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C1" w:rsidRDefault="00FB10C1" w:rsidP="00FB10C1">
      <w:pPr>
        <w:spacing w:line="520" w:lineRule="exact"/>
        <w:jc w:val="center"/>
        <w:rPr>
          <w:rFonts w:ascii="方正小标宋_GBK" w:eastAsia="方正小标宋_GBK" w:hint="eastAsia"/>
          <w:sz w:val="44"/>
          <w:szCs w:val="44"/>
        </w:rPr>
      </w:pPr>
      <w:r w:rsidRPr="00FB10C1">
        <w:rPr>
          <w:rFonts w:ascii="方正小标宋_GBK" w:eastAsia="方正小标宋_GBK" w:hint="eastAsia"/>
          <w:sz w:val="44"/>
          <w:szCs w:val="44"/>
        </w:rPr>
        <w:t>青岛市公安局执法执勤车辆采购项目</w:t>
      </w:r>
    </w:p>
    <w:p w:rsidR="00FB10C1" w:rsidRPr="00B71D4C" w:rsidRDefault="00FB10C1" w:rsidP="00FB10C1">
      <w:pPr>
        <w:spacing w:line="520" w:lineRule="exact"/>
        <w:jc w:val="center"/>
        <w:rPr>
          <w:rFonts w:ascii="方正小标宋_GBK" w:eastAsia="方正小标宋_GBK"/>
          <w:sz w:val="44"/>
          <w:szCs w:val="44"/>
        </w:rPr>
      </w:pPr>
      <w:r w:rsidRPr="00B71D4C">
        <w:rPr>
          <w:rFonts w:ascii="方正小标宋_GBK" w:eastAsia="方正小标宋_GBK" w:hint="eastAsia"/>
          <w:sz w:val="44"/>
          <w:szCs w:val="44"/>
        </w:rPr>
        <w:t>征求意见函（采购需求公示）</w:t>
      </w:r>
    </w:p>
    <w:p w:rsidR="00FB10C1" w:rsidRPr="00B71D4C" w:rsidRDefault="00FB10C1" w:rsidP="00FB10C1">
      <w:pPr>
        <w:spacing w:line="500" w:lineRule="exact"/>
        <w:rPr>
          <w:rFonts w:ascii="仿宋_GB2312" w:eastAsia="仿宋_GB2312"/>
          <w:sz w:val="32"/>
          <w:szCs w:val="32"/>
        </w:rPr>
      </w:pPr>
      <w:r w:rsidRPr="00B71D4C">
        <w:rPr>
          <w:rFonts w:ascii="仿宋_GB2312" w:eastAsia="仿宋_GB2312" w:hint="eastAsia"/>
          <w:sz w:val="32"/>
          <w:szCs w:val="32"/>
        </w:rPr>
        <w:t>致相关采购当事人：</w:t>
      </w:r>
    </w:p>
    <w:p w:rsidR="00FB10C1" w:rsidRPr="00485CB6" w:rsidRDefault="00FB10C1" w:rsidP="00FB10C1">
      <w:pPr>
        <w:overflowPunct w:val="0"/>
        <w:spacing w:line="500" w:lineRule="exact"/>
        <w:jc w:val="left"/>
        <w:rPr>
          <w:rFonts w:ascii="仿宋_GB2312" w:eastAsia="仿宋_GB2312" w:hAnsi="仿宋" w:cs="仿宋"/>
          <w:sz w:val="32"/>
          <w:szCs w:val="32"/>
          <w:u w:val="single"/>
        </w:rPr>
      </w:pPr>
      <w:r w:rsidRPr="00B71D4C">
        <w:rPr>
          <w:rFonts w:ascii="仿宋_GB2312" w:eastAsia="仿宋_GB2312" w:hint="eastAsia"/>
          <w:sz w:val="32"/>
          <w:szCs w:val="32"/>
        </w:rPr>
        <w:t xml:space="preserve">    我中心受</w:t>
      </w:r>
      <w:r w:rsidRPr="00E33099">
        <w:rPr>
          <w:rFonts w:ascii="仿宋_GB2312" w:eastAsia="仿宋_GB2312" w:hAnsiTheme="minorEastAsia" w:cs="Times New Roman" w:hint="eastAsia"/>
          <w:sz w:val="32"/>
          <w:szCs w:val="32"/>
          <w:u w:val="single"/>
        </w:rPr>
        <w:t>青岛市</w:t>
      </w:r>
      <w:r w:rsidR="006A4682">
        <w:rPr>
          <w:rFonts w:ascii="仿宋_GB2312" w:eastAsia="仿宋_GB2312" w:hAnsiTheme="minorEastAsia" w:cs="Times New Roman" w:hint="eastAsia"/>
          <w:sz w:val="32"/>
          <w:szCs w:val="32"/>
          <w:u w:val="single"/>
        </w:rPr>
        <w:t>公安局</w:t>
      </w:r>
      <w:r w:rsidRPr="00B71D4C">
        <w:rPr>
          <w:rFonts w:ascii="仿宋_GB2312" w:eastAsia="仿宋_GB2312" w:hint="eastAsia"/>
          <w:sz w:val="32"/>
          <w:szCs w:val="32"/>
        </w:rPr>
        <w:t>委托将对</w:t>
      </w:r>
      <w:r w:rsidR="006A4682" w:rsidRPr="006A4682">
        <w:rPr>
          <w:rFonts w:ascii="仿宋_GB2312" w:eastAsia="仿宋_GB2312" w:hAnsi="仿宋" w:cs="仿宋" w:hint="eastAsia"/>
          <w:sz w:val="32"/>
          <w:szCs w:val="32"/>
          <w:u w:val="single"/>
        </w:rPr>
        <w:t>青岛市公安局执法执勤车辆采购项目</w:t>
      </w:r>
      <w:r w:rsidRPr="00B71D4C">
        <w:rPr>
          <w:rFonts w:ascii="仿宋_GB2312" w:eastAsia="仿宋_GB2312" w:hint="eastAsia"/>
          <w:sz w:val="32"/>
          <w:szCs w:val="32"/>
        </w:rPr>
        <w:t>实施政府采购。为了保障政府采购各方当事人的合法权益及采购程序的公开、公平、公正性，现将采购人提供的采购需求原文转发（详见政府采购项目需求方案附件），广泛征求各方意见，诚请相关采购当事人依法提出采购需求书中存在的问题。我中心将提出的意见及时转交采购人，并请采购人依据相关法律法规完善采购需求。征求意见时间自</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9</w:t>
      </w:r>
      <w:r w:rsidRPr="00B71D4C">
        <w:rPr>
          <w:rFonts w:ascii="仿宋_GB2312" w:eastAsia="仿宋_GB2312" w:hint="eastAsia"/>
          <w:sz w:val="32"/>
          <w:szCs w:val="32"/>
        </w:rPr>
        <w:t>月</w:t>
      </w:r>
      <w:r w:rsidR="006A4682" w:rsidRPr="006A4682">
        <w:rPr>
          <w:rFonts w:ascii="仿宋_GB2312" w:eastAsia="仿宋_GB2312" w:hint="eastAsia"/>
          <w:sz w:val="32"/>
          <w:szCs w:val="32"/>
          <w:u w:val="single"/>
        </w:rPr>
        <w:t>2</w:t>
      </w:r>
      <w:r w:rsidRPr="006A4682">
        <w:rPr>
          <w:rFonts w:ascii="仿宋_GB2312" w:eastAsia="仿宋_GB2312" w:hint="eastAsia"/>
          <w:sz w:val="32"/>
          <w:szCs w:val="32"/>
          <w:u w:val="single"/>
        </w:rPr>
        <w:t>1</w:t>
      </w:r>
      <w:r w:rsidRPr="00B71D4C">
        <w:rPr>
          <w:rFonts w:ascii="仿宋_GB2312" w:eastAsia="仿宋_GB2312" w:hint="eastAsia"/>
          <w:sz w:val="32"/>
          <w:szCs w:val="32"/>
        </w:rPr>
        <w:t>日至</w:t>
      </w:r>
      <w:r w:rsidRPr="00B71D4C">
        <w:rPr>
          <w:rFonts w:ascii="仿宋_GB2312" w:eastAsia="仿宋_GB2312" w:hint="eastAsia"/>
          <w:sz w:val="32"/>
          <w:szCs w:val="32"/>
          <w:u w:val="single"/>
        </w:rPr>
        <w:t>202</w:t>
      </w:r>
      <w:r>
        <w:rPr>
          <w:rFonts w:ascii="仿宋_GB2312" w:eastAsia="仿宋_GB2312" w:hint="eastAsia"/>
          <w:sz w:val="32"/>
          <w:szCs w:val="32"/>
          <w:u w:val="single"/>
        </w:rPr>
        <w:t>3</w:t>
      </w:r>
      <w:r w:rsidRPr="00B71D4C">
        <w:rPr>
          <w:rFonts w:ascii="仿宋_GB2312" w:eastAsia="仿宋_GB2312" w:hint="eastAsia"/>
          <w:sz w:val="32"/>
          <w:szCs w:val="32"/>
        </w:rPr>
        <w:t>年</w:t>
      </w:r>
      <w:r>
        <w:rPr>
          <w:rFonts w:ascii="仿宋_GB2312" w:eastAsia="仿宋_GB2312" w:hint="eastAsia"/>
          <w:sz w:val="32"/>
          <w:szCs w:val="32"/>
          <w:u w:val="single"/>
        </w:rPr>
        <w:t>9</w:t>
      </w:r>
      <w:r w:rsidRPr="00B71D4C">
        <w:rPr>
          <w:rFonts w:ascii="仿宋_GB2312" w:eastAsia="仿宋_GB2312" w:hint="eastAsia"/>
          <w:sz w:val="32"/>
          <w:szCs w:val="32"/>
        </w:rPr>
        <w:t>月</w:t>
      </w:r>
      <w:r w:rsidR="006A4682" w:rsidRPr="006A4682">
        <w:rPr>
          <w:rFonts w:ascii="仿宋_GB2312" w:eastAsia="仿宋_GB2312" w:hint="eastAsia"/>
          <w:sz w:val="32"/>
          <w:szCs w:val="32"/>
          <w:u w:val="single"/>
        </w:rPr>
        <w:t>2</w:t>
      </w:r>
      <w:r w:rsidRPr="006A4682">
        <w:rPr>
          <w:rFonts w:ascii="仿宋_GB2312" w:eastAsia="仿宋_GB2312" w:hint="eastAsia"/>
          <w:sz w:val="32"/>
          <w:szCs w:val="32"/>
          <w:u w:val="single"/>
        </w:rPr>
        <w:t>4</w:t>
      </w:r>
      <w:r w:rsidRPr="00B71D4C">
        <w:rPr>
          <w:rFonts w:ascii="仿宋_GB2312" w:eastAsia="仿宋_GB2312" w:hint="eastAsia"/>
          <w:sz w:val="32"/>
          <w:szCs w:val="32"/>
        </w:rPr>
        <w:t>日。</w:t>
      </w:r>
    </w:p>
    <w:p w:rsidR="00FB10C1" w:rsidRPr="00B71D4C" w:rsidRDefault="00FB10C1" w:rsidP="00FB10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采购当事人提出的意见函应当符合以下条件：</w:t>
      </w:r>
    </w:p>
    <w:p w:rsidR="00FB10C1" w:rsidRPr="00B71D4C" w:rsidRDefault="00FB10C1" w:rsidP="00FB10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1、在征求意见有效期内提出，并以加盖公章的书面原件方式送达我中心，同时将意见函电子版发送我中心邮箱。逾期送达、匿名送达以及其他不符合上述条件的意见函件我中心不予受理。</w:t>
      </w:r>
    </w:p>
    <w:p w:rsidR="00FB10C1" w:rsidRPr="00B71D4C" w:rsidRDefault="00FB10C1" w:rsidP="00FB10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2、对于项目整体需求不满足三个品牌产品或三家供应商的，需求中个别条款的描述具有倾向性或排斥性提出意见的，采购当事人应明确指出可能涉及的品牌或供应商。</w:t>
      </w:r>
    </w:p>
    <w:p w:rsidR="00FB10C1" w:rsidRPr="00B71D4C" w:rsidRDefault="00FB10C1" w:rsidP="00FB10C1">
      <w:pPr>
        <w:adjustRightInd w:val="0"/>
        <w:snapToGrid w:val="0"/>
        <w:spacing w:line="500" w:lineRule="exact"/>
        <w:ind w:rightChars="-416" w:right="-874"/>
        <w:jc w:val="left"/>
        <w:rPr>
          <w:rFonts w:ascii="仿宋_GB2312" w:eastAsia="仿宋_GB2312" w:hAnsi="宋体" w:cs="宋体"/>
          <w:color w:val="555555"/>
          <w:kern w:val="0"/>
          <w:sz w:val="32"/>
          <w:szCs w:val="32"/>
        </w:rPr>
      </w:pPr>
      <w:r w:rsidRPr="00B71D4C">
        <w:rPr>
          <w:rFonts w:ascii="仿宋_GB2312" w:eastAsia="仿宋_GB2312" w:hAnsi="宋体" w:cs="宋体" w:hint="eastAsia"/>
          <w:color w:val="555555"/>
          <w:kern w:val="0"/>
          <w:sz w:val="32"/>
          <w:szCs w:val="32"/>
        </w:rPr>
        <w:t xml:space="preserve">    </w:t>
      </w:r>
      <w:r w:rsidRPr="00B71D4C">
        <w:rPr>
          <w:rFonts w:ascii="仿宋_GB2312" w:eastAsia="仿宋_GB2312" w:hint="eastAsia"/>
          <w:sz w:val="32"/>
          <w:szCs w:val="32"/>
        </w:rPr>
        <w:t>3、意见函件应注明联系人的联系方式。</w:t>
      </w:r>
    </w:p>
    <w:p w:rsidR="00FB10C1" w:rsidRPr="00B71D4C" w:rsidRDefault="00FB10C1" w:rsidP="00FB10C1">
      <w:pPr>
        <w:spacing w:line="500" w:lineRule="exact"/>
        <w:ind w:firstLine="645"/>
        <w:rPr>
          <w:rFonts w:ascii="仿宋_GB2312" w:eastAsia="仿宋_GB2312"/>
          <w:sz w:val="32"/>
          <w:szCs w:val="32"/>
        </w:rPr>
      </w:pPr>
      <w:r w:rsidRPr="00B71D4C">
        <w:rPr>
          <w:rFonts w:ascii="仿宋_GB2312" w:eastAsia="仿宋_GB2312" w:hint="eastAsia"/>
          <w:sz w:val="32"/>
          <w:szCs w:val="32"/>
        </w:rPr>
        <w:t>感谢您的参与。</w:t>
      </w:r>
    </w:p>
    <w:p w:rsidR="00FB10C1" w:rsidRPr="00B71D4C" w:rsidRDefault="00FB10C1" w:rsidP="00FB10C1">
      <w:pPr>
        <w:spacing w:line="500" w:lineRule="exact"/>
        <w:ind w:firstLine="645"/>
        <w:rPr>
          <w:rFonts w:ascii="仿宋_GB2312" w:eastAsia="仿宋_GB2312"/>
          <w:sz w:val="32"/>
          <w:szCs w:val="32"/>
        </w:rPr>
      </w:pPr>
      <w:r w:rsidRPr="00B71D4C">
        <w:rPr>
          <w:rFonts w:ascii="仿宋_GB2312" w:eastAsia="仿宋_GB2312" w:hint="eastAsia"/>
          <w:sz w:val="32"/>
          <w:szCs w:val="32"/>
        </w:rPr>
        <w:t>征求意见受理时限：三个日历天。</w:t>
      </w:r>
    </w:p>
    <w:p w:rsidR="00FB10C1" w:rsidRPr="00B71D4C" w:rsidRDefault="00FB10C1" w:rsidP="00FB10C1">
      <w:pPr>
        <w:spacing w:line="500" w:lineRule="exact"/>
        <w:ind w:firstLine="645"/>
        <w:rPr>
          <w:rFonts w:ascii="仿宋_GB2312" w:eastAsia="仿宋_GB2312"/>
          <w:sz w:val="32"/>
          <w:szCs w:val="32"/>
        </w:rPr>
      </w:pPr>
      <w:r w:rsidRPr="00B71D4C">
        <w:rPr>
          <w:rFonts w:ascii="仿宋_GB2312" w:eastAsia="仿宋_GB2312" w:hint="eastAsia"/>
          <w:sz w:val="32"/>
          <w:szCs w:val="32"/>
        </w:rPr>
        <w:t>联系电话：</w:t>
      </w:r>
      <w:r w:rsidRPr="00B71D4C">
        <w:rPr>
          <w:rFonts w:ascii="仿宋_GB2312" w:eastAsia="仿宋_GB2312" w:hint="eastAsia"/>
          <w:sz w:val="32"/>
          <w:szCs w:val="32"/>
          <w:u w:val="single"/>
        </w:rPr>
        <w:t>66209835</w:t>
      </w:r>
      <w:r w:rsidRPr="00B71D4C">
        <w:rPr>
          <w:rFonts w:ascii="仿宋_GB2312" w:eastAsia="仿宋_GB2312" w:hint="eastAsia"/>
          <w:sz w:val="32"/>
          <w:szCs w:val="32"/>
        </w:rPr>
        <w:t>。</w:t>
      </w:r>
    </w:p>
    <w:p w:rsidR="00FB10C1" w:rsidRPr="00B71D4C" w:rsidRDefault="00FB10C1" w:rsidP="00FB10C1">
      <w:pPr>
        <w:spacing w:line="500" w:lineRule="exact"/>
        <w:ind w:firstLine="645"/>
        <w:rPr>
          <w:rFonts w:ascii="仿宋_GB2312" w:eastAsia="仿宋_GB2312"/>
          <w:sz w:val="32"/>
          <w:szCs w:val="32"/>
        </w:rPr>
      </w:pPr>
      <w:r w:rsidRPr="00B71D4C">
        <w:rPr>
          <w:rFonts w:ascii="仿宋_GB2312" w:eastAsia="仿宋_GB2312" w:hint="eastAsia"/>
          <w:sz w:val="32"/>
          <w:szCs w:val="32"/>
        </w:rPr>
        <w:t>邮箱地址：</w:t>
      </w:r>
      <w:hyperlink r:id="rId9" w:history="1">
        <w:r w:rsidRPr="00B71D4C">
          <w:rPr>
            <w:rStyle w:val="afd"/>
            <w:rFonts w:ascii="仿宋_GB2312" w:eastAsia="仿宋_GB2312" w:hint="eastAsia"/>
            <w:sz w:val="32"/>
            <w:szCs w:val="32"/>
          </w:rPr>
          <w:t>qdsjicai@163.com</w:t>
        </w:r>
      </w:hyperlink>
      <w:r w:rsidRPr="00B71D4C">
        <w:rPr>
          <w:rFonts w:ascii="仿宋_GB2312" w:eastAsia="仿宋_GB2312" w:hint="eastAsia"/>
          <w:sz w:val="32"/>
          <w:szCs w:val="32"/>
        </w:rPr>
        <w:t>。</w:t>
      </w:r>
    </w:p>
    <w:p w:rsidR="00FB10C1" w:rsidRPr="00B71D4C" w:rsidRDefault="00FB10C1" w:rsidP="00FB10C1">
      <w:pPr>
        <w:spacing w:line="500" w:lineRule="exact"/>
        <w:rPr>
          <w:rFonts w:ascii="仿宋_GB2312" w:eastAsia="仿宋_GB2312"/>
          <w:sz w:val="32"/>
          <w:szCs w:val="32"/>
        </w:rPr>
      </w:pPr>
      <w:r w:rsidRPr="00B71D4C">
        <w:rPr>
          <w:rFonts w:ascii="仿宋_GB2312" w:eastAsia="仿宋_GB2312" w:hint="eastAsia"/>
          <w:sz w:val="32"/>
          <w:szCs w:val="32"/>
        </w:rPr>
        <w:t xml:space="preserve">                   青岛市政务服务和公共资源交易中心</w:t>
      </w:r>
    </w:p>
    <w:p w:rsidR="00FB10C1" w:rsidRDefault="00FB10C1" w:rsidP="00FB10C1">
      <w:pPr>
        <w:spacing w:line="500" w:lineRule="exact"/>
        <w:ind w:firstLine="645"/>
        <w:rPr>
          <w:rFonts w:ascii="仿宋_GB2312" w:eastAsia="仿宋_GB2312"/>
          <w:sz w:val="32"/>
          <w:szCs w:val="32"/>
        </w:rPr>
      </w:pPr>
      <w:r w:rsidRPr="00B71D4C">
        <w:rPr>
          <w:rFonts w:ascii="仿宋_GB2312" w:eastAsia="仿宋_GB2312" w:hint="eastAsia"/>
          <w:sz w:val="32"/>
          <w:szCs w:val="32"/>
        </w:rPr>
        <w:t xml:space="preserve">                       202</w:t>
      </w:r>
      <w:r>
        <w:rPr>
          <w:rFonts w:ascii="仿宋_GB2312" w:eastAsia="仿宋_GB2312" w:hint="eastAsia"/>
          <w:sz w:val="32"/>
          <w:szCs w:val="32"/>
        </w:rPr>
        <w:t>3</w:t>
      </w:r>
      <w:r w:rsidRPr="00B71D4C">
        <w:rPr>
          <w:rFonts w:ascii="仿宋_GB2312" w:eastAsia="仿宋_GB2312" w:hint="eastAsia"/>
          <w:sz w:val="32"/>
          <w:szCs w:val="32"/>
        </w:rPr>
        <w:t>年</w:t>
      </w:r>
      <w:r>
        <w:rPr>
          <w:rFonts w:ascii="仿宋_GB2312" w:eastAsia="仿宋_GB2312" w:hint="eastAsia"/>
          <w:sz w:val="32"/>
          <w:szCs w:val="32"/>
        </w:rPr>
        <w:t>9</w:t>
      </w:r>
      <w:r w:rsidRPr="00B71D4C">
        <w:rPr>
          <w:rFonts w:ascii="仿宋_GB2312" w:eastAsia="仿宋_GB2312" w:hint="eastAsia"/>
          <w:sz w:val="32"/>
          <w:szCs w:val="32"/>
        </w:rPr>
        <w:t>月</w:t>
      </w:r>
      <w:r w:rsidR="006A4682">
        <w:rPr>
          <w:rFonts w:ascii="仿宋_GB2312" w:eastAsia="仿宋_GB2312" w:hint="eastAsia"/>
          <w:sz w:val="32"/>
          <w:szCs w:val="32"/>
        </w:rPr>
        <w:t>2</w:t>
      </w:r>
      <w:r>
        <w:rPr>
          <w:rFonts w:ascii="仿宋_GB2312" w:eastAsia="仿宋_GB2312" w:hint="eastAsia"/>
          <w:sz w:val="32"/>
          <w:szCs w:val="32"/>
        </w:rPr>
        <w:t>1</w:t>
      </w:r>
      <w:r w:rsidRPr="00B71D4C">
        <w:rPr>
          <w:rFonts w:ascii="仿宋_GB2312" w:eastAsia="仿宋_GB2312" w:hint="eastAsia"/>
          <w:sz w:val="32"/>
          <w:szCs w:val="32"/>
        </w:rPr>
        <w:t>日</w:t>
      </w:r>
    </w:p>
    <w:p w:rsidR="00FB10C1" w:rsidRDefault="00FB10C1" w:rsidP="00FB10C1">
      <w:pPr>
        <w:spacing w:line="500" w:lineRule="exact"/>
        <w:rPr>
          <w:rFonts w:ascii="仿宋_GB2312" w:eastAsia="仿宋_GB2312"/>
          <w:sz w:val="32"/>
          <w:szCs w:val="32"/>
        </w:rPr>
      </w:pPr>
    </w:p>
    <w:p w:rsidR="006A4682" w:rsidRDefault="006A4682" w:rsidP="00FB10C1">
      <w:pPr>
        <w:spacing w:line="500" w:lineRule="exact"/>
        <w:rPr>
          <w:rFonts w:ascii="仿宋_GB2312" w:eastAsia="仿宋_GB2312" w:hint="eastAsia"/>
          <w:sz w:val="32"/>
          <w:szCs w:val="32"/>
        </w:rPr>
      </w:pPr>
    </w:p>
    <w:p w:rsidR="00FB10C1" w:rsidRPr="00B71D4C" w:rsidRDefault="00FB10C1" w:rsidP="00FB10C1">
      <w:pPr>
        <w:spacing w:line="500" w:lineRule="exact"/>
        <w:rPr>
          <w:rFonts w:ascii="仿宋_GB2312" w:eastAsia="仿宋_GB2312"/>
          <w:sz w:val="32"/>
          <w:szCs w:val="32"/>
        </w:rPr>
      </w:pPr>
      <w:r w:rsidRPr="00B71D4C">
        <w:rPr>
          <w:rFonts w:ascii="仿宋_GB2312" w:eastAsia="仿宋_GB2312" w:hint="eastAsia"/>
          <w:sz w:val="32"/>
          <w:szCs w:val="32"/>
        </w:rPr>
        <w:lastRenderedPageBreak/>
        <w:t>附：</w:t>
      </w:r>
    </w:p>
    <w:p w:rsidR="00FB10C1" w:rsidRPr="00B71D4C" w:rsidRDefault="00FB10C1" w:rsidP="00FB10C1">
      <w:pPr>
        <w:spacing w:line="560" w:lineRule="exact"/>
        <w:ind w:firstLine="645"/>
        <w:rPr>
          <w:rFonts w:ascii="仿宋_GB2312" w:eastAsia="仿宋_GB2312"/>
          <w:sz w:val="32"/>
          <w:szCs w:val="32"/>
        </w:rPr>
      </w:pPr>
    </w:p>
    <w:p w:rsidR="00FB10C1" w:rsidRPr="00B71D4C" w:rsidRDefault="00FB10C1" w:rsidP="00FB10C1">
      <w:pPr>
        <w:spacing w:line="560" w:lineRule="exact"/>
        <w:ind w:firstLine="645"/>
        <w:jc w:val="center"/>
        <w:rPr>
          <w:rFonts w:ascii="仿宋_GB2312" w:eastAsia="仿宋_GB2312"/>
          <w:sz w:val="32"/>
          <w:szCs w:val="32"/>
        </w:rPr>
      </w:pP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项目采购需求供应商意见函</w:t>
      </w:r>
    </w:p>
    <w:p w:rsidR="00FB10C1" w:rsidRPr="00B71D4C" w:rsidRDefault="00FB10C1" w:rsidP="00FB10C1">
      <w:pPr>
        <w:spacing w:line="560" w:lineRule="exact"/>
        <w:ind w:firstLine="645"/>
        <w:jc w:val="left"/>
        <w:rPr>
          <w:rFonts w:ascii="仿宋_GB2312" w:eastAsia="仿宋_GB2312"/>
          <w:sz w:val="32"/>
          <w:szCs w:val="32"/>
        </w:rPr>
      </w:pP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u w:val="single"/>
        </w:rPr>
        <w:t xml:space="preserve">  采购人 </w:t>
      </w:r>
      <w:r w:rsidRPr="00B71D4C">
        <w:rPr>
          <w:rFonts w:ascii="仿宋_GB2312" w:eastAsia="仿宋_GB2312" w:hint="eastAsia"/>
          <w:sz w:val="32"/>
          <w:szCs w:val="32"/>
        </w:rPr>
        <w:t>：</w:t>
      </w: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项目采购需求，现提出意见如下：</w:t>
      </w: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□资质要求具有倾向性（详见附件）。</w:t>
      </w: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□技术需求具有倾向性（详见附件）。</w:t>
      </w:r>
    </w:p>
    <w:p w:rsidR="00FB10C1" w:rsidRPr="00B71D4C" w:rsidRDefault="00FB10C1" w:rsidP="00FB10C1">
      <w:pPr>
        <w:spacing w:line="560" w:lineRule="exact"/>
        <w:ind w:firstLine="645"/>
        <w:jc w:val="left"/>
        <w:rPr>
          <w:rFonts w:ascii="仿宋_GB2312" w:eastAsia="仿宋_GB2312"/>
          <w:sz w:val="32"/>
          <w:szCs w:val="32"/>
        </w:rPr>
      </w:pPr>
    </w:p>
    <w:p w:rsidR="00FB10C1" w:rsidRPr="00B71D4C" w:rsidRDefault="00FB10C1" w:rsidP="00FB10C1">
      <w:pPr>
        <w:spacing w:line="560" w:lineRule="exact"/>
        <w:ind w:firstLine="645"/>
        <w:jc w:val="left"/>
        <w:rPr>
          <w:rFonts w:ascii="仿宋_GB2312" w:eastAsia="仿宋_GB2312"/>
          <w:sz w:val="32"/>
          <w:szCs w:val="32"/>
        </w:rPr>
      </w:pP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单位名称：（加盖公章）</w:t>
      </w:r>
    </w:p>
    <w:p w:rsidR="00FB10C1" w:rsidRPr="00B71D4C" w:rsidRDefault="00FB10C1" w:rsidP="00FB10C1">
      <w:pPr>
        <w:spacing w:line="560" w:lineRule="exact"/>
        <w:ind w:firstLine="645"/>
        <w:jc w:val="left"/>
        <w:rPr>
          <w:rFonts w:ascii="仿宋_GB2312" w:eastAsia="仿宋_GB2312"/>
          <w:sz w:val="32"/>
          <w:szCs w:val="32"/>
        </w:rPr>
      </w:pPr>
      <w:r w:rsidRPr="00B71D4C">
        <w:rPr>
          <w:rFonts w:ascii="仿宋_GB2312" w:eastAsia="仿宋_GB2312" w:hint="eastAsia"/>
          <w:sz w:val="32"/>
          <w:szCs w:val="32"/>
        </w:rPr>
        <w:t xml:space="preserve">                        联系人：</w:t>
      </w:r>
    </w:p>
    <w:p w:rsidR="00FB10C1" w:rsidRPr="00B71D4C" w:rsidRDefault="00FB10C1" w:rsidP="00FB10C1">
      <w:pPr>
        <w:spacing w:line="560" w:lineRule="exact"/>
        <w:ind w:firstLineChars="1450" w:firstLine="4640"/>
        <w:jc w:val="left"/>
        <w:rPr>
          <w:rFonts w:ascii="仿宋_GB2312" w:eastAsia="仿宋_GB2312"/>
          <w:sz w:val="32"/>
          <w:szCs w:val="32"/>
        </w:rPr>
      </w:pPr>
      <w:r w:rsidRPr="00B71D4C">
        <w:rPr>
          <w:rFonts w:ascii="仿宋_GB2312" w:eastAsia="仿宋_GB2312" w:hint="eastAsia"/>
          <w:sz w:val="32"/>
          <w:szCs w:val="32"/>
        </w:rPr>
        <w:t>联系电话：</w:t>
      </w:r>
    </w:p>
    <w:p w:rsidR="00FB10C1" w:rsidRPr="00B71D4C" w:rsidRDefault="00FB10C1" w:rsidP="00FB10C1">
      <w:pPr>
        <w:spacing w:line="560" w:lineRule="exact"/>
        <w:ind w:firstLineChars="1650" w:firstLine="5280"/>
        <w:jc w:val="left"/>
        <w:rPr>
          <w:rFonts w:ascii="仿宋_GB2312" w:eastAsia="仿宋_GB2312"/>
          <w:sz w:val="32"/>
          <w:szCs w:val="32"/>
        </w:rPr>
      </w:pPr>
      <w:r w:rsidRPr="00B71D4C">
        <w:rPr>
          <w:rFonts w:ascii="仿宋_GB2312" w:eastAsia="仿宋_GB2312" w:hint="eastAsia"/>
          <w:sz w:val="32"/>
          <w:szCs w:val="32"/>
        </w:rPr>
        <w:t>年  月   日</w:t>
      </w:r>
    </w:p>
    <w:p w:rsidR="00FB10C1" w:rsidRPr="00B71D4C" w:rsidRDefault="00FB10C1" w:rsidP="00FB10C1">
      <w:pPr>
        <w:spacing w:line="560" w:lineRule="exact"/>
        <w:jc w:val="left"/>
        <w:rPr>
          <w:rFonts w:ascii="仿宋_GB2312" w:eastAsia="仿宋_GB2312"/>
          <w:sz w:val="32"/>
          <w:szCs w:val="32"/>
        </w:rPr>
      </w:pPr>
    </w:p>
    <w:p w:rsidR="00FB10C1" w:rsidRPr="00B71D4C" w:rsidRDefault="00FB10C1" w:rsidP="00FB10C1">
      <w:pPr>
        <w:spacing w:line="560" w:lineRule="exact"/>
        <w:jc w:val="left"/>
        <w:rPr>
          <w:rFonts w:ascii="仿宋_GB2312" w:eastAsia="仿宋_GB2312"/>
          <w:sz w:val="32"/>
          <w:szCs w:val="32"/>
        </w:rPr>
      </w:pPr>
      <w:r w:rsidRPr="00B71D4C">
        <w:rPr>
          <w:rFonts w:ascii="仿宋_GB2312" w:eastAsia="仿宋_GB2312" w:hint="eastAsia"/>
          <w:sz w:val="32"/>
          <w:szCs w:val="32"/>
        </w:rPr>
        <w:t>附件：对</w:t>
      </w:r>
      <w:r w:rsidRPr="00B71D4C">
        <w:rPr>
          <w:rFonts w:ascii="仿宋_GB2312" w:eastAsia="仿宋_GB2312" w:hint="eastAsia"/>
          <w:sz w:val="32"/>
          <w:szCs w:val="32"/>
          <w:u w:val="single"/>
        </w:rPr>
        <w:t xml:space="preserve">        </w:t>
      </w:r>
      <w:r w:rsidRPr="00B71D4C">
        <w:rPr>
          <w:rFonts w:ascii="仿宋_GB2312" w:eastAsia="仿宋_GB2312" w:hint="eastAsia"/>
          <w:sz w:val="32"/>
          <w:szCs w:val="32"/>
        </w:rPr>
        <w:t>项目采购需求的详细意见</w:t>
      </w:r>
    </w:p>
    <w:p w:rsidR="00FB10C1" w:rsidRPr="00B71D4C" w:rsidRDefault="00FB10C1" w:rsidP="00FB10C1">
      <w:pPr>
        <w:spacing w:line="560" w:lineRule="exact"/>
        <w:jc w:val="left"/>
        <w:rPr>
          <w:rFonts w:ascii="仿宋_GB2312" w:eastAsia="仿宋_GB2312"/>
          <w:sz w:val="32"/>
          <w:szCs w:val="32"/>
        </w:rPr>
      </w:pPr>
    </w:p>
    <w:p w:rsidR="00FB10C1" w:rsidRPr="00B71D4C" w:rsidRDefault="00FB10C1" w:rsidP="00FB10C1">
      <w:pPr>
        <w:spacing w:line="560" w:lineRule="exact"/>
        <w:jc w:val="left"/>
        <w:rPr>
          <w:rFonts w:ascii="仿宋_GB2312" w:eastAsia="仿宋_GB2312"/>
          <w:sz w:val="32"/>
          <w:szCs w:val="32"/>
        </w:rPr>
      </w:pPr>
    </w:p>
    <w:p w:rsidR="00FB10C1" w:rsidRDefault="00FB10C1" w:rsidP="00FB10C1">
      <w:pPr>
        <w:overflowPunct w:val="0"/>
        <w:spacing w:line="520" w:lineRule="exact"/>
        <w:jc w:val="center"/>
        <w:rPr>
          <w:rFonts w:ascii="仿宋_GB2312" w:eastAsia="仿宋_GB2312" w:hAnsi="Times New Roman" w:cs="Times New Roman"/>
          <w:sz w:val="44"/>
          <w:szCs w:val="44"/>
        </w:rPr>
      </w:pPr>
    </w:p>
    <w:p w:rsidR="00FB10C1" w:rsidRDefault="00FB10C1" w:rsidP="00FB10C1">
      <w:pPr>
        <w:overflowPunct w:val="0"/>
        <w:spacing w:line="520" w:lineRule="exact"/>
        <w:jc w:val="center"/>
        <w:rPr>
          <w:rFonts w:ascii="仿宋_GB2312" w:eastAsia="仿宋_GB2312" w:hAnsi="Times New Roman" w:cs="Times New Roman"/>
          <w:sz w:val="44"/>
          <w:szCs w:val="44"/>
        </w:rPr>
      </w:pPr>
    </w:p>
    <w:p w:rsidR="00AF3110" w:rsidRPr="00FB10C1" w:rsidRDefault="00AF3110">
      <w:pPr>
        <w:overflowPunct w:val="0"/>
        <w:spacing w:line="440" w:lineRule="exact"/>
        <w:jc w:val="center"/>
        <w:rPr>
          <w:rFonts w:ascii="仿宋_GB2312" w:eastAsia="仿宋_GB2312" w:hAnsi="仿宋" w:cs="仿宋"/>
          <w:sz w:val="32"/>
          <w:szCs w:val="32"/>
        </w:rPr>
      </w:pPr>
    </w:p>
    <w:p w:rsidR="00AF3110" w:rsidRDefault="00AF3110">
      <w:pPr>
        <w:overflowPunct w:val="0"/>
        <w:spacing w:line="440" w:lineRule="exact"/>
        <w:jc w:val="center"/>
        <w:rPr>
          <w:rFonts w:ascii="仿宋_GB2312" w:eastAsia="仿宋_GB2312" w:hAnsi="仿宋" w:cs="仿宋"/>
          <w:sz w:val="32"/>
          <w:szCs w:val="32"/>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FB10C1" w:rsidRDefault="00FB10C1">
      <w:pPr>
        <w:overflowPunct w:val="0"/>
        <w:spacing w:line="440" w:lineRule="exact"/>
        <w:jc w:val="center"/>
        <w:rPr>
          <w:rFonts w:ascii="方正小标宋_GBK" w:eastAsia="方正小标宋_GBK" w:hAnsi="仿宋" w:cs="仿宋" w:hint="eastAsia"/>
          <w:sz w:val="44"/>
          <w:szCs w:val="44"/>
        </w:rPr>
      </w:pPr>
    </w:p>
    <w:p w:rsidR="00AF3110" w:rsidRPr="00F52BA6" w:rsidRDefault="00E83FB6">
      <w:pPr>
        <w:overflowPunct w:val="0"/>
        <w:spacing w:line="440" w:lineRule="exact"/>
        <w:jc w:val="center"/>
        <w:rPr>
          <w:rFonts w:ascii="方正小标宋_GBK" w:eastAsia="方正小标宋_GBK" w:hAnsi="仿宋" w:cs="Times New Roman"/>
          <w:sz w:val="44"/>
          <w:szCs w:val="44"/>
        </w:rPr>
      </w:pPr>
      <w:r w:rsidRPr="00F52BA6">
        <w:rPr>
          <w:rFonts w:ascii="方正小标宋_GBK" w:eastAsia="方正小标宋_GBK" w:hAnsi="仿宋" w:cs="仿宋" w:hint="eastAsia"/>
          <w:sz w:val="44"/>
          <w:szCs w:val="44"/>
        </w:rPr>
        <w:t>政府采购项目需求方案</w:t>
      </w:r>
    </w:p>
    <w:p w:rsidR="00AF3110" w:rsidRPr="00F52BA6" w:rsidRDefault="00AF3110">
      <w:pPr>
        <w:overflowPunct w:val="0"/>
        <w:spacing w:line="440" w:lineRule="exact"/>
        <w:jc w:val="center"/>
        <w:rPr>
          <w:rFonts w:ascii="仿宋_GB2312" w:eastAsia="仿宋_GB2312" w:hAnsi="仿宋" w:cs="Times New Roman"/>
          <w:sz w:val="32"/>
          <w:szCs w:val="32"/>
        </w:rPr>
      </w:pPr>
    </w:p>
    <w:p w:rsidR="00AF3110" w:rsidRPr="00F52BA6" w:rsidRDefault="00AF3110">
      <w:pPr>
        <w:overflowPunct w:val="0"/>
        <w:spacing w:line="440" w:lineRule="exact"/>
        <w:ind w:firstLineChars="350" w:firstLine="1120"/>
        <w:jc w:val="center"/>
        <w:rPr>
          <w:rFonts w:ascii="仿宋_GB2312" w:eastAsia="仿宋_GB2312" w:hAnsi="仿宋" w:cs="Times New Roman"/>
          <w:sz w:val="32"/>
          <w:szCs w:val="32"/>
        </w:rPr>
      </w:pPr>
    </w:p>
    <w:p w:rsidR="00AF3110" w:rsidRPr="00F52BA6" w:rsidRDefault="00AF3110">
      <w:pPr>
        <w:overflowPunct w:val="0"/>
        <w:spacing w:line="440" w:lineRule="exact"/>
        <w:ind w:firstLineChars="200" w:firstLine="640"/>
        <w:rPr>
          <w:rFonts w:ascii="仿宋_GB2312" w:eastAsia="仿宋_GB2312" w:hAnsi="仿宋" w:cs="Times New Roman"/>
          <w:sz w:val="32"/>
          <w:szCs w:val="32"/>
        </w:rPr>
      </w:pPr>
    </w:p>
    <w:p w:rsidR="00AF3110" w:rsidRPr="00F52BA6" w:rsidRDefault="00AF3110">
      <w:pPr>
        <w:overflowPunct w:val="0"/>
        <w:spacing w:line="440" w:lineRule="exact"/>
        <w:rPr>
          <w:rFonts w:ascii="仿宋_GB2312" w:eastAsia="仿宋_GB2312" w:hAnsi="仿宋" w:cs="Times New Roman"/>
          <w:sz w:val="32"/>
          <w:szCs w:val="32"/>
        </w:rPr>
      </w:pPr>
    </w:p>
    <w:p w:rsidR="00AF3110" w:rsidRPr="00F52BA6" w:rsidRDefault="00AF3110">
      <w:pPr>
        <w:overflowPunct w:val="0"/>
        <w:spacing w:line="440" w:lineRule="exact"/>
        <w:rPr>
          <w:rFonts w:ascii="仿宋_GB2312" w:eastAsia="仿宋_GB2312" w:hAnsi="仿宋" w:cs="Times New Roman"/>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FB10C1" w:rsidRDefault="00FB10C1">
      <w:pPr>
        <w:overflowPunct w:val="0"/>
        <w:spacing w:line="440" w:lineRule="exact"/>
        <w:ind w:firstLineChars="221" w:firstLine="707"/>
        <w:rPr>
          <w:rFonts w:ascii="仿宋_GB2312" w:eastAsia="仿宋_GB2312" w:hAnsi="仿宋" w:cs="仿宋" w:hint="eastAsia"/>
          <w:sz w:val="32"/>
          <w:szCs w:val="32"/>
        </w:rPr>
      </w:pPr>
    </w:p>
    <w:p w:rsidR="00AF3110" w:rsidRPr="00F52BA6" w:rsidRDefault="00E83FB6">
      <w:pPr>
        <w:overflowPunct w:val="0"/>
        <w:spacing w:line="440" w:lineRule="exact"/>
        <w:ind w:firstLineChars="221" w:firstLine="707"/>
        <w:rPr>
          <w:rFonts w:ascii="仿宋_GB2312" w:eastAsia="仿宋_GB2312" w:hAnsi="仿宋" w:cs="Times New Roman"/>
          <w:sz w:val="32"/>
          <w:szCs w:val="32"/>
        </w:rPr>
      </w:pPr>
      <w:r w:rsidRPr="00F52BA6">
        <w:rPr>
          <w:rFonts w:ascii="仿宋_GB2312" w:eastAsia="仿宋_GB2312" w:hAnsi="仿宋" w:cs="仿宋" w:hint="eastAsia"/>
          <w:sz w:val="32"/>
          <w:szCs w:val="32"/>
        </w:rPr>
        <w:t>采购单位：青岛市公安局</w:t>
      </w:r>
    </w:p>
    <w:p w:rsidR="00AF3110" w:rsidRPr="00F52BA6" w:rsidRDefault="00AF3110">
      <w:pPr>
        <w:overflowPunct w:val="0"/>
        <w:spacing w:line="440" w:lineRule="exact"/>
        <w:ind w:firstLineChars="221" w:firstLine="707"/>
        <w:rPr>
          <w:rFonts w:ascii="仿宋_GB2312" w:eastAsia="仿宋_GB2312" w:hAnsi="仿宋" w:cs="仿宋"/>
          <w:sz w:val="32"/>
          <w:szCs w:val="32"/>
        </w:rPr>
      </w:pPr>
    </w:p>
    <w:p w:rsidR="00AF3110" w:rsidRPr="00F52BA6" w:rsidRDefault="00E83FB6">
      <w:pPr>
        <w:overflowPunct w:val="0"/>
        <w:spacing w:line="440" w:lineRule="exact"/>
        <w:ind w:firstLineChars="221" w:firstLine="707"/>
        <w:rPr>
          <w:rFonts w:ascii="仿宋_GB2312" w:eastAsia="仿宋_GB2312" w:hAnsi="仿宋" w:cs="Times New Roman"/>
          <w:sz w:val="32"/>
          <w:szCs w:val="32"/>
        </w:rPr>
      </w:pPr>
      <w:r w:rsidRPr="00F52BA6">
        <w:rPr>
          <w:rFonts w:ascii="仿宋_GB2312" w:eastAsia="仿宋_GB2312" w:hAnsi="仿宋" w:cs="仿宋" w:hint="eastAsia"/>
          <w:sz w:val="32"/>
          <w:szCs w:val="32"/>
        </w:rPr>
        <w:t>采购代理机构：青岛市政务服务和公共资源交易中心</w:t>
      </w:r>
    </w:p>
    <w:p w:rsidR="00AF3110" w:rsidRPr="00F52BA6" w:rsidRDefault="00AF3110">
      <w:pPr>
        <w:overflowPunct w:val="0"/>
        <w:spacing w:line="440" w:lineRule="exact"/>
        <w:ind w:firstLineChars="221" w:firstLine="707"/>
        <w:rPr>
          <w:rFonts w:ascii="仿宋_GB2312" w:eastAsia="仿宋_GB2312" w:hAnsi="仿宋" w:cs="仿宋"/>
          <w:sz w:val="32"/>
          <w:szCs w:val="32"/>
        </w:rPr>
      </w:pPr>
    </w:p>
    <w:p w:rsidR="00AF3110" w:rsidRPr="00F52BA6" w:rsidRDefault="00E83FB6">
      <w:pPr>
        <w:overflowPunct w:val="0"/>
        <w:spacing w:line="440" w:lineRule="exact"/>
        <w:ind w:firstLineChars="221" w:firstLine="707"/>
        <w:rPr>
          <w:rFonts w:ascii="仿宋_GB2312" w:eastAsia="仿宋_GB2312" w:hAnsi="仿宋" w:cs="Times New Roman"/>
          <w:sz w:val="32"/>
          <w:szCs w:val="32"/>
        </w:rPr>
      </w:pPr>
      <w:r w:rsidRPr="00F52BA6">
        <w:rPr>
          <w:rFonts w:ascii="仿宋_GB2312" w:eastAsia="仿宋_GB2312" w:hAnsi="仿宋" w:cs="仿宋" w:hint="eastAsia"/>
          <w:sz w:val="32"/>
          <w:szCs w:val="32"/>
        </w:rPr>
        <w:t>项目名称：</w:t>
      </w:r>
      <w:r w:rsidR="008A74F0" w:rsidRPr="00F52BA6">
        <w:rPr>
          <w:rFonts w:ascii="仿宋_GB2312" w:eastAsia="仿宋_GB2312" w:hAnsi="仿宋" w:cs="仿宋" w:hint="eastAsia"/>
          <w:sz w:val="32"/>
          <w:szCs w:val="32"/>
        </w:rPr>
        <w:t>青岛市公安局执法执勤车辆采购项目</w:t>
      </w:r>
    </w:p>
    <w:p w:rsidR="00AF3110" w:rsidRPr="00F52BA6" w:rsidRDefault="00AF3110">
      <w:pPr>
        <w:overflowPunct w:val="0"/>
        <w:spacing w:line="440" w:lineRule="exact"/>
        <w:ind w:firstLineChars="221" w:firstLine="707"/>
        <w:rPr>
          <w:rFonts w:ascii="仿宋_GB2312" w:eastAsia="仿宋_GB2312" w:hAnsi="仿宋" w:cs="仿宋"/>
          <w:sz w:val="32"/>
          <w:szCs w:val="32"/>
        </w:rPr>
      </w:pPr>
    </w:p>
    <w:p w:rsidR="00AF3110" w:rsidRPr="00F52BA6" w:rsidRDefault="00E83FB6">
      <w:pPr>
        <w:overflowPunct w:val="0"/>
        <w:spacing w:line="440" w:lineRule="exact"/>
        <w:ind w:firstLineChars="221" w:firstLine="707"/>
        <w:rPr>
          <w:rFonts w:ascii="仿宋_GB2312" w:eastAsia="仿宋_GB2312" w:hAnsi="仿宋" w:cs="仿宋"/>
          <w:sz w:val="32"/>
          <w:szCs w:val="32"/>
        </w:rPr>
      </w:pPr>
      <w:r w:rsidRPr="00F52BA6">
        <w:rPr>
          <w:rFonts w:ascii="仿宋_GB2312" w:eastAsia="仿宋_GB2312" w:hAnsi="仿宋" w:cs="仿宋" w:hint="eastAsia"/>
          <w:sz w:val="32"/>
          <w:szCs w:val="32"/>
        </w:rPr>
        <w:t>编制时间：</w:t>
      </w:r>
      <w:r w:rsidR="008A74F0" w:rsidRPr="00F52BA6">
        <w:rPr>
          <w:rFonts w:ascii="仿宋_GB2312" w:eastAsia="仿宋_GB2312" w:hAnsi="仿宋" w:cs="仿宋"/>
          <w:sz w:val="32"/>
          <w:szCs w:val="32"/>
        </w:rPr>
        <w:t>2023.9.</w:t>
      </w:r>
      <w:r w:rsidR="00F52BA6" w:rsidRPr="00F52BA6">
        <w:rPr>
          <w:rFonts w:ascii="仿宋_GB2312" w:eastAsia="仿宋_GB2312" w:hAnsi="仿宋" w:cs="仿宋" w:hint="eastAsia"/>
          <w:sz w:val="32"/>
          <w:szCs w:val="32"/>
        </w:rPr>
        <w:t>2</w:t>
      </w:r>
      <w:r w:rsidR="006F0287">
        <w:rPr>
          <w:rFonts w:ascii="仿宋_GB2312" w:eastAsia="仿宋_GB2312" w:hAnsi="仿宋" w:cs="仿宋" w:hint="eastAsia"/>
          <w:sz w:val="32"/>
          <w:szCs w:val="32"/>
        </w:rPr>
        <w:t>1</w:t>
      </w:r>
    </w:p>
    <w:p w:rsidR="00AF3110" w:rsidRPr="00F52BA6" w:rsidRDefault="00AF3110">
      <w:pPr>
        <w:overflowPunct w:val="0"/>
        <w:spacing w:line="440" w:lineRule="exact"/>
        <w:rPr>
          <w:rFonts w:ascii="仿宋_GB2312" w:eastAsia="仿宋_GB2312" w:hAnsi="仿宋" w:cs="Times New Roman"/>
          <w:sz w:val="32"/>
          <w:szCs w:val="32"/>
        </w:rPr>
      </w:pPr>
    </w:p>
    <w:p w:rsidR="00AF3110" w:rsidRPr="00F52BA6" w:rsidRDefault="00AF3110">
      <w:pPr>
        <w:overflowPunct w:val="0"/>
        <w:snapToGrid w:val="0"/>
        <w:spacing w:line="440" w:lineRule="exact"/>
        <w:rPr>
          <w:rFonts w:ascii="仿宋_GB2312" w:eastAsia="仿宋_GB2312" w:hAnsi="仿宋" w:cs="Times New Roman"/>
          <w:sz w:val="24"/>
          <w:szCs w:val="24"/>
        </w:rPr>
      </w:pPr>
    </w:p>
    <w:p w:rsidR="00AF3110" w:rsidRPr="00F52BA6" w:rsidRDefault="00AF3110">
      <w:pPr>
        <w:overflowPunct w:val="0"/>
        <w:snapToGrid w:val="0"/>
        <w:spacing w:line="440" w:lineRule="exact"/>
        <w:rPr>
          <w:rFonts w:ascii="仿宋_GB2312" w:eastAsia="仿宋_GB2312" w:hAnsi="仿宋" w:cs="Times New Roman"/>
          <w:sz w:val="24"/>
          <w:szCs w:val="24"/>
        </w:rPr>
      </w:pPr>
    </w:p>
    <w:p w:rsidR="00AF3110" w:rsidRPr="00F52BA6" w:rsidRDefault="00AF3110">
      <w:pPr>
        <w:overflowPunct w:val="0"/>
        <w:snapToGrid w:val="0"/>
        <w:spacing w:line="440" w:lineRule="exact"/>
        <w:rPr>
          <w:rFonts w:ascii="仿宋_GB2312" w:eastAsia="仿宋_GB2312" w:hAnsi="仿宋" w:cs="Times New Roman"/>
          <w:sz w:val="24"/>
          <w:szCs w:val="24"/>
        </w:rPr>
      </w:pPr>
    </w:p>
    <w:p w:rsidR="00AF3110" w:rsidRPr="00F52BA6" w:rsidRDefault="00AF3110">
      <w:pPr>
        <w:overflowPunct w:val="0"/>
        <w:snapToGrid w:val="0"/>
        <w:spacing w:line="440" w:lineRule="exact"/>
        <w:rPr>
          <w:rFonts w:ascii="仿宋_GB2312" w:eastAsia="仿宋_GB2312" w:hAnsi="仿宋" w:cs="Times New Roman"/>
          <w:sz w:val="24"/>
          <w:szCs w:val="24"/>
        </w:rPr>
      </w:pPr>
    </w:p>
    <w:p w:rsidR="00FB10C1" w:rsidRDefault="00FB10C1" w:rsidP="00FB10C1">
      <w:pPr>
        <w:overflowPunct w:val="0"/>
        <w:snapToGrid w:val="0"/>
        <w:spacing w:line="440" w:lineRule="exact"/>
        <w:ind w:firstLineChars="176" w:firstLine="422"/>
        <w:rPr>
          <w:rFonts w:ascii="仿宋_GB2312" w:eastAsia="仿宋_GB2312" w:hAnsi="仿宋" w:cs="Times New Roman" w:hint="eastAsia"/>
          <w:sz w:val="24"/>
          <w:szCs w:val="24"/>
        </w:rPr>
      </w:pPr>
    </w:p>
    <w:p w:rsidR="00AF3110" w:rsidRPr="00F52BA6" w:rsidRDefault="00E83FB6" w:rsidP="00FB10C1">
      <w:pPr>
        <w:overflowPunct w:val="0"/>
        <w:snapToGrid w:val="0"/>
        <w:spacing w:line="440" w:lineRule="exact"/>
        <w:ind w:firstLineChars="176" w:firstLine="424"/>
        <w:rPr>
          <w:rFonts w:ascii="仿宋_GB2312" w:eastAsia="仿宋_GB2312" w:hAnsi="仿宋" w:cs="仿宋"/>
          <w:b/>
          <w:bCs/>
          <w:sz w:val="24"/>
          <w:szCs w:val="24"/>
        </w:rPr>
      </w:pPr>
      <w:r w:rsidRPr="00F52BA6">
        <w:rPr>
          <w:rFonts w:ascii="仿宋_GB2312" w:eastAsia="仿宋_GB2312" w:hAnsi="仿宋" w:cs="仿宋" w:hint="eastAsia"/>
          <w:b/>
          <w:bCs/>
          <w:sz w:val="24"/>
          <w:szCs w:val="24"/>
        </w:rPr>
        <w:t>一、项目概况及预算情况</w:t>
      </w:r>
    </w:p>
    <w:p w:rsidR="00AF3110" w:rsidRPr="00F52BA6" w:rsidRDefault="00E83FB6">
      <w:pPr>
        <w:spacing w:line="440" w:lineRule="exact"/>
        <w:ind w:firstLineChars="200" w:firstLine="480"/>
        <w:rPr>
          <w:rFonts w:ascii="仿宋_GB2312" w:eastAsia="仿宋_GB2312" w:hAnsi="仿宋"/>
          <w:sz w:val="24"/>
          <w:szCs w:val="24"/>
        </w:rPr>
      </w:pPr>
      <w:r w:rsidRPr="00F52BA6">
        <w:rPr>
          <w:rFonts w:ascii="仿宋_GB2312" w:eastAsia="仿宋_GB2312" w:hAnsi="仿宋" w:hint="eastAsia"/>
          <w:sz w:val="24"/>
          <w:szCs w:val="24"/>
        </w:rPr>
        <w:t>1</w:t>
      </w:r>
      <w:r w:rsidR="00767DB9" w:rsidRPr="00F52BA6">
        <w:rPr>
          <w:rFonts w:ascii="仿宋_GB2312" w:eastAsia="仿宋_GB2312" w:hAnsi="仿宋" w:hint="eastAsia"/>
          <w:sz w:val="24"/>
          <w:szCs w:val="24"/>
        </w:rPr>
        <w:t>.</w:t>
      </w:r>
      <w:r w:rsidRPr="00F52BA6">
        <w:rPr>
          <w:rFonts w:ascii="仿宋_GB2312" w:eastAsia="仿宋_GB2312" w:hAnsi="仿宋" w:hint="eastAsia"/>
          <w:sz w:val="24"/>
          <w:szCs w:val="24"/>
        </w:rPr>
        <w:t>项目概况</w:t>
      </w:r>
    </w:p>
    <w:p w:rsidR="008A74F0" w:rsidRPr="00F52BA6" w:rsidRDefault="00F52BA6" w:rsidP="0039221A">
      <w:pPr>
        <w:spacing w:line="360" w:lineRule="auto"/>
        <w:ind w:firstLineChars="200" w:firstLine="480"/>
        <w:rPr>
          <w:rFonts w:ascii="仿宋_GB2312" w:eastAsia="仿宋_GB2312" w:hAnsi="仿宋" w:cs="仿宋"/>
          <w:sz w:val="24"/>
          <w:szCs w:val="24"/>
        </w:rPr>
      </w:pPr>
      <w:r w:rsidRPr="00F52BA6">
        <w:rPr>
          <w:rFonts w:ascii="仿宋" w:eastAsia="仿宋" w:hAnsi="仿宋" w:hint="eastAsia"/>
          <w:color w:val="000000"/>
          <w:sz w:val="24"/>
        </w:rPr>
        <w:t>因工作需要</w:t>
      </w:r>
      <w:r w:rsidR="0039221A" w:rsidRPr="00F52BA6">
        <w:rPr>
          <w:rFonts w:ascii="仿宋" w:eastAsia="仿宋" w:hAnsi="仿宋" w:hint="eastAsia"/>
          <w:color w:val="000000"/>
          <w:sz w:val="24"/>
        </w:rPr>
        <w:t>，为尽快尽好的满足执法执勤的实战需求，需采购</w:t>
      </w:r>
      <w:r w:rsidR="0039221A" w:rsidRPr="00F52BA6">
        <w:rPr>
          <w:rFonts w:ascii="仿宋" w:eastAsia="仿宋" w:hAnsi="仿宋"/>
          <w:color w:val="000000"/>
          <w:sz w:val="24"/>
        </w:rPr>
        <w:t>157</w:t>
      </w:r>
      <w:r w:rsidR="0039221A" w:rsidRPr="00F52BA6">
        <w:rPr>
          <w:rFonts w:ascii="仿宋" w:eastAsia="仿宋" w:hAnsi="仿宋" w:hint="eastAsia"/>
          <w:color w:val="000000"/>
          <w:sz w:val="24"/>
        </w:rPr>
        <w:t>辆执法执勤用车。</w:t>
      </w:r>
    </w:p>
    <w:p w:rsidR="00AF3110" w:rsidRPr="00F52BA6" w:rsidRDefault="00E83FB6">
      <w:pPr>
        <w:pStyle w:val="a9"/>
        <w:spacing w:line="440" w:lineRule="exact"/>
        <w:ind w:firstLineChars="200" w:firstLine="480"/>
        <w:rPr>
          <w:rFonts w:ascii="仿宋_GB2312" w:eastAsia="仿宋_GB2312" w:hAnsi="仿宋" w:cs="仿宋"/>
          <w:sz w:val="24"/>
          <w:szCs w:val="24"/>
        </w:rPr>
      </w:pPr>
      <w:r w:rsidRPr="00F52BA6">
        <w:rPr>
          <w:rFonts w:ascii="仿宋_GB2312" w:eastAsia="仿宋_GB2312" w:hAnsi="仿宋" w:cs="仿宋" w:hint="eastAsia"/>
          <w:sz w:val="24"/>
          <w:szCs w:val="24"/>
        </w:rPr>
        <w:t>2</w:t>
      </w:r>
      <w:r w:rsidR="00767DB9" w:rsidRPr="00F52BA6">
        <w:rPr>
          <w:rFonts w:ascii="仿宋_GB2312" w:eastAsia="仿宋_GB2312" w:hAnsi="仿宋" w:cs="仿宋" w:hint="eastAsia"/>
          <w:sz w:val="24"/>
          <w:szCs w:val="24"/>
        </w:rPr>
        <w:t>.</w:t>
      </w:r>
      <w:r w:rsidRPr="00F52BA6">
        <w:rPr>
          <w:rFonts w:ascii="仿宋_GB2312" w:eastAsia="仿宋_GB2312" w:hAnsi="仿宋" w:cs="仿宋" w:hint="eastAsia"/>
          <w:sz w:val="24"/>
          <w:szCs w:val="24"/>
        </w:rPr>
        <w:t>预算情况：本项目预算金额为</w:t>
      </w:r>
      <w:r w:rsidR="008A74F0" w:rsidRPr="00F52BA6">
        <w:rPr>
          <w:rFonts w:ascii="仿宋_GB2312" w:eastAsia="仿宋_GB2312" w:hAnsi="仿宋" w:cs="仿宋"/>
          <w:sz w:val="24"/>
          <w:szCs w:val="24"/>
        </w:rPr>
        <w:t>2194</w:t>
      </w:r>
      <w:r w:rsidRPr="00F52BA6">
        <w:rPr>
          <w:rFonts w:ascii="仿宋_GB2312" w:eastAsia="仿宋_GB2312" w:hAnsi="仿宋" w:cs="仿宋" w:hint="eastAsia"/>
          <w:sz w:val="24"/>
          <w:szCs w:val="24"/>
        </w:rPr>
        <w:t>万元</w:t>
      </w:r>
      <w:r w:rsidR="000251D2" w:rsidRPr="00F52BA6">
        <w:rPr>
          <w:rFonts w:ascii="仿宋_GB2312" w:eastAsia="仿宋_GB2312" w:hAnsi="仿宋" w:cs="仿宋" w:hint="eastAsia"/>
          <w:sz w:val="24"/>
          <w:szCs w:val="24"/>
        </w:rPr>
        <w:t>，其中第一包：</w:t>
      </w:r>
      <w:r w:rsidR="000437D4" w:rsidRPr="00F52BA6">
        <w:rPr>
          <w:rFonts w:ascii="仿宋_GB2312" w:eastAsia="仿宋_GB2312" w:hAnsi="仿宋" w:cs="仿宋"/>
          <w:sz w:val="24"/>
          <w:szCs w:val="24"/>
        </w:rPr>
        <w:t>1045</w:t>
      </w:r>
      <w:r w:rsidR="000251D2" w:rsidRPr="00F52BA6">
        <w:rPr>
          <w:rFonts w:ascii="仿宋_GB2312" w:eastAsia="仿宋_GB2312" w:hAnsi="仿宋" w:cs="仿宋" w:hint="eastAsia"/>
          <w:sz w:val="24"/>
          <w:szCs w:val="24"/>
        </w:rPr>
        <w:t>万元，第二包：</w:t>
      </w:r>
      <w:r w:rsidR="000437D4" w:rsidRPr="00F52BA6">
        <w:rPr>
          <w:rFonts w:ascii="仿宋_GB2312" w:eastAsia="仿宋_GB2312" w:hAnsi="仿宋" w:cs="仿宋"/>
          <w:sz w:val="24"/>
          <w:szCs w:val="24"/>
        </w:rPr>
        <w:t>600</w:t>
      </w:r>
      <w:r w:rsidR="000251D2" w:rsidRPr="00F52BA6">
        <w:rPr>
          <w:rFonts w:ascii="仿宋_GB2312" w:eastAsia="仿宋_GB2312" w:hAnsi="仿宋" w:cs="仿宋" w:hint="eastAsia"/>
          <w:sz w:val="24"/>
          <w:szCs w:val="24"/>
        </w:rPr>
        <w:t>万元，第三包：</w:t>
      </w:r>
      <w:r w:rsidR="000437D4" w:rsidRPr="00F52BA6">
        <w:rPr>
          <w:rFonts w:ascii="仿宋_GB2312" w:eastAsia="仿宋_GB2312" w:hAnsi="仿宋" w:cs="仿宋"/>
          <w:sz w:val="24"/>
          <w:szCs w:val="24"/>
        </w:rPr>
        <w:t>425</w:t>
      </w:r>
      <w:r w:rsidR="000251D2" w:rsidRPr="00F52BA6">
        <w:rPr>
          <w:rFonts w:ascii="仿宋_GB2312" w:eastAsia="仿宋_GB2312" w:hAnsi="仿宋" w:cs="仿宋" w:hint="eastAsia"/>
          <w:sz w:val="24"/>
          <w:szCs w:val="24"/>
        </w:rPr>
        <w:t>万元</w:t>
      </w:r>
      <w:r w:rsidR="008A74F0" w:rsidRPr="00F52BA6">
        <w:rPr>
          <w:rFonts w:ascii="仿宋_GB2312" w:eastAsia="仿宋_GB2312" w:hAnsi="仿宋" w:cs="仿宋" w:hint="eastAsia"/>
          <w:sz w:val="24"/>
          <w:szCs w:val="24"/>
        </w:rPr>
        <w:t>，第四包：</w:t>
      </w:r>
      <w:r w:rsidR="000437D4" w:rsidRPr="00F52BA6">
        <w:rPr>
          <w:rFonts w:ascii="仿宋_GB2312" w:eastAsia="仿宋_GB2312" w:hAnsi="仿宋" w:cs="仿宋"/>
          <w:sz w:val="24"/>
          <w:szCs w:val="24"/>
        </w:rPr>
        <w:t>72</w:t>
      </w:r>
      <w:r w:rsidR="008A74F0" w:rsidRPr="00F52BA6">
        <w:rPr>
          <w:rFonts w:ascii="仿宋_GB2312" w:eastAsia="仿宋_GB2312" w:hAnsi="仿宋" w:cs="仿宋" w:hint="eastAsia"/>
          <w:sz w:val="24"/>
          <w:szCs w:val="24"/>
        </w:rPr>
        <w:t>万元，第五包：</w:t>
      </w:r>
      <w:r w:rsidR="000437D4" w:rsidRPr="00F52BA6">
        <w:rPr>
          <w:rFonts w:ascii="仿宋_GB2312" w:eastAsia="仿宋_GB2312" w:hAnsi="仿宋" w:cs="仿宋"/>
          <w:sz w:val="24"/>
          <w:szCs w:val="24"/>
        </w:rPr>
        <w:t>16</w:t>
      </w:r>
      <w:r w:rsidR="008A74F0" w:rsidRPr="00F52BA6">
        <w:rPr>
          <w:rFonts w:ascii="仿宋_GB2312" w:eastAsia="仿宋_GB2312" w:hAnsi="仿宋" w:cs="仿宋" w:hint="eastAsia"/>
          <w:sz w:val="24"/>
          <w:szCs w:val="24"/>
        </w:rPr>
        <w:t>万元，第六包：</w:t>
      </w:r>
      <w:r w:rsidR="000437D4" w:rsidRPr="00F52BA6">
        <w:rPr>
          <w:rFonts w:ascii="仿宋_GB2312" w:eastAsia="仿宋_GB2312" w:hAnsi="仿宋" w:cs="仿宋"/>
          <w:sz w:val="24"/>
          <w:szCs w:val="24"/>
        </w:rPr>
        <w:t>36</w:t>
      </w:r>
      <w:r w:rsidR="008A74F0" w:rsidRPr="00F52BA6">
        <w:rPr>
          <w:rFonts w:ascii="仿宋_GB2312" w:eastAsia="仿宋_GB2312" w:hAnsi="仿宋" w:cs="仿宋" w:hint="eastAsia"/>
          <w:sz w:val="24"/>
          <w:szCs w:val="24"/>
        </w:rPr>
        <w:t>万元</w:t>
      </w:r>
      <w:r w:rsidR="000251D2" w:rsidRPr="00F52BA6">
        <w:rPr>
          <w:rFonts w:ascii="仿宋_GB2312" w:eastAsia="仿宋_GB2312" w:hAnsi="仿宋" w:cs="仿宋" w:hint="eastAsia"/>
          <w:sz w:val="24"/>
          <w:szCs w:val="24"/>
        </w:rPr>
        <w:t>。</w:t>
      </w:r>
    </w:p>
    <w:p w:rsidR="00AF3110" w:rsidRPr="00F52BA6" w:rsidRDefault="006F0287" w:rsidP="006F0287">
      <w:pPr>
        <w:overflowPunct w:val="0"/>
        <w:snapToGrid w:val="0"/>
        <w:spacing w:line="440" w:lineRule="exact"/>
        <w:rPr>
          <w:rFonts w:ascii="仿宋_GB2312" w:eastAsia="仿宋_GB2312" w:hAnsi="仿宋" w:cs="仿宋"/>
          <w:b/>
          <w:bCs/>
          <w:sz w:val="24"/>
          <w:szCs w:val="24"/>
        </w:rPr>
      </w:pPr>
      <w:r>
        <w:rPr>
          <w:rFonts w:ascii="仿宋_GB2312" w:eastAsia="仿宋_GB2312" w:hAnsi="仿宋" w:cs="仿宋" w:hint="eastAsia"/>
          <w:b/>
          <w:bCs/>
          <w:sz w:val="24"/>
          <w:szCs w:val="24"/>
        </w:rPr>
        <w:t xml:space="preserve">   二、</w:t>
      </w:r>
      <w:r w:rsidR="00E83FB6" w:rsidRPr="00F52BA6">
        <w:rPr>
          <w:rFonts w:ascii="仿宋_GB2312" w:eastAsia="仿宋_GB2312" w:hAnsi="仿宋" w:cs="仿宋" w:hint="eastAsia"/>
          <w:b/>
          <w:bCs/>
          <w:sz w:val="24"/>
          <w:szCs w:val="24"/>
        </w:rPr>
        <w:t>采购标的具体情况</w:t>
      </w:r>
    </w:p>
    <w:p w:rsidR="000F3E2E" w:rsidRPr="00F52BA6" w:rsidRDefault="000F3E2E" w:rsidP="006F0287">
      <w:pPr>
        <w:pStyle w:val="17"/>
        <w:spacing w:line="360" w:lineRule="auto"/>
        <w:ind w:left="567"/>
        <w:outlineLvl w:val="2"/>
        <w:rPr>
          <w:rFonts w:ascii="仿宋" w:eastAsia="仿宋" w:hAnsi="仿宋"/>
          <w:b/>
          <w:bCs/>
          <w:color w:val="000000"/>
          <w:sz w:val="24"/>
          <w:lang w:val="zh-CN"/>
        </w:rPr>
      </w:pPr>
      <w:r w:rsidRPr="00F52BA6">
        <w:rPr>
          <w:rFonts w:ascii="仿宋" w:eastAsia="仿宋" w:hAnsi="仿宋" w:hint="eastAsia"/>
          <w:b/>
          <w:bCs/>
          <w:color w:val="000000"/>
          <w:sz w:val="24"/>
          <w:lang w:val="zh-CN"/>
        </w:rPr>
        <w:t>招标产品技术规格、要求和数量</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第一包：执法办案车1</w:t>
      </w:r>
      <w:r w:rsidRPr="00F52BA6">
        <w:rPr>
          <w:rFonts w:ascii="仿宋" w:eastAsia="仿宋" w:hAnsi="仿宋" w:cs="仿宋"/>
          <w:b/>
          <w:bCs/>
          <w:sz w:val="24"/>
          <w:szCs w:val="24"/>
        </w:rPr>
        <w:t>10</w:t>
      </w:r>
      <w:r w:rsidRPr="00F52BA6">
        <w:rPr>
          <w:rFonts w:ascii="仿宋" w:eastAsia="仿宋" w:hAnsi="仿宋" w:cs="仿宋" w:hint="eastAsia"/>
          <w:b/>
          <w:bCs/>
          <w:sz w:val="24"/>
          <w:szCs w:val="24"/>
        </w:rPr>
        <w:t>辆</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1）产品技术规格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916"/>
        <w:gridCol w:w="4708"/>
      </w:tblGrid>
      <w:tr w:rsidR="000F3E2E" w:rsidRPr="00F52BA6" w:rsidTr="006F0287">
        <w:trPr>
          <w:trHeight w:val="454"/>
          <w:tblHeader/>
          <w:jc w:val="center"/>
        </w:trPr>
        <w:tc>
          <w:tcPr>
            <w:tcW w:w="527" w:type="pct"/>
            <w:shd w:val="clear" w:color="auto" w:fill="auto"/>
            <w:noWrap/>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序号</w:t>
            </w: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参数</w:t>
            </w:r>
          </w:p>
        </w:tc>
        <w:tc>
          <w:tcPr>
            <w:tcW w:w="2762" w:type="pct"/>
            <w:shd w:val="clear" w:color="auto" w:fill="auto"/>
            <w:noWrap/>
            <w:vAlign w:val="center"/>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标准</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车型</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多用途乘用车（五座SUV）</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长度（mm）</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4600±30</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宽度（mm）</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≥1850</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高度（mm）</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≥1685</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轴距（mm）</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≥2705</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发动机类型</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四缸涡轮增压缸内直喷发动机</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发动机排量（</w:t>
            </w:r>
            <w:proofErr w:type="spellStart"/>
            <w:r w:rsidRPr="00F52BA6">
              <w:rPr>
                <w:rFonts w:ascii="仿宋" w:eastAsia="仿宋" w:hAnsi="仿宋" w:cs="宋体" w:hint="eastAsia"/>
                <w:b/>
                <w:kern w:val="0"/>
                <w:sz w:val="24"/>
                <w:szCs w:val="24"/>
              </w:rPr>
              <w:t>mL</w:t>
            </w:r>
            <w:proofErr w:type="spellEnd"/>
            <w:r w:rsidRPr="00F52BA6">
              <w:rPr>
                <w:rFonts w:ascii="仿宋" w:eastAsia="仿宋" w:hAnsi="仿宋" w:cs="宋体" w:hint="eastAsia"/>
                <w:b/>
                <w:kern w:val="0"/>
                <w:sz w:val="24"/>
                <w:szCs w:val="24"/>
              </w:rPr>
              <w:t>）</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1500±20</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最大功率（k</w:t>
            </w:r>
            <w:r w:rsidRPr="00F52BA6">
              <w:rPr>
                <w:rFonts w:ascii="仿宋" w:eastAsia="仿宋" w:hAnsi="仿宋" w:cs="宋体"/>
                <w:b/>
                <w:kern w:val="0"/>
                <w:sz w:val="24"/>
                <w:szCs w:val="24"/>
              </w:rPr>
              <w:t>W</w:t>
            </w:r>
            <w:r w:rsidRPr="00F52BA6">
              <w:rPr>
                <w:rFonts w:ascii="仿宋" w:eastAsia="仿宋" w:hAnsi="仿宋" w:cs="宋体" w:hint="eastAsia"/>
                <w:b/>
                <w:kern w:val="0"/>
                <w:sz w:val="24"/>
                <w:szCs w:val="24"/>
              </w:rPr>
              <w:t>）</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w:t>
            </w:r>
            <w:r w:rsidRPr="00F52BA6">
              <w:rPr>
                <w:rFonts w:ascii="仿宋" w:eastAsia="仿宋" w:hAnsi="仿宋" w:cs="宋体"/>
                <w:b/>
                <w:kern w:val="0"/>
                <w:sz w:val="24"/>
                <w:szCs w:val="24"/>
              </w:rPr>
              <w:t>125</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最大扭距（N·m）</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≥260</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变速箱类型</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自动挡≥7档</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b/>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原厂中控屏 (英寸)</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≥10</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油箱容量(L)</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≥50L</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车辆后悬架</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独立悬挂</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倒车影像</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原车配备</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定速巡航</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原车配备</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天窗</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原车配备</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皮质座椅</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原车配备</w:t>
            </w:r>
          </w:p>
        </w:tc>
      </w:tr>
      <w:tr w:rsidR="000F3E2E" w:rsidRPr="00F52BA6" w:rsidTr="006F0287">
        <w:trPr>
          <w:trHeight w:val="454"/>
          <w:jc w:val="center"/>
        </w:trPr>
        <w:tc>
          <w:tcPr>
            <w:tcW w:w="527" w:type="pct"/>
            <w:shd w:val="clear" w:color="auto" w:fill="auto"/>
            <w:noWrap/>
            <w:vAlign w:val="center"/>
          </w:tcPr>
          <w:p w:rsidR="000F3E2E" w:rsidRPr="00F52BA6" w:rsidRDefault="000F3E2E" w:rsidP="000F3E2E">
            <w:pPr>
              <w:numPr>
                <w:ilvl w:val="0"/>
                <w:numId w:val="20"/>
              </w:numPr>
              <w:jc w:val="center"/>
              <w:rPr>
                <w:rFonts w:ascii="仿宋" w:eastAsia="仿宋" w:hAnsi="仿宋" w:cs="宋体"/>
                <w:kern w:val="0"/>
                <w:sz w:val="24"/>
                <w:szCs w:val="24"/>
              </w:rPr>
            </w:pPr>
          </w:p>
        </w:tc>
        <w:tc>
          <w:tcPr>
            <w:tcW w:w="1711"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外后视镜加热功能</w:t>
            </w:r>
          </w:p>
        </w:tc>
        <w:tc>
          <w:tcPr>
            <w:tcW w:w="2762" w:type="pct"/>
            <w:shd w:val="clear" w:color="auto" w:fill="auto"/>
            <w:noWrap/>
            <w:vAlign w:val="center"/>
            <w:hideMark/>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原车配备</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交货期：自</w:t>
      </w:r>
      <w:r w:rsidR="008C7348">
        <w:rPr>
          <w:rFonts w:ascii="仿宋" w:eastAsia="仿宋" w:hAnsi="仿宋" w:cs="仿宋" w:hint="eastAsia"/>
          <w:b/>
          <w:bCs/>
          <w:sz w:val="24"/>
          <w:szCs w:val="24"/>
        </w:rPr>
        <w:t>签定合同生效之</w:t>
      </w:r>
      <w:r w:rsidR="008C7348" w:rsidRPr="008C7348">
        <w:rPr>
          <w:rFonts w:ascii="仿宋" w:eastAsia="仿宋" w:hAnsi="仿宋" w:cs="仿宋" w:hint="eastAsia"/>
          <w:b/>
          <w:bCs/>
          <w:sz w:val="24"/>
          <w:szCs w:val="24"/>
        </w:rPr>
        <w:t>日</w:t>
      </w:r>
      <w:r w:rsidRPr="008C7348">
        <w:rPr>
          <w:rFonts w:ascii="仿宋" w:eastAsia="仿宋" w:hAnsi="仿宋" w:cs="仿宋" w:hint="eastAsia"/>
          <w:b/>
          <w:bCs/>
          <w:sz w:val="24"/>
          <w:szCs w:val="24"/>
        </w:rPr>
        <w:t>起20日内</w:t>
      </w:r>
      <w:r w:rsidRPr="00F52BA6">
        <w:rPr>
          <w:rFonts w:ascii="仿宋" w:eastAsia="仿宋" w:hAnsi="仿宋" w:cs="仿宋" w:hint="eastAsia"/>
          <w:b/>
          <w:bCs/>
          <w:sz w:val="24"/>
          <w:szCs w:val="24"/>
        </w:rPr>
        <w:t>完成供货。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w:t>
      </w:r>
      <w:r w:rsidRPr="00F52BA6">
        <w:rPr>
          <w:rFonts w:ascii="仿宋" w:eastAsia="仿宋" w:hAnsi="仿宋"/>
          <w:b/>
          <w:bCs/>
          <w:sz w:val="24"/>
        </w:rPr>
        <w:t>3</w:t>
      </w:r>
      <w:r w:rsidRPr="00F52BA6">
        <w:rPr>
          <w:rFonts w:ascii="仿宋" w:eastAsia="仿宋" w:hAnsi="仿宋" w:hint="eastAsia"/>
          <w:b/>
          <w:bCs/>
          <w:sz w:val="24"/>
        </w:rPr>
        <w:t>年或</w:t>
      </w:r>
      <w:r w:rsidRPr="00F52BA6">
        <w:rPr>
          <w:rFonts w:ascii="仿宋" w:eastAsia="仿宋" w:hAnsi="仿宋"/>
          <w:b/>
          <w:bCs/>
          <w:sz w:val="24"/>
        </w:rPr>
        <w:t>10</w:t>
      </w:r>
      <w:r w:rsidRPr="00F52BA6">
        <w:rPr>
          <w:rFonts w:ascii="仿宋" w:eastAsia="仿宋" w:hAnsi="仿宋" w:hint="eastAsia"/>
          <w:b/>
          <w:bCs/>
          <w:sz w:val="24"/>
        </w:rPr>
        <w:t>万公里。</w:t>
      </w:r>
    </w:p>
    <w:p w:rsidR="000F3E2E" w:rsidRPr="00F52BA6" w:rsidRDefault="000F3E2E" w:rsidP="008C7348">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6F0287">
        <w:rPr>
          <w:rFonts w:ascii="仿宋" w:eastAsia="仿宋" w:hAnsi="仿宋" w:cs="仿宋" w:hint="eastAsia"/>
          <w:b/>
          <w:bCs/>
          <w:sz w:val="24"/>
          <w:szCs w:val="24"/>
        </w:rPr>
        <w:t>成交</w:t>
      </w:r>
      <w:r w:rsidRPr="00F52BA6">
        <w:rPr>
          <w:rFonts w:ascii="仿宋" w:eastAsia="仿宋" w:hAnsi="仿宋" w:cs="仿宋" w:hint="eastAsia"/>
          <w:b/>
          <w:bCs/>
          <w:sz w:val="24"/>
          <w:szCs w:val="24"/>
        </w:rPr>
        <w:t>供应商所</w:t>
      </w:r>
      <w:r w:rsidR="006F0287">
        <w:rPr>
          <w:rFonts w:ascii="仿宋" w:eastAsia="仿宋" w:hAnsi="仿宋" w:cs="仿宋" w:hint="eastAsia"/>
          <w:b/>
          <w:bCs/>
          <w:sz w:val="24"/>
          <w:szCs w:val="24"/>
        </w:rPr>
        <w:t>供</w:t>
      </w:r>
      <w:r w:rsidRPr="00F52BA6">
        <w:rPr>
          <w:rFonts w:ascii="仿宋" w:eastAsia="仿宋" w:hAnsi="仿宋" w:cs="仿宋" w:hint="eastAsia"/>
          <w:b/>
          <w:bCs/>
          <w:sz w:val="24"/>
          <w:szCs w:val="24"/>
        </w:rPr>
        <w:t>车辆均应为原厂漆（3</w:t>
      </w:r>
      <w:r w:rsidRPr="00F52BA6">
        <w:rPr>
          <w:rFonts w:ascii="仿宋" w:eastAsia="仿宋" w:hAnsi="仿宋" w:cs="仿宋"/>
          <w:b/>
          <w:bCs/>
          <w:sz w:val="24"/>
          <w:szCs w:val="24"/>
        </w:rPr>
        <w:t>7</w:t>
      </w:r>
      <w:r w:rsidRPr="00F52BA6">
        <w:rPr>
          <w:rFonts w:ascii="仿宋" w:eastAsia="仿宋" w:hAnsi="仿宋" w:cs="仿宋" w:hint="eastAsia"/>
          <w:b/>
          <w:bCs/>
          <w:sz w:val="24"/>
          <w:szCs w:val="24"/>
        </w:rPr>
        <w:t>辆白色，其余为灰色或黑色），且按采购人要求喷涂警色、警标，请</w:t>
      </w:r>
      <w:r w:rsidR="006F0287">
        <w:rPr>
          <w:rFonts w:ascii="仿宋" w:eastAsia="仿宋" w:hAnsi="仿宋" w:cs="仿宋" w:hint="eastAsia"/>
          <w:b/>
          <w:bCs/>
          <w:sz w:val="24"/>
          <w:szCs w:val="24"/>
        </w:rPr>
        <w:t>响应</w:t>
      </w:r>
      <w:r w:rsidRPr="00F52BA6">
        <w:rPr>
          <w:rFonts w:ascii="仿宋" w:eastAsia="仿宋" w:hAnsi="仿宋" w:cs="仿宋" w:hint="eastAsia"/>
          <w:b/>
          <w:bCs/>
          <w:sz w:val="24"/>
          <w:szCs w:val="24"/>
        </w:rPr>
        <w:t>报价时综合考虑，</w:t>
      </w:r>
      <w:r w:rsidR="006F0287">
        <w:rPr>
          <w:rFonts w:ascii="仿宋" w:eastAsia="仿宋" w:hAnsi="仿宋" w:cs="仿宋" w:hint="eastAsia"/>
          <w:b/>
          <w:bCs/>
          <w:sz w:val="24"/>
          <w:szCs w:val="24"/>
        </w:rPr>
        <w:t>成交</w:t>
      </w:r>
      <w:r w:rsidRPr="00F52BA6">
        <w:rPr>
          <w:rFonts w:ascii="仿宋" w:eastAsia="仿宋" w:hAnsi="仿宋" w:cs="仿宋" w:hint="eastAsia"/>
          <w:b/>
          <w:bCs/>
          <w:sz w:val="24"/>
          <w:szCs w:val="24"/>
        </w:rPr>
        <w:t>后采购人不再额外支付。</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第二包：巡逻车</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（1）短轴中顶P</w:t>
      </w:r>
      <w:r w:rsidRPr="00F52BA6">
        <w:rPr>
          <w:rFonts w:ascii="仿宋" w:eastAsia="仿宋" w:hAnsi="仿宋"/>
          <w:b/>
          <w:bCs/>
          <w:sz w:val="24"/>
        </w:rPr>
        <w:t>TU</w:t>
      </w:r>
      <w:r w:rsidRPr="00F52BA6">
        <w:rPr>
          <w:rFonts w:ascii="仿宋" w:eastAsia="仿宋" w:hAnsi="仿宋" w:hint="eastAsia"/>
          <w:b/>
          <w:bCs/>
          <w:sz w:val="24"/>
        </w:rPr>
        <w:t>巡逻车（6辆）</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8"/>
        <w:gridCol w:w="2028"/>
        <w:gridCol w:w="6172"/>
      </w:tblGrid>
      <w:tr w:rsidR="000F3E2E" w:rsidRPr="00F52BA6" w:rsidTr="006F0287">
        <w:trPr>
          <w:trHeight w:val="454"/>
          <w:tblHeader/>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序号</w:t>
            </w:r>
          </w:p>
        </w:tc>
        <w:tc>
          <w:tcPr>
            <w:tcW w:w="2028" w:type="dxa"/>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技术项目</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技术要求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b/>
                <w:sz w:val="24"/>
                <w:szCs w:val="24"/>
              </w:rPr>
              <w:t>1</w:t>
            </w:r>
          </w:p>
        </w:tc>
        <w:tc>
          <w:tcPr>
            <w:tcW w:w="8200" w:type="dxa"/>
            <w:gridSpan w:val="2"/>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底盘要求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驱动形式</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前置前驱、4×2</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★轴距</w:t>
            </w:r>
            <w:r w:rsidRPr="00F52BA6">
              <w:rPr>
                <w:rFonts w:ascii="仿宋" w:eastAsia="仿宋" w:hAnsi="仿宋"/>
                <w:b/>
                <w:sz w:val="24"/>
                <w:szCs w:val="24"/>
              </w:rPr>
              <w:t>(</w:t>
            </w:r>
            <w:r w:rsidRPr="00F52BA6">
              <w:rPr>
                <w:rFonts w:ascii="仿宋" w:eastAsia="仿宋" w:hAnsi="仿宋" w:hint="eastAsia"/>
                <w:b/>
                <w:sz w:val="24"/>
                <w:szCs w:val="24"/>
              </w:rPr>
              <w:t>mm</w:t>
            </w:r>
            <w:r w:rsidRPr="00F52BA6">
              <w:rPr>
                <w:rFonts w:ascii="仿宋" w:eastAsia="仿宋" w:hAnsi="仿宋"/>
                <w:b/>
                <w:sz w:val="24"/>
                <w:szCs w:val="24"/>
              </w:rPr>
              <w:t>)</w:t>
            </w:r>
          </w:p>
        </w:tc>
        <w:tc>
          <w:tcPr>
            <w:tcW w:w="6172"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2900≤轴距≤3000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排量（ml）</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≥1998</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发动机功率</w:t>
            </w:r>
            <w:r w:rsidRPr="00F52BA6">
              <w:rPr>
                <w:rFonts w:ascii="仿宋" w:eastAsia="仿宋" w:hAnsi="仿宋"/>
                <w:sz w:val="24"/>
                <w:szCs w:val="24"/>
              </w:rPr>
              <w:t>(</w:t>
            </w:r>
            <w:r w:rsidRPr="00F52BA6">
              <w:rPr>
                <w:rFonts w:ascii="仿宋" w:eastAsia="仿宋" w:hAnsi="仿宋" w:hint="eastAsia"/>
                <w:sz w:val="24"/>
                <w:szCs w:val="24"/>
              </w:rPr>
              <w:t>k</w:t>
            </w:r>
            <w:r w:rsidRPr="00F52BA6">
              <w:rPr>
                <w:rFonts w:ascii="仿宋" w:eastAsia="仿宋" w:hAnsi="仿宋"/>
                <w:sz w:val="24"/>
                <w:szCs w:val="24"/>
              </w:rPr>
              <w:t>W)</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w:t>
            </w:r>
            <w:r w:rsidRPr="00F52BA6">
              <w:rPr>
                <w:rFonts w:ascii="仿宋" w:eastAsia="仿宋" w:hAnsi="仿宋"/>
                <w:sz w:val="24"/>
                <w:szCs w:val="24"/>
              </w:rPr>
              <w:t>90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接近角(°)</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≥20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离去角(°)</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≥24</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★总质量</w:t>
            </w:r>
            <w:r w:rsidRPr="00F52BA6">
              <w:rPr>
                <w:rFonts w:ascii="仿宋" w:eastAsia="仿宋" w:hAnsi="仿宋"/>
                <w:b/>
                <w:sz w:val="24"/>
                <w:szCs w:val="24"/>
              </w:rPr>
              <w:t>(</w:t>
            </w:r>
            <w:r w:rsidRPr="00F52BA6">
              <w:rPr>
                <w:rFonts w:ascii="仿宋" w:eastAsia="仿宋" w:hAnsi="仿宋" w:hint="eastAsia"/>
                <w:b/>
                <w:sz w:val="24"/>
                <w:szCs w:val="24"/>
              </w:rPr>
              <w:t>kg</w:t>
            </w:r>
            <w:r w:rsidRPr="00F52BA6">
              <w:rPr>
                <w:rFonts w:ascii="仿宋" w:eastAsia="仿宋" w:hAnsi="仿宋"/>
                <w:b/>
                <w:sz w:val="24"/>
                <w:szCs w:val="24"/>
              </w:rPr>
              <w:t>)</w:t>
            </w:r>
          </w:p>
        </w:tc>
        <w:tc>
          <w:tcPr>
            <w:tcW w:w="6172"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3500≤总质量≤3600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前轮距（mm）</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≥1736</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前轮距(</w:t>
            </w:r>
            <w:r w:rsidRPr="00F52BA6">
              <w:rPr>
                <w:rFonts w:ascii="仿宋" w:eastAsia="仿宋" w:hAnsi="仿宋"/>
                <w:sz w:val="24"/>
                <w:szCs w:val="24"/>
              </w:rPr>
              <w:t>mm</w:t>
            </w:r>
            <w:r w:rsidRPr="00F52BA6">
              <w:rPr>
                <w:rFonts w:ascii="仿宋" w:eastAsia="仿宋" w:hAnsi="仿宋" w:hint="eastAsia"/>
                <w:sz w:val="24"/>
                <w:szCs w:val="24"/>
              </w:rPr>
              <w:t>)</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≥1720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★长</w:t>
            </w:r>
            <w:r w:rsidRPr="00F52BA6">
              <w:rPr>
                <w:rFonts w:ascii="仿宋" w:eastAsia="仿宋" w:hAnsi="仿宋"/>
                <w:b/>
                <w:sz w:val="24"/>
                <w:szCs w:val="24"/>
              </w:rPr>
              <w:t>（</w:t>
            </w:r>
            <w:r w:rsidRPr="00F52BA6">
              <w:rPr>
                <w:rFonts w:ascii="仿宋" w:eastAsia="仿宋" w:hAnsi="仿宋" w:hint="eastAsia"/>
                <w:b/>
                <w:sz w:val="24"/>
                <w:szCs w:val="24"/>
              </w:rPr>
              <w:t>mm</w:t>
            </w:r>
            <w:r w:rsidRPr="00F52BA6">
              <w:rPr>
                <w:rFonts w:ascii="仿宋" w:eastAsia="仿宋" w:hAnsi="仿宋"/>
                <w:b/>
                <w:sz w:val="24"/>
                <w:szCs w:val="24"/>
              </w:rPr>
              <w:t>）</w:t>
            </w:r>
          </w:p>
        </w:tc>
        <w:tc>
          <w:tcPr>
            <w:tcW w:w="6172"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4900≤长≤5000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★宽</w:t>
            </w:r>
            <w:r w:rsidRPr="00F52BA6">
              <w:rPr>
                <w:rFonts w:ascii="仿宋" w:eastAsia="仿宋" w:hAnsi="仿宋"/>
                <w:b/>
                <w:sz w:val="24"/>
                <w:szCs w:val="24"/>
              </w:rPr>
              <w:t>（</w:t>
            </w:r>
            <w:r w:rsidRPr="00F52BA6">
              <w:rPr>
                <w:rFonts w:ascii="仿宋" w:eastAsia="仿宋" w:hAnsi="仿宋" w:hint="eastAsia"/>
                <w:b/>
                <w:sz w:val="24"/>
                <w:szCs w:val="24"/>
              </w:rPr>
              <w:t>mm</w:t>
            </w:r>
            <w:r w:rsidRPr="00F52BA6">
              <w:rPr>
                <w:rFonts w:ascii="仿宋" w:eastAsia="仿宋" w:hAnsi="仿宋"/>
                <w:b/>
                <w:sz w:val="24"/>
                <w:szCs w:val="24"/>
              </w:rPr>
              <w:t>）</w:t>
            </w:r>
          </w:p>
        </w:tc>
        <w:tc>
          <w:tcPr>
            <w:tcW w:w="6172"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2000≤宽≤2050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★高</w:t>
            </w:r>
            <w:r w:rsidRPr="00F52BA6">
              <w:rPr>
                <w:rFonts w:ascii="仿宋" w:eastAsia="仿宋" w:hAnsi="仿宋"/>
                <w:b/>
                <w:sz w:val="24"/>
                <w:szCs w:val="24"/>
              </w:rPr>
              <w:t>（</w:t>
            </w:r>
            <w:r w:rsidRPr="00F52BA6">
              <w:rPr>
                <w:rFonts w:ascii="仿宋" w:eastAsia="仿宋" w:hAnsi="仿宋" w:hint="eastAsia"/>
                <w:b/>
                <w:sz w:val="24"/>
                <w:szCs w:val="24"/>
              </w:rPr>
              <w:t>mm</w:t>
            </w:r>
            <w:r w:rsidRPr="00F52BA6">
              <w:rPr>
                <w:rFonts w:ascii="仿宋" w:eastAsia="仿宋" w:hAnsi="仿宋"/>
                <w:b/>
                <w:sz w:val="24"/>
                <w:szCs w:val="24"/>
              </w:rPr>
              <w:t>）</w:t>
            </w:r>
          </w:p>
        </w:tc>
        <w:tc>
          <w:tcPr>
            <w:tcW w:w="6172" w:type="dxa"/>
            <w:shd w:val="clear" w:color="auto" w:fill="auto"/>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2390≤高≤2400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轮胎</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215/75R16 LT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油箱(</w:t>
            </w:r>
            <w:r w:rsidRPr="00F52BA6">
              <w:rPr>
                <w:rFonts w:ascii="仿宋" w:eastAsia="仿宋" w:hAnsi="仿宋"/>
                <w:sz w:val="24"/>
                <w:szCs w:val="24"/>
              </w:rPr>
              <w:t>L</w:t>
            </w:r>
            <w:r w:rsidRPr="00F52BA6">
              <w:rPr>
                <w:rFonts w:ascii="仿宋" w:eastAsia="仿宋" w:hAnsi="仿宋" w:hint="eastAsia"/>
                <w:sz w:val="24"/>
                <w:szCs w:val="24"/>
              </w:rPr>
              <w:t>)</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≥80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★燃油种类</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柴油</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sz w:val="24"/>
                <w:szCs w:val="24"/>
              </w:rPr>
              <w:t>变速箱</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5速手动变速器</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速度（km/h）</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≥1</w:t>
            </w:r>
            <w:r w:rsidRPr="00F52BA6">
              <w:rPr>
                <w:rFonts w:ascii="仿宋" w:eastAsia="仿宋" w:hAnsi="仿宋"/>
                <w:sz w:val="24"/>
                <w:szCs w:val="24"/>
              </w:rPr>
              <w:t>56</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★制动系统</w:t>
            </w:r>
          </w:p>
        </w:tc>
        <w:tc>
          <w:tcPr>
            <w:tcW w:w="6172"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前盘后盘</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悬挂系统</w:t>
            </w:r>
          </w:p>
        </w:tc>
        <w:tc>
          <w:tcPr>
            <w:tcW w:w="6172" w:type="dxa"/>
            <w:tcMar>
              <w:top w:w="10" w:type="dxa"/>
              <w:left w:w="10" w:type="dxa"/>
              <w:bottom w:w="0" w:type="dxa"/>
              <w:right w:w="10" w:type="dxa"/>
            </w:tcMar>
            <w:vAlign w:val="center"/>
          </w:tcPr>
          <w:p w:rsidR="000F3E2E" w:rsidRPr="00F52BA6" w:rsidRDefault="000F3E2E" w:rsidP="006F0287">
            <w:pPr>
              <w:pStyle w:val="af6"/>
              <w:rPr>
                <w:rFonts w:ascii="仿宋" w:eastAsia="仿宋" w:hAnsi="仿宋"/>
                <w:sz w:val="24"/>
                <w:szCs w:val="24"/>
              </w:rPr>
            </w:pPr>
            <w:r w:rsidRPr="00F52BA6">
              <w:rPr>
                <w:rFonts w:ascii="仿宋" w:eastAsia="仿宋" w:hAnsi="仿宋" w:hint="eastAsia"/>
                <w:sz w:val="24"/>
                <w:szCs w:val="24"/>
              </w:rPr>
              <w:t>前悬麦弗逊独立悬挂,后悬钢板弹簧非独立悬挂。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驾驶室要求</w:t>
            </w:r>
          </w:p>
        </w:tc>
        <w:tc>
          <w:tcPr>
            <w:tcW w:w="6172" w:type="dxa"/>
            <w:tcMar>
              <w:top w:w="10" w:type="dxa"/>
              <w:left w:w="10" w:type="dxa"/>
              <w:bottom w:w="0" w:type="dxa"/>
              <w:right w:w="10" w:type="dxa"/>
            </w:tcMar>
            <w:vAlign w:val="center"/>
          </w:tcPr>
          <w:p w:rsidR="000F3E2E" w:rsidRPr="00F52BA6" w:rsidRDefault="000F3E2E" w:rsidP="006F0287">
            <w:pPr>
              <w:pStyle w:val="af6"/>
              <w:jc w:val="left"/>
              <w:rPr>
                <w:rFonts w:ascii="仿宋" w:eastAsia="仿宋" w:hAnsi="仿宋"/>
                <w:sz w:val="24"/>
                <w:szCs w:val="24"/>
              </w:rPr>
            </w:pPr>
            <w:r w:rsidRPr="00F52BA6">
              <w:rPr>
                <w:rFonts w:ascii="仿宋" w:eastAsia="仿宋" w:hAnsi="仿宋" w:hint="eastAsia"/>
                <w:sz w:val="24"/>
                <w:szCs w:val="24"/>
              </w:rPr>
              <w:t>驾驶室配单人司机座椅，单人副司机座椅各一套，均配三点式安全带</w:t>
            </w:r>
            <w:r w:rsidRPr="00F52BA6">
              <w:rPr>
                <w:rFonts w:ascii="仿宋" w:eastAsia="仿宋" w:hAnsi="仿宋"/>
                <w:sz w:val="24"/>
                <w:szCs w:val="24"/>
              </w:rPr>
              <w:t>,</w:t>
            </w:r>
            <w:r w:rsidRPr="00F52BA6">
              <w:rPr>
                <w:rFonts w:ascii="仿宋" w:eastAsia="仿宋" w:hAnsi="仿宋" w:hint="eastAsia"/>
                <w:sz w:val="24"/>
                <w:szCs w:val="24"/>
              </w:rPr>
              <w:t>司机座椅不少于六向调节。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驾驶室设备</w:t>
            </w:r>
          </w:p>
        </w:tc>
        <w:tc>
          <w:tcPr>
            <w:tcW w:w="6172" w:type="dxa"/>
            <w:tcMar>
              <w:top w:w="10" w:type="dxa"/>
              <w:left w:w="10" w:type="dxa"/>
              <w:bottom w:w="0" w:type="dxa"/>
              <w:right w:w="10" w:type="dxa"/>
            </w:tcMar>
            <w:vAlign w:val="center"/>
          </w:tcPr>
          <w:p w:rsidR="000F3E2E" w:rsidRPr="00F52BA6" w:rsidRDefault="000F3E2E" w:rsidP="006F0287">
            <w:pPr>
              <w:pStyle w:val="af6"/>
              <w:jc w:val="left"/>
              <w:rPr>
                <w:rFonts w:ascii="仿宋" w:eastAsia="仿宋" w:hAnsi="仿宋"/>
                <w:sz w:val="24"/>
                <w:szCs w:val="24"/>
              </w:rPr>
            </w:pPr>
            <w:r w:rsidRPr="00F52BA6">
              <w:rPr>
                <w:rFonts w:ascii="仿宋" w:eastAsia="仿宋" w:hAnsi="仿宋" w:hint="eastAsia"/>
                <w:sz w:val="24"/>
                <w:szCs w:val="24"/>
              </w:rPr>
              <w:t>除原车设备外，加装室内设计</w:t>
            </w:r>
            <w:r w:rsidRPr="00F52BA6">
              <w:rPr>
                <w:rFonts w:ascii="仿宋" w:eastAsia="仿宋" w:hAnsi="仿宋"/>
                <w:sz w:val="24"/>
                <w:szCs w:val="24"/>
              </w:rPr>
              <w:t>照明灯开关</w:t>
            </w:r>
            <w:r w:rsidRPr="00F52BA6">
              <w:rPr>
                <w:rFonts w:ascii="仿宋" w:eastAsia="仿宋" w:hAnsi="仿宋" w:hint="eastAsia"/>
                <w:sz w:val="24"/>
                <w:szCs w:val="24"/>
              </w:rPr>
              <w:t>；警报器及警灯开关等。</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b/>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★其他</w:t>
            </w:r>
            <w:r w:rsidRPr="00F52BA6">
              <w:rPr>
                <w:rFonts w:ascii="仿宋" w:eastAsia="仿宋" w:hAnsi="仿宋"/>
                <w:b/>
                <w:sz w:val="24"/>
                <w:szCs w:val="24"/>
              </w:rPr>
              <w:t>要求</w:t>
            </w:r>
          </w:p>
        </w:tc>
        <w:tc>
          <w:tcPr>
            <w:tcW w:w="6172" w:type="dxa"/>
            <w:tcMar>
              <w:top w:w="10" w:type="dxa"/>
              <w:left w:w="10" w:type="dxa"/>
              <w:bottom w:w="0" w:type="dxa"/>
              <w:right w:w="10" w:type="dxa"/>
            </w:tcMar>
            <w:vAlign w:val="center"/>
          </w:tcPr>
          <w:p w:rsidR="000F3E2E" w:rsidRPr="00F52BA6" w:rsidRDefault="006F0287" w:rsidP="006F0287">
            <w:pPr>
              <w:pStyle w:val="af6"/>
              <w:jc w:val="left"/>
              <w:rPr>
                <w:rFonts w:ascii="仿宋" w:eastAsia="仿宋" w:hAnsi="仿宋"/>
                <w:b/>
                <w:sz w:val="24"/>
                <w:szCs w:val="24"/>
              </w:rPr>
            </w:pPr>
            <w:r>
              <w:rPr>
                <w:rFonts w:ascii="仿宋" w:eastAsia="仿宋" w:hAnsi="仿宋" w:hint="eastAsia"/>
                <w:b/>
                <w:sz w:val="24"/>
                <w:szCs w:val="24"/>
              </w:rPr>
              <w:t>响应供应商</w:t>
            </w:r>
            <w:r w:rsidR="000F3E2E" w:rsidRPr="00F52BA6">
              <w:rPr>
                <w:rFonts w:ascii="仿宋" w:eastAsia="仿宋" w:hAnsi="仿宋" w:hint="eastAsia"/>
                <w:b/>
                <w:sz w:val="24"/>
                <w:szCs w:val="24"/>
              </w:rPr>
              <w:t>所投车辆应具备国家工信部汽车目录公告，能在买方所在地的公安交通管理部门办理特种车上牌照手续,并提供巡逻车工信部备案公告目录。</w:t>
            </w:r>
            <w:r>
              <w:rPr>
                <w:rFonts w:ascii="仿宋" w:eastAsia="仿宋" w:hAnsi="仿宋" w:hint="eastAsia"/>
                <w:b/>
                <w:sz w:val="24"/>
                <w:szCs w:val="24"/>
              </w:rPr>
              <w:t>响应供应商</w:t>
            </w:r>
            <w:r w:rsidR="000F3E2E" w:rsidRPr="00F52BA6">
              <w:rPr>
                <w:rFonts w:ascii="仿宋" w:eastAsia="仿宋" w:hAnsi="仿宋" w:hint="eastAsia"/>
                <w:b/>
                <w:sz w:val="24"/>
                <w:szCs w:val="24"/>
              </w:rPr>
              <w:t>需提供车辆底盘制造厂家针对本项目的售后服务承诺函。</w:t>
            </w:r>
          </w:p>
          <w:p w:rsidR="000F3E2E" w:rsidRPr="00F52BA6" w:rsidRDefault="000F3E2E" w:rsidP="006F0287">
            <w:pPr>
              <w:pStyle w:val="af6"/>
              <w:jc w:val="left"/>
              <w:rPr>
                <w:rFonts w:ascii="仿宋" w:eastAsia="仿宋" w:hAnsi="仿宋"/>
                <w:b/>
                <w:sz w:val="24"/>
                <w:szCs w:val="24"/>
              </w:rPr>
            </w:pPr>
            <w:r w:rsidRPr="00F52BA6">
              <w:rPr>
                <w:rFonts w:ascii="仿宋" w:eastAsia="仿宋" w:hAnsi="仿宋" w:hint="eastAsia"/>
                <w:b/>
                <w:sz w:val="24"/>
                <w:szCs w:val="24"/>
              </w:rPr>
              <w:t>开标时提供原件扫描件，包括①公告②车辆底盘制造厂家针对本项目的售后服务承诺函。</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7"/>
              </w:numPr>
              <w:jc w:val="center"/>
              <w:rPr>
                <w:rFonts w:ascii="仿宋" w:eastAsia="仿宋" w:hAnsi="仿宋"/>
                <w:sz w:val="24"/>
                <w:szCs w:val="24"/>
              </w:rPr>
            </w:pPr>
          </w:p>
        </w:tc>
        <w:tc>
          <w:tcPr>
            <w:tcW w:w="8200" w:type="dxa"/>
            <w:gridSpan w:val="2"/>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sz w:val="24"/>
                <w:szCs w:val="24"/>
              </w:rPr>
              <w:t>尾气排放：符合国</w:t>
            </w:r>
            <w:r w:rsidRPr="00F52BA6">
              <w:rPr>
                <w:rFonts w:ascii="仿宋" w:eastAsia="仿宋" w:hAnsi="仿宋" w:hint="eastAsia"/>
                <w:sz w:val="24"/>
                <w:szCs w:val="24"/>
              </w:rPr>
              <w:t>Ⅵ</w:t>
            </w:r>
            <w:r w:rsidRPr="00F52BA6">
              <w:rPr>
                <w:rFonts w:ascii="仿宋" w:eastAsia="仿宋" w:hAnsi="仿宋"/>
                <w:sz w:val="24"/>
                <w:szCs w:val="24"/>
              </w:rPr>
              <w:t>排放标准，通过国家环保部认证</w:t>
            </w:r>
            <w:r w:rsidRPr="00F52BA6">
              <w:rPr>
                <w:rFonts w:ascii="仿宋" w:eastAsia="仿宋" w:hAnsi="仿宋" w:hint="eastAsia"/>
                <w:sz w:val="24"/>
                <w:szCs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b/>
                <w:sz w:val="24"/>
                <w:szCs w:val="24"/>
              </w:rPr>
              <w:t>2</w:t>
            </w:r>
          </w:p>
        </w:tc>
        <w:tc>
          <w:tcPr>
            <w:tcW w:w="8200" w:type="dxa"/>
            <w:gridSpan w:val="2"/>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技术规格、配置</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8"/>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szCs w:val="24"/>
              </w:rPr>
            </w:pPr>
            <w:r w:rsidRPr="00F52BA6">
              <w:rPr>
                <w:rFonts w:ascii="仿宋" w:eastAsia="仿宋" w:hAnsi="仿宋" w:hint="eastAsia"/>
                <w:sz w:val="24"/>
                <w:szCs w:val="24"/>
              </w:rPr>
              <w:t>爆闪一体灯</w:t>
            </w:r>
          </w:p>
        </w:tc>
        <w:tc>
          <w:tcPr>
            <w:tcW w:w="6172" w:type="dxa"/>
            <w:vAlign w:val="center"/>
          </w:tcPr>
          <w:p w:rsidR="000F3E2E" w:rsidRPr="00F52BA6" w:rsidRDefault="000F3E2E" w:rsidP="006F0287">
            <w:pPr>
              <w:pStyle w:val="af6"/>
              <w:jc w:val="left"/>
              <w:rPr>
                <w:rFonts w:ascii="仿宋" w:eastAsia="仿宋" w:hAnsi="仿宋"/>
                <w:sz w:val="24"/>
                <w:szCs w:val="24"/>
              </w:rPr>
            </w:pPr>
            <w:r w:rsidRPr="00F52BA6">
              <w:rPr>
                <w:rFonts w:ascii="仿宋" w:eastAsia="仿宋" w:hAnsi="仿宋" w:hint="eastAsia"/>
                <w:sz w:val="24"/>
                <w:szCs w:val="24"/>
              </w:rPr>
              <w:t>车辆尾部</w:t>
            </w:r>
            <w:r w:rsidRPr="00F52BA6">
              <w:rPr>
                <w:rFonts w:ascii="仿宋" w:eastAsia="仿宋" w:hAnsi="仿宋"/>
                <w:sz w:val="24"/>
                <w:szCs w:val="24"/>
              </w:rPr>
              <w:t>安装2</w:t>
            </w:r>
            <w:r w:rsidRPr="00F52BA6">
              <w:rPr>
                <w:rFonts w:ascii="仿宋" w:eastAsia="仿宋" w:hAnsi="仿宋" w:hint="eastAsia"/>
                <w:sz w:val="24"/>
                <w:szCs w:val="24"/>
              </w:rPr>
              <w:t>只方形</w:t>
            </w:r>
            <w:r w:rsidRPr="00F52BA6">
              <w:rPr>
                <w:rFonts w:ascii="仿宋" w:eastAsia="仿宋" w:hAnsi="仿宋"/>
                <w:sz w:val="24"/>
                <w:szCs w:val="24"/>
              </w:rPr>
              <w:t>爆闪灯</w:t>
            </w:r>
            <w:r w:rsidRPr="00F52BA6">
              <w:rPr>
                <w:rFonts w:ascii="仿宋" w:eastAsia="仿宋" w:hAnsi="仿宋" w:hint="eastAsia"/>
                <w:sz w:val="24"/>
                <w:szCs w:val="24"/>
              </w:rPr>
              <w:t>，</w:t>
            </w:r>
            <w:r w:rsidRPr="00F52BA6">
              <w:rPr>
                <w:rFonts w:ascii="仿宋" w:eastAsia="仿宋" w:hAnsi="仿宋"/>
                <w:sz w:val="24"/>
                <w:szCs w:val="24"/>
              </w:rPr>
              <w:t>爆闪灯颜色为红蓝</w:t>
            </w:r>
            <w:r w:rsidRPr="00F52BA6">
              <w:rPr>
                <w:rFonts w:ascii="仿宋" w:eastAsia="仿宋" w:hAnsi="仿宋" w:hint="eastAsia"/>
                <w:sz w:val="24"/>
                <w:szCs w:val="24"/>
              </w:rPr>
              <w:t>相间</w:t>
            </w:r>
            <w:r w:rsidRPr="00F52BA6">
              <w:rPr>
                <w:rFonts w:ascii="仿宋" w:eastAsia="仿宋" w:hAnsi="仿宋"/>
                <w:sz w:val="24"/>
                <w:szCs w:val="24"/>
              </w:rPr>
              <w:t>，爆闪灯</w:t>
            </w:r>
            <w:r w:rsidRPr="00F52BA6">
              <w:rPr>
                <w:rFonts w:ascii="仿宋" w:eastAsia="仿宋" w:hAnsi="仿宋" w:hint="eastAsia"/>
                <w:sz w:val="24"/>
                <w:szCs w:val="24"/>
              </w:rPr>
              <w:t>工作电压</w:t>
            </w:r>
            <w:r w:rsidRPr="00F52BA6">
              <w:rPr>
                <w:rFonts w:ascii="仿宋" w:eastAsia="仿宋" w:hAnsi="仿宋"/>
                <w:sz w:val="24"/>
                <w:szCs w:val="24"/>
              </w:rPr>
              <w:t>为DC12V，</w:t>
            </w:r>
            <w:r w:rsidRPr="00F52BA6">
              <w:rPr>
                <w:rFonts w:ascii="仿宋" w:eastAsia="仿宋" w:hAnsi="仿宋" w:hint="eastAsia"/>
                <w:sz w:val="24"/>
                <w:szCs w:val="24"/>
              </w:rPr>
              <w:t>防护</w:t>
            </w:r>
            <w:r w:rsidRPr="00F52BA6">
              <w:rPr>
                <w:rFonts w:ascii="仿宋" w:eastAsia="仿宋" w:hAnsi="仿宋"/>
                <w:sz w:val="24"/>
                <w:szCs w:val="24"/>
              </w:rPr>
              <w:t>等级</w:t>
            </w:r>
            <w:r w:rsidRPr="00F52BA6">
              <w:rPr>
                <w:rFonts w:ascii="仿宋" w:eastAsia="仿宋" w:hAnsi="仿宋" w:hint="eastAsia"/>
                <w:sz w:val="24"/>
                <w:szCs w:val="24"/>
              </w:rPr>
              <w:t>≥</w:t>
            </w:r>
            <w:r w:rsidRPr="00F52BA6">
              <w:rPr>
                <w:rFonts w:ascii="仿宋" w:eastAsia="仿宋" w:hAnsi="仿宋"/>
                <w:sz w:val="24"/>
                <w:szCs w:val="24"/>
              </w:rPr>
              <w:t>IP66</w:t>
            </w:r>
            <w:r w:rsidRPr="00F52BA6">
              <w:rPr>
                <w:rFonts w:ascii="仿宋" w:eastAsia="仿宋" w:hAnsi="仿宋" w:hint="eastAsia"/>
                <w:sz w:val="24"/>
                <w:szCs w:val="24"/>
              </w:rPr>
              <w:t>，开标时</w:t>
            </w:r>
            <w:r w:rsidRPr="00F52BA6">
              <w:rPr>
                <w:rFonts w:ascii="仿宋" w:eastAsia="仿宋" w:hAnsi="仿宋"/>
                <w:sz w:val="24"/>
                <w:szCs w:val="24"/>
              </w:rPr>
              <w:t>提供</w:t>
            </w:r>
            <w:r w:rsidRPr="00F52BA6">
              <w:rPr>
                <w:rFonts w:ascii="仿宋" w:eastAsia="仿宋" w:hAnsi="仿宋" w:hint="eastAsia"/>
                <w:sz w:val="24"/>
                <w:szCs w:val="24"/>
              </w:rPr>
              <w:t>可以使用相关</w:t>
            </w:r>
            <w:r w:rsidRPr="00F52BA6">
              <w:rPr>
                <w:rFonts w:ascii="仿宋" w:eastAsia="仿宋" w:hAnsi="仿宋"/>
                <w:sz w:val="24"/>
                <w:szCs w:val="24"/>
              </w:rPr>
              <w:t>实用新型专利</w:t>
            </w:r>
            <w:r w:rsidRPr="00F52BA6">
              <w:rPr>
                <w:rFonts w:ascii="仿宋" w:eastAsia="仿宋" w:hAnsi="仿宋" w:hint="eastAsia"/>
                <w:sz w:val="24"/>
                <w:szCs w:val="24"/>
              </w:rPr>
              <w:t>的证明材料原件扫描件。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8"/>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spacing w:line="440" w:lineRule="exact"/>
              <w:jc w:val="center"/>
              <w:rPr>
                <w:rFonts w:ascii="仿宋" w:eastAsia="仿宋" w:hAnsi="仿宋"/>
                <w:sz w:val="24"/>
              </w:rPr>
            </w:pPr>
            <w:r w:rsidRPr="00F52BA6">
              <w:rPr>
                <w:rFonts w:ascii="仿宋" w:eastAsia="仿宋" w:hAnsi="仿宋" w:hint="eastAsia"/>
                <w:sz w:val="24"/>
              </w:rPr>
              <w:t>太阳膜</w:t>
            </w:r>
          </w:p>
        </w:tc>
        <w:tc>
          <w:tcPr>
            <w:tcW w:w="6172" w:type="dxa"/>
            <w:vAlign w:val="center"/>
          </w:tcPr>
          <w:p w:rsidR="000F3E2E" w:rsidRPr="00F52BA6" w:rsidRDefault="000F3E2E" w:rsidP="006F0287">
            <w:pPr>
              <w:pStyle w:val="af6"/>
              <w:jc w:val="left"/>
              <w:rPr>
                <w:rFonts w:ascii="仿宋" w:eastAsia="仿宋" w:hAnsi="仿宋"/>
                <w:sz w:val="24"/>
                <w:szCs w:val="24"/>
              </w:rPr>
            </w:pPr>
            <w:r w:rsidRPr="00F52BA6">
              <w:rPr>
                <w:rFonts w:ascii="仿宋" w:eastAsia="仿宋" w:hAnsi="仿宋" w:hint="eastAsia"/>
                <w:sz w:val="24"/>
                <w:szCs w:val="24"/>
              </w:rPr>
              <w:t>整车玻璃（除前挡、前门三角窗）贴隔热防暴深色太阳膜，</w:t>
            </w:r>
            <w:r w:rsidRPr="00F52BA6">
              <w:rPr>
                <w:rFonts w:ascii="仿宋" w:eastAsia="仿宋" w:hAnsi="仿宋"/>
                <w:sz w:val="24"/>
                <w:szCs w:val="24"/>
              </w:rPr>
              <w:t>太阳膜厚度</w:t>
            </w:r>
            <w:r w:rsidRPr="00F52BA6">
              <w:rPr>
                <w:rFonts w:ascii="仿宋" w:eastAsia="仿宋" w:hAnsi="仿宋" w:hint="eastAsia"/>
                <w:sz w:val="24"/>
                <w:szCs w:val="24"/>
              </w:rPr>
              <w:t>≥4</w:t>
            </w:r>
            <w:r w:rsidRPr="00F52BA6">
              <w:rPr>
                <w:rFonts w:ascii="仿宋" w:eastAsia="仿宋" w:hAnsi="仿宋"/>
                <w:sz w:val="24"/>
                <w:szCs w:val="24"/>
              </w:rPr>
              <w:t>mil,</w:t>
            </w:r>
            <w:r w:rsidRPr="00F52BA6">
              <w:rPr>
                <w:rFonts w:ascii="仿宋" w:eastAsia="仿宋" w:hAnsi="仿宋" w:hint="eastAsia"/>
                <w:sz w:val="24"/>
                <w:szCs w:val="24"/>
              </w:rPr>
              <w:t>具有</w:t>
            </w:r>
            <w:r w:rsidRPr="00F52BA6">
              <w:rPr>
                <w:rFonts w:ascii="仿宋" w:eastAsia="仿宋" w:hAnsi="仿宋"/>
                <w:sz w:val="24"/>
                <w:szCs w:val="24"/>
              </w:rPr>
              <w:t>隔热保温功能</w:t>
            </w:r>
            <w:r w:rsidRPr="00F52BA6">
              <w:rPr>
                <w:rFonts w:ascii="仿宋" w:eastAsia="仿宋" w:hAnsi="仿宋" w:hint="eastAsia"/>
                <w:sz w:val="24"/>
                <w:szCs w:val="24"/>
              </w:rPr>
              <w:t>,可见光透射比不大于11</w:t>
            </w:r>
            <w:r w:rsidRPr="00F52BA6">
              <w:rPr>
                <w:rFonts w:ascii="仿宋" w:eastAsia="仿宋" w:hAnsi="仿宋"/>
                <w:sz w:val="24"/>
                <w:szCs w:val="24"/>
              </w:rPr>
              <w:t>%</w:t>
            </w:r>
            <w:r w:rsidRPr="00F52BA6">
              <w:rPr>
                <w:rFonts w:ascii="仿宋" w:eastAsia="仿宋" w:hAnsi="仿宋" w:hint="eastAsia"/>
                <w:sz w:val="24"/>
                <w:szCs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8"/>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外观颜色</w:t>
            </w:r>
          </w:p>
        </w:tc>
        <w:tc>
          <w:tcPr>
            <w:tcW w:w="6172" w:type="dxa"/>
            <w:vAlign w:val="center"/>
          </w:tcPr>
          <w:p w:rsidR="000F3E2E" w:rsidRPr="00F52BA6" w:rsidRDefault="000F3E2E" w:rsidP="006F0287">
            <w:pPr>
              <w:pStyle w:val="af6"/>
              <w:jc w:val="left"/>
              <w:rPr>
                <w:rFonts w:ascii="仿宋" w:eastAsia="仿宋" w:hAnsi="仿宋"/>
                <w:sz w:val="24"/>
                <w:szCs w:val="24"/>
              </w:rPr>
            </w:pPr>
            <w:r w:rsidRPr="00F52BA6">
              <w:rPr>
                <w:rFonts w:ascii="仿宋" w:eastAsia="仿宋" w:hAnsi="仿宋" w:hint="eastAsia"/>
                <w:sz w:val="24"/>
                <w:szCs w:val="24"/>
              </w:rPr>
              <w:t>整车参照GA923-2011特警外观标准</w:t>
            </w:r>
            <w:r w:rsidRPr="00F52BA6">
              <w:rPr>
                <w:rFonts w:ascii="仿宋" w:eastAsia="仿宋" w:hAnsi="仿宋"/>
                <w:sz w:val="24"/>
                <w:szCs w:val="24"/>
              </w:rPr>
              <w:t>，车头前部贴“</w:t>
            </w:r>
            <w:r w:rsidRPr="00F52BA6">
              <w:rPr>
                <w:rFonts w:ascii="仿宋" w:eastAsia="仿宋" w:hAnsi="仿宋" w:hint="eastAsia"/>
                <w:sz w:val="24"/>
                <w:szCs w:val="24"/>
              </w:rPr>
              <w:t>特POLICE警</w:t>
            </w:r>
            <w:r w:rsidRPr="00F52BA6">
              <w:rPr>
                <w:rFonts w:ascii="仿宋" w:eastAsia="仿宋" w:hAnsi="仿宋"/>
                <w:sz w:val="24"/>
                <w:szCs w:val="24"/>
              </w:rPr>
              <w:t>”标识，车身中部两侧各贴“</w:t>
            </w:r>
            <w:r w:rsidRPr="00F52BA6">
              <w:rPr>
                <w:rFonts w:ascii="仿宋" w:eastAsia="仿宋" w:hAnsi="仿宋" w:hint="eastAsia"/>
                <w:sz w:val="24"/>
                <w:szCs w:val="24"/>
              </w:rPr>
              <w:t>特警POLICE</w:t>
            </w:r>
            <w:r w:rsidRPr="00F52BA6">
              <w:rPr>
                <w:rFonts w:ascii="仿宋" w:eastAsia="仿宋" w:hAnsi="仿宋"/>
                <w:sz w:val="24"/>
                <w:szCs w:val="24"/>
              </w:rPr>
              <w:t>”，车辆左右前门贴警徽</w:t>
            </w:r>
            <w:r w:rsidRPr="00F52BA6">
              <w:rPr>
                <w:rFonts w:ascii="仿宋" w:eastAsia="仿宋" w:hAnsi="仿宋" w:hint="eastAsia"/>
                <w:sz w:val="24"/>
                <w:szCs w:val="24"/>
              </w:rPr>
              <w:t>，</w:t>
            </w:r>
            <w:r w:rsidRPr="00F52BA6">
              <w:rPr>
                <w:rFonts w:ascii="仿宋" w:eastAsia="仿宋" w:hAnsi="仿宋"/>
                <w:sz w:val="24"/>
                <w:szCs w:val="24"/>
              </w:rPr>
              <w:t>所有贴字采用反光制作</w:t>
            </w:r>
            <w:r w:rsidRPr="00F52BA6">
              <w:rPr>
                <w:rFonts w:ascii="仿宋" w:eastAsia="仿宋" w:hAnsi="仿宋" w:hint="eastAsia"/>
                <w:sz w:val="24"/>
                <w:szCs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3</w:t>
            </w:r>
          </w:p>
        </w:tc>
        <w:tc>
          <w:tcPr>
            <w:tcW w:w="8200" w:type="dxa"/>
            <w:gridSpan w:val="2"/>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电器系统</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9"/>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车内照明灯</w:t>
            </w:r>
          </w:p>
        </w:tc>
        <w:tc>
          <w:tcPr>
            <w:tcW w:w="6172" w:type="dxa"/>
            <w:vAlign w:val="center"/>
          </w:tcPr>
          <w:p w:rsidR="000F3E2E" w:rsidRPr="00F52BA6" w:rsidRDefault="000F3E2E" w:rsidP="006F0287">
            <w:pPr>
              <w:rPr>
                <w:rFonts w:ascii="仿宋" w:eastAsia="仿宋" w:hAnsi="仿宋"/>
                <w:sz w:val="24"/>
              </w:rPr>
            </w:pPr>
            <w:r w:rsidRPr="00F52BA6">
              <w:rPr>
                <w:rFonts w:ascii="仿宋" w:eastAsia="仿宋" w:hAnsi="仿宋" w:hint="eastAsia"/>
                <w:sz w:val="24"/>
              </w:rPr>
              <w:t>配备</w:t>
            </w:r>
            <w:r w:rsidRPr="00F52BA6">
              <w:rPr>
                <w:rFonts w:ascii="仿宋" w:eastAsia="仿宋" w:hAnsi="仿宋"/>
                <w:sz w:val="24"/>
              </w:rPr>
              <w:t>车内照明</w:t>
            </w:r>
            <w:r w:rsidRPr="00F52BA6">
              <w:rPr>
                <w:rFonts w:ascii="仿宋" w:eastAsia="仿宋" w:hAnsi="仿宋" w:hint="eastAsia"/>
                <w:sz w:val="24"/>
              </w:rPr>
              <w:t>灯</w:t>
            </w:r>
            <w:r w:rsidRPr="00F52BA6">
              <w:rPr>
                <w:rFonts w:ascii="仿宋" w:eastAsia="仿宋" w:hAnsi="仿宋"/>
                <w:sz w:val="24"/>
              </w:rPr>
              <w:t>，DC12V，满足80-100勒克斯</w:t>
            </w:r>
            <w:r w:rsidRPr="00F52BA6">
              <w:rPr>
                <w:rFonts w:ascii="仿宋" w:eastAsia="仿宋" w:hAnsi="仿宋" w:hint="eastAsia"/>
                <w:sz w:val="24"/>
              </w:rPr>
              <w:t>，数量2个。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9"/>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插座</w:t>
            </w:r>
          </w:p>
        </w:tc>
        <w:tc>
          <w:tcPr>
            <w:tcW w:w="6172" w:type="dxa"/>
            <w:vAlign w:val="center"/>
          </w:tcPr>
          <w:p w:rsidR="000F3E2E" w:rsidRPr="00F52BA6" w:rsidRDefault="000F3E2E" w:rsidP="006F0287">
            <w:pPr>
              <w:rPr>
                <w:rFonts w:ascii="仿宋" w:eastAsia="仿宋" w:hAnsi="仿宋"/>
                <w:sz w:val="24"/>
              </w:rPr>
            </w:pPr>
            <w:r w:rsidRPr="00F52BA6">
              <w:rPr>
                <w:rFonts w:ascii="仿宋" w:eastAsia="仿宋" w:hAnsi="仿宋" w:hint="eastAsia"/>
                <w:sz w:val="24"/>
              </w:rPr>
              <w:t>配备220V电源插座（含USB充电端口），数量3个。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9"/>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电器集中控制系统</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采用智能触控屏，系统可扩展WIFI和语音控制，操作界面可定制，适用于车载使用环境，触控屏满足GB/T 2423.10-2019规定的振动和GB/T 17626规定的抗扰度测试要求，开标时提供国家认可的第三方检测机构出具的检测报告原件扫描件。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9"/>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逆变器</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sz w:val="24"/>
              </w:rPr>
              <w:t>额定电压</w:t>
            </w:r>
            <w:r w:rsidRPr="00F52BA6">
              <w:rPr>
                <w:rFonts w:ascii="仿宋" w:eastAsia="仿宋" w:hAnsi="仿宋" w:hint="eastAsia"/>
                <w:sz w:val="24"/>
              </w:rPr>
              <w:t>12VDC，工作电压范围10.5～16.0VDC，低压保护值10.5±0.3VDC，高压保护值16.5±0.5VDC，空载电流≤1.0A，额定功率700W，最大功率770</w:t>
            </w:r>
            <w:r w:rsidRPr="00F52BA6">
              <w:rPr>
                <w:rFonts w:ascii="仿宋" w:eastAsia="仿宋" w:hAnsi="仿宋"/>
                <w:sz w:val="24"/>
              </w:rPr>
              <w:t>W</w:t>
            </w:r>
            <w:r w:rsidRPr="00F52BA6">
              <w:rPr>
                <w:rFonts w:ascii="仿宋" w:eastAsia="仿宋" w:hAnsi="仿宋" w:hint="eastAsia"/>
                <w:sz w:val="24"/>
              </w:rPr>
              <w:t>±5%，输出电压230VAC±5%，输出频率50±0.5Hz，输出波形纯正弦波，谐波含量＜3%（线性负责），短路保护＜5s可自恢复，最高效率90%，输入欠压保护、反接保护，输出交流过载保护、短路保护，过温保护，噪音＜55d</w:t>
            </w:r>
            <w:r w:rsidRPr="00F52BA6">
              <w:rPr>
                <w:rFonts w:ascii="仿宋" w:eastAsia="仿宋" w:hAnsi="仿宋"/>
                <w:sz w:val="24"/>
              </w:rPr>
              <w:t>B，安全EN60950-1，</w:t>
            </w:r>
            <w:r w:rsidRPr="00F52BA6">
              <w:rPr>
                <w:rFonts w:ascii="仿宋" w:eastAsia="仿宋" w:hAnsi="仿宋" w:hint="eastAsia"/>
                <w:sz w:val="24"/>
              </w:rPr>
              <w:t>EMC</w:t>
            </w:r>
            <w:r w:rsidRPr="00F52BA6">
              <w:rPr>
                <w:rFonts w:ascii="仿宋" w:eastAsia="仿宋" w:hAnsi="仿宋"/>
                <w:sz w:val="24"/>
              </w:rPr>
              <w:t>：EN61000-6-3</w:t>
            </w:r>
            <w:r w:rsidRPr="00F52BA6">
              <w:rPr>
                <w:rFonts w:ascii="仿宋" w:eastAsia="仿宋" w:hAnsi="仿宋" w:hint="eastAsia"/>
                <w:sz w:val="24"/>
              </w:rPr>
              <w:t>；</w:t>
            </w:r>
            <w:r w:rsidRPr="00F52BA6">
              <w:rPr>
                <w:rFonts w:ascii="仿宋" w:eastAsia="仿宋" w:hAnsi="仿宋"/>
                <w:sz w:val="24"/>
              </w:rPr>
              <w:t>EN61000-6-1，E-mark：E4-10R-05/01</w:t>
            </w:r>
            <w:r w:rsidRPr="00F52BA6">
              <w:rPr>
                <w:rFonts w:ascii="仿宋" w:eastAsia="仿宋" w:hAnsi="仿宋" w:hint="eastAsia"/>
                <w:sz w:val="24"/>
              </w:rPr>
              <w:t>×</w:t>
            </w:r>
            <w:r w:rsidRPr="00F52BA6">
              <w:rPr>
                <w:rFonts w:ascii="仿宋" w:eastAsia="仿宋" w:hAnsi="仿宋"/>
                <w:sz w:val="24"/>
              </w:rPr>
              <w:t>4418;E4-10R-05/01</w:t>
            </w:r>
            <w:r w:rsidRPr="00F52BA6">
              <w:rPr>
                <w:rFonts w:ascii="仿宋" w:eastAsia="仿宋" w:hAnsi="仿宋" w:hint="eastAsia"/>
                <w:sz w:val="24"/>
              </w:rPr>
              <w:t>×</w:t>
            </w:r>
            <w:r w:rsidRPr="00F52BA6">
              <w:rPr>
                <w:rFonts w:ascii="仿宋" w:eastAsia="仿宋" w:hAnsi="仿宋"/>
                <w:sz w:val="24"/>
              </w:rPr>
              <w:t>4418</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4</w:t>
            </w:r>
          </w:p>
        </w:tc>
        <w:tc>
          <w:tcPr>
            <w:tcW w:w="8200"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b/>
                <w:sz w:val="24"/>
              </w:rPr>
              <w:t>车辆布局及改装</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装备柜</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铝型材</w:t>
            </w:r>
            <w:r w:rsidRPr="00F52BA6">
              <w:rPr>
                <w:rFonts w:ascii="仿宋" w:eastAsia="仿宋" w:hAnsi="仿宋"/>
                <w:sz w:val="24"/>
              </w:rPr>
              <w:t>骨架，</w:t>
            </w:r>
            <w:r w:rsidRPr="00F52BA6">
              <w:rPr>
                <w:rFonts w:ascii="仿宋" w:eastAsia="仿宋" w:hAnsi="仿宋" w:hint="eastAsia"/>
                <w:sz w:val="24"/>
              </w:rPr>
              <w:t>满足</w:t>
            </w:r>
            <w:r w:rsidRPr="00F52BA6">
              <w:rPr>
                <w:rFonts w:ascii="仿宋" w:eastAsia="仿宋" w:hAnsi="仿宋"/>
                <w:sz w:val="24"/>
              </w:rPr>
              <w:t>客户</w:t>
            </w:r>
            <w:r w:rsidRPr="00F52BA6">
              <w:rPr>
                <w:rFonts w:ascii="仿宋" w:eastAsia="仿宋" w:hAnsi="仿宋" w:hint="eastAsia"/>
                <w:sz w:val="24"/>
              </w:rPr>
              <w:t>指定</w:t>
            </w:r>
            <w:r w:rsidRPr="00F52BA6">
              <w:rPr>
                <w:rFonts w:ascii="仿宋" w:eastAsia="仿宋" w:hAnsi="仿宋"/>
                <w:sz w:val="24"/>
              </w:rPr>
              <w:t>设备</w:t>
            </w:r>
            <w:r w:rsidRPr="00F52BA6">
              <w:rPr>
                <w:rFonts w:ascii="仿宋" w:eastAsia="仿宋" w:hAnsi="仿宋" w:hint="eastAsia"/>
                <w:sz w:val="24"/>
              </w:rPr>
              <w:t>放置</w:t>
            </w:r>
            <w:r w:rsidRPr="00F52BA6">
              <w:rPr>
                <w:rFonts w:ascii="仿宋" w:eastAsia="仿宋" w:hAnsi="仿宋"/>
                <w:sz w:val="24"/>
              </w:rPr>
              <w:t>，局部抽屉、层板等结构，内铺减震杂棉</w:t>
            </w:r>
            <w:r w:rsidRPr="00F52BA6">
              <w:rPr>
                <w:rFonts w:ascii="仿宋" w:eastAsia="仿宋" w:hAnsi="仿宋" w:hint="eastAsia"/>
                <w:sz w:val="24"/>
              </w:rPr>
              <w:t>。需满足放置防弹防爆头盔、防爆长盾、防爆圆盾、防爆臂盾、防弹盾牌、警棍、反光锥桶、抓捕器等装备。</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单人座椅</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单人座椅，带3点式安全带，数量3套。</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整车座椅包皮</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整车座椅包皮，舒适度提升。</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花纹铝地板</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车内铺1.5mm花纹铝板，采用激光切割铝板，与车身地板完美贴合</w:t>
            </w:r>
            <w:r w:rsidRPr="00F52BA6">
              <w:rPr>
                <w:rFonts w:ascii="仿宋" w:eastAsia="仿宋" w:hAnsi="仿宋"/>
                <w:sz w:val="24"/>
              </w:rPr>
              <w:t>；</w:t>
            </w:r>
            <w:r w:rsidRPr="00F52BA6">
              <w:rPr>
                <w:rFonts w:ascii="仿宋" w:eastAsia="仿宋" w:hAnsi="仿宋" w:hint="eastAsia"/>
                <w:sz w:val="24"/>
              </w:rPr>
              <w:t>具有防滑耐磨耐腐蚀的功能。</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灭火器</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2KG干粉灭火器，2件。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小隔断</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定制化隔断，模具成型，可做脚踏，可放置水杯，带氛围灯。开标时提供三维模型或模具照片或改装后的照片原件扫描件。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脚拷固定环</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安装在地板上，黑色下沉，数量1个。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后舱暖风</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配备后暖风，提高成员舒适性。</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后舱空调</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配备后空调，提高成员舒适性,安装于驾驶室顶部，</w:t>
            </w:r>
            <w:r w:rsidRPr="00F52BA6">
              <w:rPr>
                <w:rFonts w:ascii="仿宋" w:eastAsia="仿宋" w:hAnsi="仿宋"/>
                <w:sz w:val="24"/>
              </w:rPr>
              <w:t>满足行车使用</w:t>
            </w:r>
            <w:r w:rsidRPr="00F52BA6">
              <w:rPr>
                <w:rFonts w:ascii="仿宋" w:eastAsia="仿宋" w:hAnsi="仿宋" w:hint="eastAsia"/>
                <w:sz w:val="24"/>
              </w:rPr>
              <w:t>，开标时</w:t>
            </w:r>
            <w:r w:rsidRPr="00F52BA6">
              <w:rPr>
                <w:rFonts w:ascii="仿宋" w:eastAsia="仿宋" w:hAnsi="仿宋"/>
                <w:sz w:val="24"/>
              </w:rPr>
              <w:t>提供改装后的照片</w:t>
            </w:r>
            <w:r w:rsidRPr="00F52BA6">
              <w:rPr>
                <w:rFonts w:ascii="仿宋" w:eastAsia="仿宋" w:hAnsi="仿宋" w:hint="eastAsia"/>
                <w:sz w:val="24"/>
              </w:rPr>
              <w:t>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折叠桌板</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安装于主司机座椅后面，可做临时办公使用。</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尾门改制</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固定救生圈加强或盾牌。</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0"/>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前保险杠</w:t>
            </w:r>
          </w:p>
        </w:tc>
        <w:tc>
          <w:tcPr>
            <w:tcW w:w="6172" w:type="dxa"/>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钢制圆管折弯成型，工装焊装成型，电泳喷漆防锈处理。</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b/>
                <w:sz w:val="24"/>
                <w:szCs w:val="24"/>
              </w:rPr>
              <w:t>5</w:t>
            </w:r>
          </w:p>
        </w:tc>
        <w:tc>
          <w:tcPr>
            <w:tcW w:w="8200"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其他</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1"/>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巡逻车车公告</w:t>
            </w:r>
          </w:p>
        </w:tc>
        <w:tc>
          <w:tcPr>
            <w:tcW w:w="6172"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需要，底盘与发动机型号必须与公告一致</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1"/>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sz w:val="24"/>
              </w:rPr>
              <w:t>ISO14001</w:t>
            </w:r>
            <w:r w:rsidRPr="00F52BA6">
              <w:rPr>
                <w:rFonts w:ascii="仿宋" w:eastAsia="仿宋" w:hAnsi="仿宋" w:hint="eastAsia"/>
                <w:sz w:val="24"/>
              </w:rPr>
              <w:t>认证</w:t>
            </w:r>
          </w:p>
        </w:tc>
        <w:tc>
          <w:tcPr>
            <w:tcW w:w="6172"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需要</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1"/>
              </w:numPr>
              <w:jc w:val="center"/>
              <w:rPr>
                <w:rFonts w:ascii="仿宋" w:eastAsia="仿宋" w:hAnsi="仿宋"/>
                <w:sz w:val="24"/>
                <w:szCs w:val="24"/>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符合国六排放标准的证明</w:t>
            </w:r>
          </w:p>
        </w:tc>
        <w:tc>
          <w:tcPr>
            <w:tcW w:w="6172"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需要</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1"/>
              </w:numPr>
              <w:jc w:val="center"/>
              <w:rPr>
                <w:rFonts w:ascii="仿宋" w:eastAsia="仿宋" w:hAnsi="仿宋"/>
                <w:sz w:val="24"/>
                <w:szCs w:val="24"/>
              </w:rPr>
            </w:pPr>
          </w:p>
        </w:tc>
        <w:tc>
          <w:tcPr>
            <w:tcW w:w="8200"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投标车型应严格执行</w:t>
            </w:r>
            <w:r w:rsidRPr="00F52BA6">
              <w:rPr>
                <w:rFonts w:ascii="仿宋" w:eastAsia="仿宋" w:hAnsi="仿宋"/>
                <w:sz w:val="24"/>
              </w:rPr>
              <w:t>GB7258-2004</w:t>
            </w:r>
            <w:r w:rsidRPr="00F52BA6">
              <w:rPr>
                <w:rFonts w:ascii="仿宋" w:eastAsia="仿宋" w:hAnsi="仿宋" w:hint="eastAsia"/>
                <w:sz w:val="24"/>
              </w:rPr>
              <w:t>《机动车运行安全技术条件》及相关标准要求。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pStyle w:val="af6"/>
              <w:numPr>
                <w:ilvl w:val="0"/>
                <w:numId w:val="11"/>
              </w:numPr>
              <w:jc w:val="center"/>
              <w:rPr>
                <w:rFonts w:ascii="仿宋" w:eastAsia="仿宋" w:hAnsi="仿宋"/>
                <w:sz w:val="24"/>
                <w:szCs w:val="24"/>
              </w:rPr>
            </w:pPr>
          </w:p>
        </w:tc>
        <w:tc>
          <w:tcPr>
            <w:tcW w:w="8200"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投标人在投标时，须提交详细改装设计方案说明。</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b/>
                <w:sz w:val="24"/>
                <w:szCs w:val="24"/>
              </w:rPr>
              <w:t>6</w:t>
            </w:r>
          </w:p>
        </w:tc>
        <w:tc>
          <w:tcPr>
            <w:tcW w:w="8200" w:type="dxa"/>
            <w:gridSpan w:val="2"/>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技术文件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sz w:val="24"/>
              </w:rPr>
            </w:pPr>
            <w:r w:rsidRPr="00F52BA6">
              <w:rPr>
                <w:rFonts w:ascii="仿宋" w:eastAsia="仿宋" w:hAnsi="仿宋"/>
                <w:sz w:val="24"/>
              </w:rPr>
              <w:t>6.1</w:t>
            </w: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合同签订后厂方需向用户提供车内的布局图及尺寸</w:t>
            </w:r>
          </w:p>
        </w:tc>
        <w:tc>
          <w:tcPr>
            <w:tcW w:w="6172"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需要</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w:t>
      </w:r>
      <w:r w:rsidRPr="008C7348">
        <w:rPr>
          <w:rFonts w:ascii="仿宋" w:eastAsia="仿宋" w:hAnsi="仿宋" w:cs="仿宋" w:hint="eastAsia"/>
          <w:b/>
          <w:bCs/>
          <w:sz w:val="24"/>
          <w:szCs w:val="24"/>
        </w:rPr>
        <w:t>：自</w:t>
      </w:r>
      <w:r w:rsidR="008C7348" w:rsidRPr="008C7348">
        <w:rPr>
          <w:rFonts w:ascii="仿宋" w:eastAsia="仿宋" w:hAnsi="仿宋" w:cs="仿宋" w:hint="eastAsia"/>
          <w:b/>
          <w:bCs/>
          <w:sz w:val="24"/>
          <w:szCs w:val="24"/>
        </w:rPr>
        <w:t>签定合同生效</w:t>
      </w:r>
      <w:r w:rsidRPr="008C7348">
        <w:rPr>
          <w:rFonts w:ascii="仿宋" w:eastAsia="仿宋" w:hAnsi="仿宋" w:cs="仿宋" w:hint="eastAsia"/>
          <w:b/>
          <w:bCs/>
          <w:sz w:val="24"/>
          <w:szCs w:val="24"/>
        </w:rPr>
        <w:t>之日起</w:t>
      </w:r>
      <w:r w:rsidRPr="00F52BA6">
        <w:rPr>
          <w:rFonts w:ascii="仿宋" w:eastAsia="仿宋" w:hAnsi="仿宋" w:cs="仿宋" w:hint="eastAsia"/>
          <w:b/>
          <w:bCs/>
          <w:sz w:val="24"/>
          <w:szCs w:val="24"/>
        </w:rPr>
        <w:t>20日内完成供货。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w:t>
      </w:r>
      <w:r w:rsidRPr="00F52BA6">
        <w:rPr>
          <w:rFonts w:ascii="仿宋" w:eastAsia="仿宋" w:hAnsi="仿宋"/>
          <w:b/>
          <w:bCs/>
          <w:sz w:val="24"/>
        </w:rPr>
        <w:t>3</w:t>
      </w:r>
      <w:r w:rsidRPr="00F52BA6">
        <w:rPr>
          <w:rFonts w:ascii="仿宋" w:eastAsia="仿宋" w:hAnsi="仿宋" w:hint="eastAsia"/>
          <w:b/>
          <w:bCs/>
          <w:sz w:val="24"/>
        </w:rPr>
        <w:t>年或</w:t>
      </w:r>
      <w:r w:rsidRPr="00F52BA6">
        <w:rPr>
          <w:rFonts w:ascii="仿宋" w:eastAsia="仿宋" w:hAnsi="仿宋"/>
          <w:b/>
          <w:bCs/>
          <w:sz w:val="24"/>
        </w:rPr>
        <w:t>10</w:t>
      </w:r>
      <w:r w:rsidRPr="00F52BA6">
        <w:rPr>
          <w:rFonts w:ascii="仿宋" w:eastAsia="仿宋" w:hAnsi="仿宋" w:hint="eastAsia"/>
          <w:b/>
          <w:bCs/>
          <w:sz w:val="24"/>
        </w:rPr>
        <w:t>万公里。</w:t>
      </w:r>
    </w:p>
    <w:p w:rsidR="000F3E2E" w:rsidRPr="00F52BA6" w:rsidRDefault="000F3E2E" w:rsidP="008C7348">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AD14B1">
        <w:rPr>
          <w:rFonts w:ascii="仿宋" w:eastAsia="仿宋" w:hAnsi="仿宋" w:cs="仿宋" w:hint="eastAsia"/>
          <w:b/>
          <w:bCs/>
          <w:sz w:val="24"/>
          <w:szCs w:val="24"/>
        </w:rPr>
        <w:t>成交</w:t>
      </w:r>
      <w:r w:rsidRPr="00F52BA6">
        <w:rPr>
          <w:rFonts w:ascii="仿宋" w:eastAsia="仿宋" w:hAnsi="仿宋" w:cs="仿宋" w:hint="eastAsia"/>
          <w:b/>
          <w:bCs/>
          <w:sz w:val="24"/>
          <w:szCs w:val="24"/>
        </w:rPr>
        <w:t>供应商应按采购人要求喷涂警色、警标，请</w:t>
      </w:r>
      <w:r w:rsidR="00993BD7">
        <w:rPr>
          <w:rFonts w:ascii="仿宋" w:eastAsia="仿宋" w:hAnsi="仿宋" w:cs="仿宋" w:hint="eastAsia"/>
          <w:b/>
          <w:bCs/>
          <w:sz w:val="24"/>
          <w:szCs w:val="24"/>
        </w:rPr>
        <w:t>响应</w:t>
      </w:r>
      <w:r w:rsidRPr="00F52BA6">
        <w:rPr>
          <w:rFonts w:ascii="仿宋" w:eastAsia="仿宋" w:hAnsi="仿宋" w:cs="仿宋" w:hint="eastAsia"/>
          <w:b/>
          <w:bCs/>
          <w:sz w:val="24"/>
          <w:szCs w:val="24"/>
        </w:rPr>
        <w:t>报价时综合考虑，</w:t>
      </w:r>
      <w:r w:rsidR="00993BD7">
        <w:rPr>
          <w:rFonts w:ascii="仿宋" w:eastAsia="仿宋" w:hAnsi="仿宋" w:cs="仿宋" w:hint="eastAsia"/>
          <w:b/>
          <w:bCs/>
          <w:sz w:val="24"/>
          <w:szCs w:val="24"/>
        </w:rPr>
        <w:t>成交</w:t>
      </w:r>
      <w:r w:rsidRPr="00F52BA6">
        <w:rPr>
          <w:rFonts w:ascii="仿宋" w:eastAsia="仿宋" w:hAnsi="仿宋" w:cs="仿宋" w:hint="eastAsia"/>
          <w:b/>
          <w:bCs/>
          <w:sz w:val="24"/>
          <w:szCs w:val="24"/>
        </w:rPr>
        <w:t>后采购人不再额外支付。</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（2）</w:t>
      </w:r>
      <w:r w:rsidRPr="00F52BA6">
        <w:rPr>
          <w:rFonts w:ascii="仿宋" w:eastAsia="仿宋" w:hAnsi="仿宋" w:hint="eastAsia"/>
          <w:b/>
          <w:sz w:val="24"/>
          <w:szCs w:val="24"/>
        </w:rPr>
        <w:t>●</w:t>
      </w:r>
      <w:r w:rsidRPr="00F52BA6">
        <w:rPr>
          <w:rFonts w:ascii="仿宋" w:eastAsia="仿宋" w:hAnsi="仿宋" w:hint="eastAsia"/>
          <w:b/>
          <w:bCs/>
          <w:sz w:val="24"/>
        </w:rPr>
        <w:t>中轴中顶P</w:t>
      </w:r>
      <w:r w:rsidRPr="00F52BA6">
        <w:rPr>
          <w:rFonts w:ascii="仿宋" w:eastAsia="仿宋" w:hAnsi="仿宋"/>
          <w:b/>
          <w:bCs/>
          <w:sz w:val="24"/>
        </w:rPr>
        <w:t>TU</w:t>
      </w:r>
      <w:r w:rsidRPr="00F52BA6">
        <w:rPr>
          <w:rFonts w:ascii="仿宋" w:eastAsia="仿宋" w:hAnsi="仿宋" w:hint="eastAsia"/>
          <w:b/>
          <w:bCs/>
          <w:sz w:val="24"/>
        </w:rPr>
        <w:t>巡逻车（18辆）</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28"/>
        <w:gridCol w:w="2028"/>
        <w:gridCol w:w="1233"/>
        <w:gridCol w:w="4939"/>
      </w:tblGrid>
      <w:tr w:rsidR="000F3E2E" w:rsidRPr="00F52BA6" w:rsidTr="006F0287">
        <w:trPr>
          <w:trHeight w:val="454"/>
          <w:tblHeader/>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序号</w:t>
            </w:r>
          </w:p>
        </w:tc>
        <w:tc>
          <w:tcPr>
            <w:tcW w:w="2028" w:type="dxa"/>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技术项目</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技术要求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1</w:t>
            </w:r>
          </w:p>
        </w:tc>
        <w:tc>
          <w:tcPr>
            <w:tcW w:w="8200" w:type="dxa"/>
            <w:gridSpan w:val="3"/>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底盘要求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驱动形式</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前置前驱、4×2</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轴距</w:t>
            </w:r>
            <w:r w:rsidRPr="00F52BA6">
              <w:rPr>
                <w:rFonts w:ascii="仿宋" w:eastAsia="仿宋" w:hAnsi="仿宋"/>
                <w:b/>
                <w:sz w:val="24"/>
              </w:rPr>
              <w:t>(</w:t>
            </w:r>
            <w:r w:rsidRPr="00F52BA6">
              <w:rPr>
                <w:rFonts w:ascii="仿宋" w:eastAsia="仿宋" w:hAnsi="仿宋" w:hint="eastAsia"/>
                <w:b/>
                <w:sz w:val="24"/>
              </w:rPr>
              <w:t>mm</w:t>
            </w:r>
            <w:r w:rsidRPr="00F52BA6">
              <w:rPr>
                <w:rFonts w:ascii="仿宋" w:eastAsia="仿宋" w:hAnsi="仿宋"/>
                <w:b/>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3300≤轴距≤3350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排量（</w:t>
            </w:r>
            <w:proofErr w:type="spellStart"/>
            <w:r w:rsidRPr="00F52BA6">
              <w:rPr>
                <w:rFonts w:ascii="仿宋" w:eastAsia="仿宋" w:hAnsi="仿宋" w:hint="eastAsia"/>
                <w:sz w:val="24"/>
              </w:rPr>
              <w:t>m</w:t>
            </w:r>
            <w:r w:rsidRPr="00F52BA6">
              <w:rPr>
                <w:rFonts w:ascii="仿宋" w:eastAsia="仿宋" w:hAnsi="仿宋"/>
                <w:sz w:val="24"/>
              </w:rPr>
              <w:t>L</w:t>
            </w:r>
            <w:proofErr w:type="spellEnd"/>
            <w:r w:rsidRPr="00F52BA6">
              <w:rPr>
                <w:rFonts w:ascii="仿宋" w:eastAsia="仿宋" w:hAnsi="仿宋" w:hint="eastAsia"/>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≥1998</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发动机功率</w:t>
            </w:r>
            <w:r w:rsidRPr="00F52BA6">
              <w:rPr>
                <w:rFonts w:ascii="仿宋" w:eastAsia="仿宋" w:hAnsi="仿宋"/>
                <w:b/>
                <w:sz w:val="24"/>
              </w:rPr>
              <w:t>(</w:t>
            </w:r>
            <w:r w:rsidRPr="00F52BA6">
              <w:rPr>
                <w:rFonts w:ascii="仿宋" w:eastAsia="仿宋" w:hAnsi="仿宋" w:hint="eastAsia"/>
                <w:b/>
                <w:sz w:val="24"/>
              </w:rPr>
              <w:t>k</w:t>
            </w:r>
            <w:r w:rsidRPr="00F52BA6">
              <w:rPr>
                <w:rFonts w:ascii="仿宋" w:eastAsia="仿宋" w:hAnsi="仿宋"/>
                <w:b/>
                <w:sz w:val="24"/>
              </w:rPr>
              <w:t>W)</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w:t>
            </w:r>
            <w:r w:rsidRPr="00F52BA6">
              <w:rPr>
                <w:rFonts w:ascii="仿宋" w:eastAsia="仿宋" w:hAnsi="仿宋"/>
                <w:b/>
                <w:sz w:val="24"/>
              </w:rPr>
              <w:t>90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接近角(°)</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≥20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离去角(°)</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≥24</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总质量</w:t>
            </w:r>
            <w:r w:rsidRPr="00F52BA6">
              <w:rPr>
                <w:rFonts w:ascii="仿宋" w:eastAsia="仿宋" w:hAnsi="仿宋"/>
                <w:b/>
                <w:sz w:val="24"/>
              </w:rPr>
              <w:t>(</w:t>
            </w:r>
            <w:r w:rsidRPr="00F52BA6">
              <w:rPr>
                <w:rFonts w:ascii="仿宋" w:eastAsia="仿宋" w:hAnsi="仿宋" w:hint="eastAsia"/>
                <w:b/>
                <w:sz w:val="24"/>
              </w:rPr>
              <w:t>kg</w:t>
            </w:r>
            <w:r w:rsidRPr="00F52BA6">
              <w:rPr>
                <w:rFonts w:ascii="仿宋" w:eastAsia="仿宋" w:hAnsi="仿宋"/>
                <w:b/>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3500≤总质量≤3600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前轮距（mm）</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≥1736</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前轮距(</w:t>
            </w:r>
            <w:r w:rsidRPr="00F52BA6">
              <w:rPr>
                <w:rFonts w:ascii="仿宋" w:eastAsia="仿宋" w:hAnsi="仿宋"/>
                <w:sz w:val="24"/>
              </w:rPr>
              <w:t>mm</w:t>
            </w:r>
            <w:r w:rsidRPr="00F52BA6">
              <w:rPr>
                <w:rFonts w:ascii="仿宋" w:eastAsia="仿宋" w:hAnsi="仿宋" w:hint="eastAsia"/>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≥1720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长</w:t>
            </w:r>
            <w:r w:rsidRPr="00F52BA6">
              <w:rPr>
                <w:rFonts w:ascii="仿宋" w:eastAsia="仿宋" w:hAnsi="仿宋"/>
                <w:b/>
                <w:sz w:val="24"/>
              </w:rPr>
              <w:t>（</w:t>
            </w:r>
            <w:r w:rsidRPr="00F52BA6">
              <w:rPr>
                <w:rFonts w:ascii="仿宋" w:eastAsia="仿宋" w:hAnsi="仿宋" w:hint="eastAsia"/>
                <w:b/>
                <w:sz w:val="24"/>
              </w:rPr>
              <w:t>mm</w:t>
            </w:r>
            <w:r w:rsidRPr="00F52BA6">
              <w:rPr>
                <w:rFonts w:ascii="仿宋" w:eastAsia="仿宋" w:hAnsi="仿宋"/>
                <w:b/>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5340≤长≤5450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宽</w:t>
            </w:r>
            <w:r w:rsidRPr="00F52BA6">
              <w:rPr>
                <w:rFonts w:ascii="仿宋" w:eastAsia="仿宋" w:hAnsi="仿宋"/>
                <w:b/>
                <w:sz w:val="24"/>
              </w:rPr>
              <w:t>（</w:t>
            </w:r>
            <w:r w:rsidRPr="00F52BA6">
              <w:rPr>
                <w:rFonts w:ascii="仿宋" w:eastAsia="仿宋" w:hAnsi="仿宋" w:hint="eastAsia"/>
                <w:b/>
                <w:sz w:val="24"/>
              </w:rPr>
              <w:t>mm</w:t>
            </w:r>
            <w:r w:rsidRPr="00F52BA6">
              <w:rPr>
                <w:rFonts w:ascii="仿宋" w:eastAsia="仿宋" w:hAnsi="仿宋"/>
                <w:b/>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2000</w:t>
            </w:r>
            <w:r w:rsidRPr="00F52BA6">
              <w:rPr>
                <w:rFonts w:ascii="仿宋" w:eastAsia="仿宋" w:hAnsi="仿宋" w:hint="eastAsia"/>
                <w:b/>
                <w:sz w:val="24"/>
              </w:rPr>
              <w:t>≤宽≤2050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高</w:t>
            </w:r>
            <w:r w:rsidRPr="00F52BA6">
              <w:rPr>
                <w:rFonts w:ascii="仿宋" w:eastAsia="仿宋" w:hAnsi="仿宋"/>
                <w:b/>
                <w:sz w:val="24"/>
              </w:rPr>
              <w:t>（</w:t>
            </w:r>
            <w:r w:rsidRPr="00F52BA6">
              <w:rPr>
                <w:rFonts w:ascii="仿宋" w:eastAsia="仿宋" w:hAnsi="仿宋" w:hint="eastAsia"/>
                <w:b/>
                <w:sz w:val="24"/>
              </w:rPr>
              <w:t>mm</w:t>
            </w:r>
            <w:r w:rsidRPr="00F52BA6">
              <w:rPr>
                <w:rFonts w:ascii="仿宋" w:eastAsia="仿宋" w:hAnsi="仿宋"/>
                <w:b/>
                <w:sz w:val="24"/>
              </w:rPr>
              <w:t>）</w:t>
            </w:r>
          </w:p>
        </w:tc>
        <w:tc>
          <w:tcPr>
            <w:tcW w:w="6172" w:type="dxa"/>
            <w:gridSpan w:val="2"/>
            <w:shd w:val="clear" w:color="auto" w:fill="auto"/>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2</w:t>
            </w:r>
            <w:r w:rsidRPr="00F52BA6">
              <w:rPr>
                <w:rFonts w:ascii="仿宋" w:eastAsia="仿宋" w:hAnsi="仿宋" w:hint="eastAsia"/>
                <w:b/>
                <w:sz w:val="24"/>
              </w:rPr>
              <w:t>390≤高≤2400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轮胎</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215/75R16 LT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油箱(</w:t>
            </w:r>
            <w:r w:rsidRPr="00F52BA6">
              <w:rPr>
                <w:rFonts w:ascii="仿宋" w:eastAsia="仿宋" w:hAnsi="仿宋"/>
                <w:sz w:val="24"/>
              </w:rPr>
              <w:t>L</w:t>
            </w:r>
            <w:r w:rsidRPr="00F52BA6">
              <w:rPr>
                <w:rFonts w:ascii="仿宋" w:eastAsia="仿宋" w:hAnsi="仿宋" w:hint="eastAsia"/>
                <w:sz w:val="24"/>
              </w:rPr>
              <w:t>)</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≥80</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燃油种类</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柴油</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sz w:val="24"/>
              </w:rPr>
              <w:t>变速箱</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5速手动变速器</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速度（km/h）</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w:t>
            </w:r>
            <w:r w:rsidRPr="00F52BA6">
              <w:rPr>
                <w:rFonts w:ascii="仿宋" w:eastAsia="仿宋" w:hAnsi="仿宋"/>
                <w:sz w:val="24"/>
              </w:rPr>
              <w:t>156</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制动系统</w:t>
            </w:r>
          </w:p>
        </w:tc>
        <w:tc>
          <w:tcPr>
            <w:tcW w:w="6172" w:type="dxa"/>
            <w:gridSpan w:val="2"/>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前盘后盘</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悬挂系统</w:t>
            </w:r>
          </w:p>
        </w:tc>
        <w:tc>
          <w:tcPr>
            <w:tcW w:w="6172"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前悬麦弗逊独立悬挂,后悬钢板弹簧非独立悬挂。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驾驶室要求</w:t>
            </w:r>
          </w:p>
        </w:tc>
        <w:tc>
          <w:tcPr>
            <w:tcW w:w="6172"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驾驶室配单人司机座椅，单人副司机座椅各一套，均配三点式安全带</w:t>
            </w:r>
            <w:r w:rsidRPr="00F52BA6">
              <w:rPr>
                <w:rFonts w:ascii="仿宋" w:eastAsia="仿宋" w:hAnsi="仿宋"/>
                <w:sz w:val="24"/>
              </w:rPr>
              <w:t>,</w:t>
            </w:r>
            <w:r w:rsidRPr="00F52BA6">
              <w:rPr>
                <w:rFonts w:ascii="仿宋" w:eastAsia="仿宋" w:hAnsi="仿宋" w:hint="eastAsia"/>
                <w:sz w:val="24"/>
              </w:rPr>
              <w:t>司机座椅不少于六向调节。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驾驶室设备</w:t>
            </w:r>
          </w:p>
        </w:tc>
        <w:tc>
          <w:tcPr>
            <w:tcW w:w="6172" w:type="dxa"/>
            <w:gridSpan w:val="2"/>
            <w:tcMar>
              <w:top w:w="10" w:type="dxa"/>
              <w:left w:w="10" w:type="dxa"/>
              <w:bottom w:w="0" w:type="dxa"/>
              <w:right w:w="10" w:type="dxa"/>
            </w:tcMa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除原车设备外，加装室内设计</w:t>
            </w:r>
            <w:r w:rsidRPr="00F52BA6">
              <w:rPr>
                <w:rFonts w:ascii="仿宋" w:eastAsia="仿宋" w:hAnsi="仿宋"/>
                <w:sz w:val="24"/>
              </w:rPr>
              <w:t>照明灯开关</w:t>
            </w:r>
            <w:r w:rsidRPr="00F52BA6">
              <w:rPr>
                <w:rFonts w:ascii="仿宋" w:eastAsia="仿宋" w:hAnsi="仿宋" w:hint="eastAsia"/>
                <w:sz w:val="24"/>
              </w:rPr>
              <w:t>；警报器及警灯开关等。</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b/>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宋体" w:hAnsi="宋体" w:hint="eastAsia"/>
                <w:b/>
              </w:rPr>
              <w:t>★</w:t>
            </w:r>
            <w:r w:rsidRPr="00F52BA6">
              <w:rPr>
                <w:rFonts w:ascii="仿宋" w:eastAsia="仿宋" w:hAnsi="仿宋" w:hint="eastAsia"/>
                <w:b/>
                <w:sz w:val="24"/>
              </w:rPr>
              <w:t>其他</w:t>
            </w:r>
            <w:r w:rsidRPr="00F52BA6">
              <w:rPr>
                <w:rFonts w:ascii="仿宋" w:eastAsia="仿宋" w:hAnsi="仿宋"/>
                <w:b/>
                <w:sz w:val="24"/>
              </w:rPr>
              <w:t>要求</w:t>
            </w:r>
          </w:p>
        </w:tc>
        <w:tc>
          <w:tcPr>
            <w:tcW w:w="6172" w:type="dxa"/>
            <w:gridSpan w:val="2"/>
            <w:tcMar>
              <w:top w:w="10" w:type="dxa"/>
              <w:left w:w="10" w:type="dxa"/>
              <w:bottom w:w="0" w:type="dxa"/>
              <w:right w:w="10" w:type="dxa"/>
            </w:tcMar>
            <w:vAlign w:val="center"/>
          </w:tcPr>
          <w:p w:rsidR="000F3E2E" w:rsidRPr="00F52BA6" w:rsidRDefault="00F56B63" w:rsidP="006F0287">
            <w:pPr>
              <w:pStyle w:val="af6"/>
              <w:jc w:val="left"/>
              <w:rPr>
                <w:rFonts w:ascii="仿宋" w:eastAsia="仿宋" w:hAnsi="仿宋"/>
                <w:b/>
                <w:sz w:val="24"/>
                <w:szCs w:val="24"/>
              </w:rPr>
            </w:pPr>
            <w:r>
              <w:rPr>
                <w:rFonts w:ascii="仿宋" w:eastAsia="仿宋" w:hAnsi="仿宋" w:hint="eastAsia"/>
                <w:b/>
                <w:sz w:val="24"/>
                <w:szCs w:val="24"/>
              </w:rPr>
              <w:t>响应供应商</w:t>
            </w:r>
            <w:r w:rsidR="000F3E2E" w:rsidRPr="00F52BA6">
              <w:rPr>
                <w:rFonts w:ascii="仿宋" w:eastAsia="仿宋" w:hAnsi="仿宋" w:hint="eastAsia"/>
                <w:b/>
                <w:sz w:val="24"/>
                <w:szCs w:val="24"/>
              </w:rPr>
              <w:t>所投车辆应具备国家工信部汽车目录公告，能在买方所在地的公安交通管理部门办理特种车上牌照手续,并提供巡逻车工信部备案公告目录。</w:t>
            </w:r>
            <w:r>
              <w:rPr>
                <w:rFonts w:ascii="仿宋" w:eastAsia="仿宋" w:hAnsi="仿宋" w:hint="eastAsia"/>
                <w:b/>
                <w:sz w:val="24"/>
                <w:szCs w:val="24"/>
              </w:rPr>
              <w:t>响应供应商</w:t>
            </w:r>
            <w:r w:rsidR="000F3E2E" w:rsidRPr="00F52BA6">
              <w:rPr>
                <w:rFonts w:ascii="仿宋" w:eastAsia="仿宋" w:hAnsi="仿宋" w:hint="eastAsia"/>
                <w:b/>
                <w:sz w:val="24"/>
                <w:szCs w:val="24"/>
              </w:rPr>
              <w:t>需提供车辆底盘制造厂家针对本项目的售后服务承诺函。</w:t>
            </w:r>
          </w:p>
          <w:p w:rsidR="000F3E2E" w:rsidRPr="00F52BA6" w:rsidRDefault="000F3E2E" w:rsidP="006F0287">
            <w:pPr>
              <w:jc w:val="left"/>
              <w:rPr>
                <w:rFonts w:ascii="仿宋" w:eastAsia="仿宋" w:hAnsi="仿宋"/>
                <w:b/>
                <w:sz w:val="24"/>
              </w:rPr>
            </w:pPr>
            <w:r w:rsidRPr="00F52BA6">
              <w:rPr>
                <w:rFonts w:ascii="仿宋" w:eastAsia="仿宋" w:hAnsi="仿宋" w:hint="eastAsia"/>
                <w:b/>
                <w:sz w:val="24"/>
                <w:szCs w:val="24"/>
              </w:rPr>
              <w:t>开标时提供原件扫描件，包括①公告②车辆底盘制造厂家针对本项目的售后服务承诺函。</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2"/>
              </w:numPr>
              <w:jc w:val="center"/>
              <w:rPr>
                <w:rFonts w:ascii="宋体" w:hAnsi="宋体"/>
              </w:rPr>
            </w:pPr>
          </w:p>
        </w:tc>
        <w:tc>
          <w:tcPr>
            <w:tcW w:w="8200" w:type="dxa"/>
            <w:gridSpan w:val="3"/>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sz w:val="24"/>
              </w:rPr>
              <w:t>尾气排放：符合国</w:t>
            </w:r>
            <w:r w:rsidRPr="00F52BA6">
              <w:rPr>
                <w:rFonts w:ascii="仿宋" w:eastAsia="仿宋" w:hAnsi="仿宋" w:hint="eastAsia"/>
                <w:sz w:val="24"/>
              </w:rPr>
              <w:t>Ⅵ</w:t>
            </w:r>
            <w:r w:rsidRPr="00F52BA6">
              <w:rPr>
                <w:rFonts w:ascii="仿宋" w:eastAsia="仿宋" w:hAnsi="仿宋"/>
                <w:sz w:val="24"/>
              </w:rPr>
              <w:t>排放标准，通过国家环保部认证</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2</w:t>
            </w:r>
          </w:p>
        </w:tc>
        <w:tc>
          <w:tcPr>
            <w:tcW w:w="8200" w:type="dxa"/>
            <w:gridSpan w:val="3"/>
            <w:tcMar>
              <w:top w:w="10" w:type="dxa"/>
              <w:left w:w="10" w:type="dxa"/>
              <w:bottom w:w="0" w:type="dxa"/>
              <w:right w:w="10" w:type="dxa"/>
            </w:tcMar>
            <w:vAlign w:val="center"/>
          </w:tcPr>
          <w:p w:rsidR="000F3E2E" w:rsidRPr="00F52BA6" w:rsidRDefault="000F3E2E" w:rsidP="006F0287">
            <w:pPr>
              <w:pStyle w:val="af6"/>
              <w:jc w:val="center"/>
              <w:rPr>
                <w:rFonts w:ascii="仿宋" w:eastAsia="仿宋" w:hAnsi="仿宋"/>
                <w:b/>
                <w:sz w:val="24"/>
                <w:szCs w:val="24"/>
              </w:rPr>
            </w:pPr>
            <w:r w:rsidRPr="00F52BA6">
              <w:rPr>
                <w:rFonts w:ascii="仿宋" w:eastAsia="仿宋" w:hAnsi="仿宋" w:hint="eastAsia"/>
                <w:b/>
                <w:sz w:val="24"/>
                <w:szCs w:val="24"/>
              </w:rPr>
              <w:t>技术规格、配置</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3"/>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爆闪一体灯</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车辆尾部</w:t>
            </w:r>
            <w:r w:rsidRPr="00F52BA6">
              <w:rPr>
                <w:rFonts w:ascii="仿宋" w:eastAsia="仿宋" w:hAnsi="仿宋"/>
                <w:sz w:val="24"/>
              </w:rPr>
              <w:t>安装2</w:t>
            </w:r>
            <w:r w:rsidRPr="00F52BA6">
              <w:rPr>
                <w:rFonts w:ascii="仿宋" w:eastAsia="仿宋" w:hAnsi="仿宋" w:hint="eastAsia"/>
                <w:sz w:val="24"/>
              </w:rPr>
              <w:t>只</w:t>
            </w:r>
            <w:r w:rsidRPr="00F52BA6">
              <w:rPr>
                <w:rFonts w:ascii="仿宋" w:eastAsia="仿宋" w:hAnsi="仿宋"/>
                <w:sz w:val="24"/>
              </w:rPr>
              <w:t>爆闪灯</w:t>
            </w:r>
            <w:r w:rsidRPr="00F52BA6">
              <w:rPr>
                <w:rFonts w:ascii="仿宋" w:eastAsia="仿宋" w:hAnsi="仿宋" w:hint="eastAsia"/>
                <w:sz w:val="24"/>
              </w:rPr>
              <w:t>，</w:t>
            </w:r>
            <w:r w:rsidRPr="00F52BA6">
              <w:rPr>
                <w:rFonts w:ascii="仿宋" w:eastAsia="仿宋" w:hAnsi="仿宋"/>
                <w:sz w:val="24"/>
              </w:rPr>
              <w:t>爆闪灯颜色为红蓝</w:t>
            </w:r>
            <w:r w:rsidRPr="00F52BA6">
              <w:rPr>
                <w:rFonts w:ascii="仿宋" w:eastAsia="仿宋" w:hAnsi="仿宋" w:hint="eastAsia"/>
                <w:sz w:val="24"/>
              </w:rPr>
              <w:t>相间</w:t>
            </w:r>
            <w:r w:rsidRPr="00F52BA6">
              <w:rPr>
                <w:rFonts w:ascii="仿宋" w:eastAsia="仿宋" w:hAnsi="仿宋"/>
                <w:sz w:val="24"/>
              </w:rPr>
              <w:t>，爆闪灯</w:t>
            </w:r>
            <w:r w:rsidRPr="00F52BA6">
              <w:rPr>
                <w:rFonts w:ascii="仿宋" w:eastAsia="仿宋" w:hAnsi="仿宋" w:hint="eastAsia"/>
                <w:sz w:val="24"/>
              </w:rPr>
              <w:t>工作电压</w:t>
            </w:r>
            <w:r w:rsidRPr="00F52BA6">
              <w:rPr>
                <w:rFonts w:ascii="仿宋" w:eastAsia="仿宋" w:hAnsi="仿宋"/>
                <w:sz w:val="24"/>
              </w:rPr>
              <w:t>为DC12V，</w:t>
            </w:r>
            <w:r w:rsidRPr="00F52BA6">
              <w:rPr>
                <w:rFonts w:ascii="仿宋" w:eastAsia="仿宋" w:hAnsi="仿宋" w:hint="eastAsia"/>
                <w:sz w:val="24"/>
              </w:rPr>
              <w:t>防护</w:t>
            </w:r>
            <w:r w:rsidRPr="00F52BA6">
              <w:rPr>
                <w:rFonts w:ascii="仿宋" w:eastAsia="仿宋" w:hAnsi="仿宋"/>
                <w:sz w:val="24"/>
              </w:rPr>
              <w:t>等级</w:t>
            </w:r>
            <w:r w:rsidRPr="00F52BA6">
              <w:rPr>
                <w:rFonts w:ascii="仿宋" w:eastAsia="仿宋" w:hAnsi="仿宋" w:hint="eastAsia"/>
                <w:sz w:val="24"/>
              </w:rPr>
              <w:t>≥</w:t>
            </w:r>
            <w:r w:rsidRPr="00F52BA6">
              <w:rPr>
                <w:rFonts w:ascii="仿宋" w:eastAsia="仿宋" w:hAnsi="仿宋"/>
                <w:sz w:val="24"/>
              </w:rPr>
              <w:t>IP66</w:t>
            </w:r>
            <w:r w:rsidRPr="00F52BA6">
              <w:rPr>
                <w:rFonts w:ascii="仿宋" w:eastAsia="仿宋" w:hAnsi="仿宋" w:hint="eastAsia"/>
                <w:sz w:val="24"/>
              </w:rPr>
              <w:t>，</w:t>
            </w:r>
            <w:r w:rsidRPr="00F52BA6">
              <w:rPr>
                <w:rFonts w:ascii="仿宋" w:eastAsia="仿宋" w:hAnsi="仿宋" w:hint="eastAsia"/>
                <w:sz w:val="24"/>
                <w:szCs w:val="24"/>
              </w:rPr>
              <w:t>开标时</w:t>
            </w:r>
            <w:r w:rsidRPr="00F52BA6">
              <w:rPr>
                <w:rFonts w:ascii="仿宋" w:eastAsia="仿宋" w:hAnsi="仿宋"/>
                <w:sz w:val="24"/>
                <w:szCs w:val="24"/>
              </w:rPr>
              <w:t>提供</w:t>
            </w:r>
            <w:r w:rsidRPr="00F52BA6">
              <w:rPr>
                <w:rFonts w:ascii="仿宋" w:eastAsia="仿宋" w:hAnsi="仿宋" w:hint="eastAsia"/>
                <w:sz w:val="24"/>
                <w:szCs w:val="24"/>
              </w:rPr>
              <w:t>可以使用相关</w:t>
            </w:r>
            <w:r w:rsidRPr="00F52BA6">
              <w:rPr>
                <w:rFonts w:ascii="仿宋" w:eastAsia="仿宋" w:hAnsi="仿宋"/>
                <w:sz w:val="24"/>
                <w:szCs w:val="24"/>
              </w:rPr>
              <w:t>实用新型专利</w:t>
            </w:r>
            <w:r w:rsidRPr="00F52BA6">
              <w:rPr>
                <w:rFonts w:ascii="仿宋" w:eastAsia="仿宋" w:hAnsi="仿宋" w:hint="eastAsia"/>
                <w:sz w:val="24"/>
                <w:szCs w:val="24"/>
              </w:rPr>
              <w:t>的证明材料原件扫描件</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3"/>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太阳膜</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整车玻璃（除前挡、前门三角窗）贴隔热防暴深色太阳膜，</w:t>
            </w:r>
            <w:r w:rsidRPr="00F52BA6">
              <w:rPr>
                <w:rFonts w:ascii="仿宋" w:eastAsia="仿宋" w:hAnsi="仿宋"/>
                <w:sz w:val="24"/>
              </w:rPr>
              <w:t>太阳膜厚度</w:t>
            </w:r>
            <w:r w:rsidRPr="00F52BA6">
              <w:rPr>
                <w:rFonts w:ascii="仿宋" w:eastAsia="仿宋" w:hAnsi="仿宋" w:hint="eastAsia"/>
                <w:sz w:val="24"/>
              </w:rPr>
              <w:t>≥4</w:t>
            </w:r>
            <w:r w:rsidRPr="00F52BA6">
              <w:rPr>
                <w:rFonts w:ascii="仿宋" w:eastAsia="仿宋" w:hAnsi="仿宋"/>
                <w:sz w:val="24"/>
              </w:rPr>
              <w:t>mil,</w:t>
            </w:r>
            <w:r w:rsidRPr="00F52BA6">
              <w:rPr>
                <w:rFonts w:ascii="仿宋" w:eastAsia="仿宋" w:hAnsi="仿宋" w:hint="eastAsia"/>
                <w:sz w:val="24"/>
              </w:rPr>
              <w:t>具有</w:t>
            </w:r>
            <w:r w:rsidRPr="00F52BA6">
              <w:rPr>
                <w:rFonts w:ascii="仿宋" w:eastAsia="仿宋" w:hAnsi="仿宋"/>
                <w:sz w:val="24"/>
              </w:rPr>
              <w:t>隔热保温功能</w:t>
            </w:r>
            <w:r w:rsidRPr="00F52BA6">
              <w:rPr>
                <w:rFonts w:ascii="仿宋" w:eastAsia="仿宋" w:hAnsi="仿宋" w:hint="eastAsia"/>
                <w:sz w:val="24"/>
              </w:rPr>
              <w:t>,可见光透射比不大于11</w:t>
            </w:r>
            <w:r w:rsidRPr="00F52BA6">
              <w:rPr>
                <w:rFonts w:ascii="仿宋" w:eastAsia="仿宋" w:hAnsi="仿宋"/>
                <w:sz w:val="24"/>
              </w:rPr>
              <w:t>%</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3"/>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外观颜色</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整车参照GA923-2011特警外观标准</w:t>
            </w:r>
            <w:r w:rsidRPr="00F52BA6">
              <w:rPr>
                <w:rFonts w:ascii="仿宋" w:eastAsia="仿宋" w:hAnsi="仿宋"/>
                <w:sz w:val="24"/>
              </w:rPr>
              <w:t>，车头前部贴“</w:t>
            </w:r>
            <w:r w:rsidRPr="00F52BA6">
              <w:rPr>
                <w:rFonts w:ascii="仿宋" w:eastAsia="仿宋" w:hAnsi="仿宋" w:hint="eastAsia"/>
                <w:sz w:val="24"/>
              </w:rPr>
              <w:t>特POLICE警</w:t>
            </w:r>
            <w:r w:rsidRPr="00F52BA6">
              <w:rPr>
                <w:rFonts w:ascii="仿宋" w:eastAsia="仿宋" w:hAnsi="仿宋"/>
                <w:sz w:val="24"/>
              </w:rPr>
              <w:t>”标识，车身中部两侧各贴“</w:t>
            </w:r>
            <w:r w:rsidRPr="00F52BA6">
              <w:rPr>
                <w:rFonts w:ascii="仿宋" w:eastAsia="仿宋" w:hAnsi="仿宋" w:hint="eastAsia"/>
                <w:sz w:val="24"/>
              </w:rPr>
              <w:t>特警POLICE</w:t>
            </w:r>
            <w:r w:rsidRPr="00F52BA6">
              <w:rPr>
                <w:rFonts w:ascii="仿宋" w:eastAsia="仿宋" w:hAnsi="仿宋"/>
                <w:sz w:val="24"/>
              </w:rPr>
              <w:t>”，车辆左右前门贴警徽</w:t>
            </w:r>
            <w:r w:rsidRPr="00F52BA6">
              <w:rPr>
                <w:rFonts w:ascii="仿宋" w:eastAsia="仿宋" w:hAnsi="仿宋" w:hint="eastAsia"/>
                <w:sz w:val="24"/>
              </w:rPr>
              <w:t>，</w:t>
            </w:r>
            <w:r w:rsidRPr="00F52BA6">
              <w:rPr>
                <w:rFonts w:ascii="仿宋" w:eastAsia="仿宋" w:hAnsi="仿宋"/>
                <w:sz w:val="24"/>
              </w:rPr>
              <w:t>所有贴字采用反光制作</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3</w:t>
            </w:r>
          </w:p>
        </w:tc>
        <w:tc>
          <w:tcPr>
            <w:tcW w:w="8200" w:type="dxa"/>
            <w:gridSpan w:val="3"/>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电器系统</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4"/>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车内照明灯</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w:t>
            </w:r>
            <w:r w:rsidRPr="00F52BA6">
              <w:rPr>
                <w:rFonts w:ascii="仿宋" w:eastAsia="仿宋" w:hAnsi="仿宋"/>
                <w:sz w:val="24"/>
              </w:rPr>
              <w:t>车内照明</w:t>
            </w:r>
            <w:r w:rsidRPr="00F52BA6">
              <w:rPr>
                <w:rFonts w:ascii="仿宋" w:eastAsia="仿宋" w:hAnsi="仿宋" w:hint="eastAsia"/>
                <w:sz w:val="24"/>
              </w:rPr>
              <w:t>灯</w:t>
            </w:r>
            <w:r w:rsidRPr="00F52BA6">
              <w:rPr>
                <w:rFonts w:ascii="仿宋" w:eastAsia="仿宋" w:hAnsi="仿宋"/>
                <w:sz w:val="24"/>
              </w:rPr>
              <w:t>，DC12V，满足80-100勒克斯</w:t>
            </w:r>
            <w:r w:rsidRPr="00F52BA6">
              <w:rPr>
                <w:rFonts w:ascii="仿宋" w:eastAsia="仿宋" w:hAnsi="仿宋" w:hint="eastAsia"/>
                <w:sz w:val="24"/>
              </w:rPr>
              <w:t>，数量2个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4"/>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插座</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配备220V电源插座（含USB充电端口），数量3个。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4"/>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电器集中</w:t>
            </w:r>
          </w:p>
          <w:p w:rsidR="000F3E2E" w:rsidRPr="00F52BA6" w:rsidRDefault="000F3E2E" w:rsidP="006F0287">
            <w:pPr>
              <w:jc w:val="center"/>
              <w:rPr>
                <w:rFonts w:ascii="仿宋" w:eastAsia="仿宋" w:hAnsi="仿宋"/>
                <w:sz w:val="24"/>
              </w:rPr>
            </w:pPr>
            <w:r w:rsidRPr="00F52BA6">
              <w:rPr>
                <w:rFonts w:ascii="仿宋" w:eastAsia="仿宋" w:hAnsi="仿宋" w:hint="eastAsia"/>
                <w:sz w:val="24"/>
              </w:rPr>
              <w:t>控制系统</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采用智能触控屏，系统可扩展WIFI和语音控制，操作界面可定制，适用于车载使用环境，触控屏满足GB/T 2423.10-2019规定的振动和GB/T 17626规定的抗扰度测试要求，开标时提供国家认可的第三方检测机构出具的检测报告原件扫描件。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4"/>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逆变器</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sz w:val="24"/>
              </w:rPr>
              <w:t>额定电压</w:t>
            </w:r>
            <w:r w:rsidRPr="00F52BA6">
              <w:rPr>
                <w:rFonts w:ascii="仿宋" w:eastAsia="仿宋" w:hAnsi="仿宋" w:hint="eastAsia"/>
                <w:sz w:val="24"/>
              </w:rPr>
              <w:t>12VDC，工作电压范围10.5～16.0VDC，低压保护值10.5±0.3VDC，高压保护值16.5±0.5VDC，空载电流≤1.0A，额定功率700W，最大功率770</w:t>
            </w:r>
            <w:r w:rsidRPr="00F52BA6">
              <w:rPr>
                <w:rFonts w:ascii="仿宋" w:eastAsia="仿宋" w:hAnsi="仿宋"/>
                <w:sz w:val="24"/>
              </w:rPr>
              <w:t>W</w:t>
            </w:r>
            <w:r w:rsidRPr="00F52BA6">
              <w:rPr>
                <w:rFonts w:ascii="仿宋" w:eastAsia="仿宋" w:hAnsi="仿宋" w:hint="eastAsia"/>
                <w:sz w:val="24"/>
              </w:rPr>
              <w:t>±5%，输出电压230VAC±5%，输出频率50±0.5Hz，输出波形纯正弦波，谐波含量＜3%（线性负责），短路保护＜5s可自恢复，最高效率90%，输入欠压保护、反接保护，输出交流过载保护、短路保护，过温保护，噪音＜55d</w:t>
            </w:r>
            <w:r w:rsidRPr="00F52BA6">
              <w:rPr>
                <w:rFonts w:ascii="仿宋" w:eastAsia="仿宋" w:hAnsi="仿宋"/>
                <w:sz w:val="24"/>
              </w:rPr>
              <w:t>B，安全EN60950-1，</w:t>
            </w:r>
            <w:r w:rsidRPr="00F52BA6">
              <w:rPr>
                <w:rFonts w:ascii="仿宋" w:eastAsia="仿宋" w:hAnsi="仿宋" w:hint="eastAsia"/>
                <w:sz w:val="24"/>
              </w:rPr>
              <w:t>EMC</w:t>
            </w:r>
            <w:r w:rsidRPr="00F52BA6">
              <w:rPr>
                <w:rFonts w:ascii="仿宋" w:eastAsia="仿宋" w:hAnsi="仿宋"/>
                <w:sz w:val="24"/>
              </w:rPr>
              <w:t xml:space="preserve"> ：EN61000-6-3</w:t>
            </w:r>
            <w:r w:rsidRPr="00F52BA6">
              <w:rPr>
                <w:rFonts w:ascii="仿宋" w:eastAsia="仿宋" w:hAnsi="仿宋" w:hint="eastAsia"/>
                <w:sz w:val="24"/>
              </w:rPr>
              <w:t>；</w:t>
            </w:r>
            <w:r w:rsidRPr="00F52BA6">
              <w:rPr>
                <w:rFonts w:ascii="仿宋" w:eastAsia="仿宋" w:hAnsi="仿宋"/>
                <w:sz w:val="24"/>
              </w:rPr>
              <w:t>EN61000-6-1</w:t>
            </w:r>
            <w:r w:rsidRPr="00F52BA6">
              <w:rPr>
                <w:rFonts w:ascii="仿宋" w:eastAsia="仿宋" w:hAnsi="仿宋" w:hint="eastAsia"/>
                <w:sz w:val="24"/>
              </w:rPr>
              <w:t>，</w:t>
            </w:r>
            <w:r w:rsidRPr="00F52BA6">
              <w:rPr>
                <w:rFonts w:ascii="仿宋" w:eastAsia="仿宋" w:hAnsi="仿宋"/>
                <w:sz w:val="24"/>
              </w:rPr>
              <w:t>E-mark：E4-10R-05/01</w:t>
            </w:r>
            <w:r w:rsidRPr="00F52BA6">
              <w:rPr>
                <w:rFonts w:ascii="仿宋" w:eastAsia="仿宋" w:hAnsi="仿宋" w:hint="eastAsia"/>
                <w:sz w:val="24"/>
              </w:rPr>
              <w:t>×</w:t>
            </w:r>
            <w:r w:rsidRPr="00F52BA6">
              <w:rPr>
                <w:rFonts w:ascii="仿宋" w:eastAsia="仿宋" w:hAnsi="仿宋"/>
                <w:sz w:val="24"/>
              </w:rPr>
              <w:t>4418;E4-10R-05/01</w:t>
            </w:r>
            <w:r w:rsidRPr="00F52BA6">
              <w:rPr>
                <w:rFonts w:ascii="仿宋" w:eastAsia="仿宋" w:hAnsi="仿宋" w:hint="eastAsia"/>
                <w:sz w:val="24"/>
              </w:rPr>
              <w:t>×</w:t>
            </w:r>
            <w:r w:rsidRPr="00F52BA6">
              <w:rPr>
                <w:rFonts w:ascii="仿宋" w:eastAsia="仿宋" w:hAnsi="仿宋"/>
                <w:sz w:val="24"/>
              </w:rPr>
              <w:t>4418</w:t>
            </w:r>
            <w:r w:rsidRPr="00F52BA6">
              <w:rPr>
                <w:rFonts w:ascii="仿宋" w:eastAsia="仿宋" w:hAnsi="仿宋" w:hint="eastAsia"/>
                <w:sz w:val="24"/>
              </w:rPr>
              <w:t>。</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4</w:t>
            </w:r>
          </w:p>
        </w:tc>
        <w:tc>
          <w:tcPr>
            <w:tcW w:w="8200" w:type="dxa"/>
            <w:gridSpan w:val="3"/>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车辆布局及改装</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装备柜</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铝型材</w:t>
            </w:r>
            <w:r w:rsidRPr="00F52BA6">
              <w:rPr>
                <w:rFonts w:ascii="仿宋" w:eastAsia="仿宋" w:hAnsi="仿宋"/>
                <w:sz w:val="24"/>
              </w:rPr>
              <w:t>骨架，</w:t>
            </w:r>
            <w:r w:rsidRPr="00F52BA6">
              <w:rPr>
                <w:rFonts w:ascii="仿宋" w:eastAsia="仿宋" w:hAnsi="仿宋" w:hint="eastAsia"/>
                <w:sz w:val="24"/>
              </w:rPr>
              <w:t>满足</w:t>
            </w:r>
            <w:r w:rsidRPr="00F52BA6">
              <w:rPr>
                <w:rFonts w:ascii="仿宋" w:eastAsia="仿宋" w:hAnsi="仿宋"/>
                <w:sz w:val="24"/>
              </w:rPr>
              <w:t>客户</w:t>
            </w:r>
            <w:r w:rsidRPr="00F52BA6">
              <w:rPr>
                <w:rFonts w:ascii="仿宋" w:eastAsia="仿宋" w:hAnsi="仿宋" w:hint="eastAsia"/>
                <w:sz w:val="24"/>
              </w:rPr>
              <w:t>指定设备放置</w:t>
            </w:r>
            <w:r w:rsidRPr="00F52BA6">
              <w:rPr>
                <w:rFonts w:ascii="仿宋" w:eastAsia="仿宋" w:hAnsi="仿宋"/>
                <w:sz w:val="24"/>
              </w:rPr>
              <w:t>，局部抽屉、层板等结构，内铺减震杂棉</w:t>
            </w:r>
            <w:r w:rsidRPr="00F52BA6">
              <w:rPr>
                <w:rFonts w:ascii="仿宋" w:eastAsia="仿宋" w:hAnsi="仿宋" w:hint="eastAsia"/>
                <w:sz w:val="24"/>
              </w:rPr>
              <w:t>。需满足放置防弹防爆头盔、防爆长盾、防爆圆盾、防爆臂盾、防弹盾牌、警棍、反光锥桶、抓捕器等装备。</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双人座柜</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上方安装仿真皮坐垫，下方可储物，2点式安全带，带手铐杠。</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单人座椅</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单人座椅，带3点式安全带，数量2套。</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整车座椅包皮</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整车座椅包皮，舒适度提升。</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花纹铝地板</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车内铺1.5mm花纹铝板，采用激光切割铝板，与车身地板完美贴合</w:t>
            </w:r>
            <w:r w:rsidRPr="00F52BA6">
              <w:rPr>
                <w:rFonts w:ascii="仿宋" w:eastAsia="仿宋" w:hAnsi="仿宋"/>
                <w:sz w:val="24"/>
              </w:rPr>
              <w:t>；</w:t>
            </w:r>
            <w:r w:rsidRPr="00F52BA6">
              <w:rPr>
                <w:rFonts w:ascii="仿宋" w:eastAsia="仿宋" w:hAnsi="仿宋" w:hint="eastAsia"/>
                <w:sz w:val="24"/>
              </w:rPr>
              <w:t>具有防滑耐磨耐腐蚀的功能。</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灭火器</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2kg干粉灭火器，2件。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小隔断</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定制化隔断，模具成型，可做脚踏，可放置水杯，带氛围灯。开标时提供三维模型或模具照片或改装后的照片原件扫描件。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脚拷固定环</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安装在地板上，黑色下沉，数量2个。</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后舱暖风</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配备后暖风，提高成员舒适性。</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后舱空调</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配备后空调，提高成员舒适性,安装于驾驶室顶部，</w:t>
            </w:r>
            <w:r w:rsidRPr="00F52BA6">
              <w:rPr>
                <w:rFonts w:ascii="仿宋" w:eastAsia="仿宋" w:hAnsi="仿宋"/>
                <w:sz w:val="24"/>
              </w:rPr>
              <w:t>满足行车使用</w:t>
            </w:r>
            <w:r w:rsidRPr="00F52BA6">
              <w:rPr>
                <w:rFonts w:ascii="仿宋" w:eastAsia="仿宋" w:hAnsi="仿宋" w:hint="eastAsia"/>
                <w:sz w:val="24"/>
              </w:rPr>
              <w:t>，开标时</w:t>
            </w:r>
            <w:r w:rsidRPr="00F52BA6">
              <w:rPr>
                <w:rFonts w:ascii="仿宋" w:eastAsia="仿宋" w:hAnsi="仿宋"/>
                <w:sz w:val="24"/>
              </w:rPr>
              <w:t>提供改装后的照片</w:t>
            </w:r>
            <w:r w:rsidRPr="00F52BA6">
              <w:rPr>
                <w:rFonts w:ascii="仿宋" w:eastAsia="仿宋" w:hAnsi="仿宋" w:hint="eastAsia"/>
                <w:sz w:val="24"/>
              </w:rPr>
              <w:t>原件扫描件。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折叠桌板</w:t>
            </w:r>
          </w:p>
        </w:tc>
        <w:tc>
          <w:tcPr>
            <w:tcW w:w="6172" w:type="dxa"/>
            <w:gridSpan w:val="2"/>
            <w:vAlign w:val="center"/>
          </w:tcPr>
          <w:p w:rsidR="000F3E2E" w:rsidRPr="00F52BA6" w:rsidRDefault="000F3E2E" w:rsidP="006F0287">
            <w:pPr>
              <w:rPr>
                <w:rFonts w:ascii="仿宋" w:eastAsia="仿宋" w:hAnsi="仿宋"/>
                <w:sz w:val="24"/>
              </w:rPr>
            </w:pPr>
            <w:r w:rsidRPr="00F52BA6">
              <w:rPr>
                <w:rFonts w:ascii="仿宋" w:eastAsia="仿宋" w:hAnsi="仿宋" w:hint="eastAsia"/>
                <w:sz w:val="24"/>
              </w:rPr>
              <w:t>安装于主司机座椅后面，可做临时办公使用。</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尾门改制</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固定救生圈加强或盾牌。</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5"/>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前保险杠</w:t>
            </w:r>
          </w:p>
        </w:tc>
        <w:tc>
          <w:tcPr>
            <w:tcW w:w="6172" w:type="dxa"/>
            <w:gridSpan w:val="2"/>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钢制圆管折弯成型，工装焊装成型，电泳喷漆防锈处理。</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5</w:t>
            </w:r>
          </w:p>
        </w:tc>
        <w:tc>
          <w:tcPr>
            <w:tcW w:w="8200" w:type="dxa"/>
            <w:gridSpan w:val="3"/>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其他</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6"/>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巡逻车车公告</w:t>
            </w:r>
          </w:p>
        </w:tc>
        <w:tc>
          <w:tcPr>
            <w:tcW w:w="6172"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需要，底盘与发动机型号必须与公告一致。</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6"/>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sz w:val="24"/>
              </w:rPr>
              <w:t>ISO14001</w:t>
            </w:r>
            <w:r w:rsidRPr="00F52BA6">
              <w:rPr>
                <w:rFonts w:ascii="仿宋" w:eastAsia="仿宋" w:hAnsi="仿宋" w:hint="eastAsia"/>
                <w:sz w:val="24"/>
              </w:rPr>
              <w:t>认证</w:t>
            </w:r>
          </w:p>
        </w:tc>
        <w:tc>
          <w:tcPr>
            <w:tcW w:w="6172"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需要</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6"/>
              </w:numPr>
              <w:jc w:val="center"/>
              <w:rPr>
                <w:rFonts w:ascii="宋体" w:hAnsi="宋体"/>
              </w:rPr>
            </w:pPr>
          </w:p>
        </w:tc>
        <w:tc>
          <w:tcPr>
            <w:tcW w:w="2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符合国六排放标准的证明</w:t>
            </w:r>
          </w:p>
        </w:tc>
        <w:tc>
          <w:tcPr>
            <w:tcW w:w="6172"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需要</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6"/>
              </w:numPr>
              <w:jc w:val="center"/>
              <w:rPr>
                <w:rFonts w:ascii="宋体" w:hAnsi="宋体"/>
              </w:rPr>
            </w:pPr>
          </w:p>
        </w:tc>
        <w:tc>
          <w:tcPr>
            <w:tcW w:w="8200" w:type="dxa"/>
            <w:gridSpan w:val="3"/>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投标车型应严格执行</w:t>
            </w:r>
            <w:r w:rsidRPr="00F52BA6">
              <w:rPr>
                <w:rFonts w:ascii="仿宋" w:eastAsia="仿宋" w:hAnsi="仿宋"/>
                <w:sz w:val="24"/>
              </w:rPr>
              <w:t>GB7258-2004</w:t>
            </w:r>
            <w:r w:rsidRPr="00F52BA6">
              <w:rPr>
                <w:rFonts w:ascii="仿宋" w:eastAsia="仿宋" w:hAnsi="仿宋" w:hint="eastAsia"/>
                <w:sz w:val="24"/>
              </w:rPr>
              <w:t>《机动车运行安全技术条件》及相关标准要求。</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0F3E2E">
            <w:pPr>
              <w:numPr>
                <w:ilvl w:val="0"/>
                <w:numId w:val="16"/>
              </w:numPr>
              <w:jc w:val="center"/>
              <w:rPr>
                <w:rFonts w:ascii="宋体" w:hAnsi="宋体"/>
              </w:rPr>
            </w:pPr>
          </w:p>
        </w:tc>
        <w:tc>
          <w:tcPr>
            <w:tcW w:w="8200" w:type="dxa"/>
            <w:gridSpan w:val="3"/>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投标人在投标时，须提交详细改装设计方案说明。</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b/>
                <w:sz w:val="24"/>
              </w:rPr>
              <w:t>6</w:t>
            </w:r>
          </w:p>
        </w:tc>
        <w:tc>
          <w:tcPr>
            <w:tcW w:w="8200" w:type="dxa"/>
            <w:gridSpan w:val="3"/>
            <w:tcMar>
              <w:top w:w="10" w:type="dxa"/>
              <w:left w:w="10" w:type="dxa"/>
              <w:bottom w:w="0" w:type="dxa"/>
              <w:right w:w="10" w:type="dxa"/>
            </w:tcMar>
            <w:vAlign w:val="center"/>
          </w:tcPr>
          <w:p w:rsidR="000F3E2E" w:rsidRPr="00F52BA6" w:rsidRDefault="000F3E2E" w:rsidP="006F0287">
            <w:pPr>
              <w:jc w:val="center"/>
              <w:rPr>
                <w:rFonts w:ascii="仿宋" w:eastAsia="仿宋" w:hAnsi="仿宋"/>
                <w:b/>
                <w:sz w:val="24"/>
              </w:rPr>
            </w:pPr>
            <w:r w:rsidRPr="00F52BA6">
              <w:rPr>
                <w:rFonts w:ascii="仿宋" w:eastAsia="仿宋" w:hAnsi="仿宋" w:hint="eastAsia"/>
                <w:b/>
                <w:sz w:val="24"/>
              </w:rPr>
              <w:t>技术文件</w:t>
            </w:r>
          </w:p>
        </w:tc>
      </w:tr>
      <w:tr w:rsidR="000F3E2E" w:rsidRPr="00F52BA6" w:rsidTr="006F0287">
        <w:trPr>
          <w:trHeight w:val="454"/>
          <w:jc w:val="center"/>
        </w:trPr>
        <w:tc>
          <w:tcPr>
            <w:tcW w:w="1028" w:type="dxa"/>
            <w:tcMar>
              <w:top w:w="10" w:type="dxa"/>
              <w:left w:w="10" w:type="dxa"/>
              <w:bottom w:w="0" w:type="dxa"/>
              <w:right w:w="10" w:type="dxa"/>
            </w:tcMar>
            <w:vAlign w:val="center"/>
          </w:tcPr>
          <w:p w:rsidR="000F3E2E" w:rsidRPr="00F52BA6" w:rsidRDefault="000F3E2E" w:rsidP="006F0287">
            <w:pPr>
              <w:jc w:val="center"/>
              <w:rPr>
                <w:rFonts w:ascii="宋体"/>
              </w:rPr>
            </w:pPr>
            <w:r w:rsidRPr="00F52BA6">
              <w:rPr>
                <w:rFonts w:ascii="宋体" w:hAnsi="宋体"/>
              </w:rPr>
              <w:t>6.1</w:t>
            </w:r>
          </w:p>
        </w:tc>
        <w:tc>
          <w:tcPr>
            <w:tcW w:w="3261" w:type="dxa"/>
            <w:gridSpan w:val="2"/>
            <w:tcMar>
              <w:top w:w="10" w:type="dxa"/>
              <w:left w:w="10" w:type="dxa"/>
              <w:bottom w:w="0" w:type="dxa"/>
              <w:right w:w="10" w:type="dxa"/>
            </w:tcMar>
            <w:vAlign w:val="center"/>
          </w:tcPr>
          <w:p w:rsidR="000F3E2E" w:rsidRPr="00F52BA6" w:rsidRDefault="000F3E2E" w:rsidP="006F0287">
            <w:pPr>
              <w:jc w:val="left"/>
              <w:rPr>
                <w:rFonts w:ascii="仿宋" w:eastAsia="仿宋" w:hAnsi="仿宋"/>
                <w:sz w:val="24"/>
              </w:rPr>
            </w:pPr>
            <w:r w:rsidRPr="00F52BA6">
              <w:rPr>
                <w:rFonts w:ascii="仿宋" w:eastAsia="仿宋" w:hAnsi="仿宋" w:hint="eastAsia"/>
                <w:sz w:val="24"/>
              </w:rPr>
              <w:t>合同签订后厂方需向用户提供车内的布局图及尺寸</w:t>
            </w:r>
          </w:p>
        </w:tc>
        <w:tc>
          <w:tcPr>
            <w:tcW w:w="4939" w:type="dxa"/>
            <w:tcMar>
              <w:top w:w="10" w:type="dxa"/>
              <w:left w:w="10" w:type="dxa"/>
              <w:bottom w:w="0" w:type="dxa"/>
              <w:right w:w="10" w:type="dxa"/>
            </w:tcMar>
            <w:vAlign w:val="center"/>
          </w:tcPr>
          <w:p w:rsidR="000F3E2E" w:rsidRPr="00F52BA6" w:rsidRDefault="000F3E2E" w:rsidP="006F0287">
            <w:pPr>
              <w:jc w:val="center"/>
              <w:rPr>
                <w:rFonts w:ascii="仿宋" w:eastAsia="仿宋" w:hAnsi="仿宋"/>
                <w:sz w:val="24"/>
              </w:rPr>
            </w:pPr>
            <w:r w:rsidRPr="00F52BA6">
              <w:rPr>
                <w:rFonts w:ascii="仿宋" w:eastAsia="仿宋" w:hAnsi="仿宋" w:hint="eastAsia"/>
                <w:sz w:val="24"/>
              </w:rPr>
              <w:t>需要</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交货期：自</w:t>
      </w:r>
      <w:r w:rsidR="007C434D">
        <w:rPr>
          <w:rFonts w:ascii="仿宋" w:eastAsia="仿宋" w:hAnsi="仿宋" w:cs="仿宋" w:hint="eastAsia"/>
          <w:b/>
          <w:bCs/>
          <w:sz w:val="24"/>
          <w:szCs w:val="24"/>
        </w:rPr>
        <w:t>签定合</w:t>
      </w:r>
      <w:r w:rsidR="007C434D" w:rsidRPr="007C434D">
        <w:rPr>
          <w:rFonts w:ascii="仿宋" w:eastAsia="仿宋" w:hAnsi="仿宋" w:cs="仿宋" w:hint="eastAsia"/>
          <w:b/>
          <w:bCs/>
          <w:sz w:val="24"/>
          <w:szCs w:val="24"/>
        </w:rPr>
        <w:t>同生效</w:t>
      </w:r>
      <w:r w:rsidRPr="007C434D">
        <w:rPr>
          <w:rFonts w:ascii="仿宋" w:eastAsia="仿宋" w:hAnsi="仿宋" w:cs="仿宋" w:hint="eastAsia"/>
          <w:b/>
          <w:bCs/>
          <w:sz w:val="24"/>
          <w:szCs w:val="24"/>
        </w:rPr>
        <w:t>之日起20日</w:t>
      </w:r>
      <w:r w:rsidRPr="00F52BA6">
        <w:rPr>
          <w:rFonts w:ascii="仿宋" w:eastAsia="仿宋" w:hAnsi="仿宋" w:cs="仿宋" w:hint="eastAsia"/>
          <w:b/>
          <w:bCs/>
          <w:sz w:val="24"/>
          <w:szCs w:val="24"/>
        </w:rPr>
        <w:t>内完成供货。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w:t>
      </w:r>
      <w:r w:rsidRPr="00F52BA6">
        <w:rPr>
          <w:rFonts w:ascii="仿宋" w:eastAsia="仿宋" w:hAnsi="仿宋"/>
          <w:b/>
          <w:bCs/>
          <w:sz w:val="24"/>
        </w:rPr>
        <w:t>3</w:t>
      </w:r>
      <w:r w:rsidRPr="00F52BA6">
        <w:rPr>
          <w:rFonts w:ascii="仿宋" w:eastAsia="仿宋" w:hAnsi="仿宋" w:hint="eastAsia"/>
          <w:b/>
          <w:bCs/>
          <w:sz w:val="24"/>
        </w:rPr>
        <w:t>年或</w:t>
      </w:r>
      <w:r w:rsidRPr="00F52BA6">
        <w:rPr>
          <w:rFonts w:ascii="仿宋" w:eastAsia="仿宋" w:hAnsi="仿宋"/>
          <w:b/>
          <w:bCs/>
          <w:sz w:val="24"/>
        </w:rPr>
        <w:t>10</w:t>
      </w:r>
      <w:r w:rsidRPr="00F52BA6">
        <w:rPr>
          <w:rFonts w:ascii="仿宋" w:eastAsia="仿宋" w:hAnsi="仿宋" w:hint="eastAsia"/>
          <w:b/>
          <w:bCs/>
          <w:sz w:val="24"/>
        </w:rPr>
        <w:t>万公里。</w:t>
      </w:r>
    </w:p>
    <w:p w:rsidR="000F3E2E" w:rsidRPr="00F52BA6" w:rsidRDefault="000F3E2E" w:rsidP="007C434D">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③所</w:t>
      </w:r>
      <w:r w:rsidR="00F56B63">
        <w:rPr>
          <w:rFonts w:ascii="仿宋" w:eastAsia="仿宋" w:hAnsi="仿宋" w:cs="仿宋" w:hint="eastAsia"/>
          <w:b/>
          <w:bCs/>
          <w:sz w:val="24"/>
          <w:szCs w:val="24"/>
        </w:rPr>
        <w:t>供</w:t>
      </w:r>
      <w:r w:rsidRPr="00F52BA6">
        <w:rPr>
          <w:rFonts w:ascii="仿宋" w:eastAsia="仿宋" w:hAnsi="仿宋" w:cs="仿宋" w:hint="eastAsia"/>
          <w:b/>
          <w:bCs/>
          <w:sz w:val="24"/>
          <w:szCs w:val="24"/>
        </w:rPr>
        <w:t>车辆应按采购人要求喷涂警色、警标，供应商</w:t>
      </w:r>
      <w:r w:rsidR="00A563A3">
        <w:rPr>
          <w:rFonts w:ascii="仿宋" w:eastAsia="仿宋" w:hAnsi="仿宋" w:cs="仿宋" w:hint="eastAsia"/>
          <w:b/>
          <w:bCs/>
          <w:sz w:val="24"/>
          <w:szCs w:val="24"/>
        </w:rPr>
        <w:t>响应</w:t>
      </w:r>
      <w:r w:rsidRPr="00F52BA6">
        <w:rPr>
          <w:rFonts w:ascii="仿宋" w:eastAsia="仿宋" w:hAnsi="仿宋" w:cs="仿宋" w:hint="eastAsia"/>
          <w:b/>
          <w:bCs/>
          <w:sz w:val="24"/>
          <w:szCs w:val="24"/>
        </w:rPr>
        <w:t>报价时应综合考虑，一切费用包含在</w:t>
      </w:r>
      <w:r w:rsidR="00A563A3">
        <w:rPr>
          <w:rFonts w:ascii="仿宋" w:eastAsia="仿宋" w:hAnsi="仿宋" w:cs="仿宋" w:hint="eastAsia"/>
          <w:b/>
          <w:bCs/>
          <w:sz w:val="24"/>
          <w:szCs w:val="24"/>
        </w:rPr>
        <w:t>响应</w:t>
      </w:r>
      <w:r w:rsidRPr="00F52BA6">
        <w:rPr>
          <w:rFonts w:ascii="仿宋" w:eastAsia="仿宋" w:hAnsi="仿宋" w:cs="仿宋" w:hint="eastAsia"/>
          <w:b/>
          <w:bCs/>
          <w:sz w:val="24"/>
          <w:szCs w:val="24"/>
        </w:rPr>
        <w:t>报价中，采购人不在额外支付。</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第三包：7座运兵车</w:t>
      </w:r>
      <w:r w:rsidRPr="00F52BA6">
        <w:rPr>
          <w:rFonts w:ascii="仿宋" w:eastAsia="仿宋" w:hAnsi="仿宋" w:cs="仿宋"/>
          <w:b/>
          <w:bCs/>
          <w:sz w:val="24"/>
          <w:szCs w:val="24"/>
        </w:rPr>
        <w:t>17</w:t>
      </w:r>
      <w:r w:rsidRPr="00F52BA6">
        <w:rPr>
          <w:rFonts w:ascii="仿宋" w:eastAsia="仿宋" w:hAnsi="仿宋" w:cs="仿宋" w:hint="eastAsia"/>
          <w:b/>
          <w:bCs/>
          <w:sz w:val="24"/>
          <w:szCs w:val="24"/>
        </w:rPr>
        <w:t>辆</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605"/>
        <w:gridCol w:w="3219"/>
      </w:tblGrid>
      <w:tr w:rsidR="000F3E2E" w:rsidRPr="00F52BA6" w:rsidTr="006F0287">
        <w:trPr>
          <w:trHeight w:val="454"/>
          <w:tblHeader/>
        </w:trPr>
        <w:tc>
          <w:tcPr>
            <w:tcW w:w="376"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序号</w:t>
            </w: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宋体" w:hint="eastAsia"/>
                <w:b/>
                <w:kern w:val="0"/>
                <w:sz w:val="24"/>
                <w:szCs w:val="24"/>
              </w:rPr>
              <w:t>参数</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标准</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长度（mm）</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≥5230</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宽度（mm）</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1870≤宽度≤1980</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高度（mm）</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≥1750</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轴距（mm）</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≥3050</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排量（L）</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≥1.9L</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车辆类型</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多用途乘用车</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座位数</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7</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离去角（°）</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≤15</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进气形式</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涡轮增压</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变速箱类型</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自动变速箱</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档位个数</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≥7</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燃料形式</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汽油</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上坡辅助功能</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b/>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b/>
                <w:kern w:val="0"/>
                <w:sz w:val="24"/>
                <w:szCs w:val="24"/>
              </w:rPr>
            </w:pPr>
            <w:r w:rsidRPr="00F52BA6">
              <w:rPr>
                <w:rFonts w:ascii="仿宋" w:eastAsia="仿宋" w:hAnsi="仿宋" w:cs="仿宋" w:hint="eastAsia"/>
                <w:b/>
                <w:bCs/>
                <w:spacing w:val="-4"/>
                <w:sz w:val="24"/>
                <w:szCs w:val="24"/>
              </w:rPr>
              <w:t>★</w:t>
            </w:r>
            <w:r w:rsidRPr="00F52BA6">
              <w:rPr>
                <w:rFonts w:ascii="仿宋" w:eastAsia="仿宋" w:hAnsi="仿宋" w:cs="宋体" w:hint="eastAsia"/>
                <w:b/>
                <w:kern w:val="0"/>
                <w:sz w:val="24"/>
                <w:szCs w:val="24"/>
              </w:rPr>
              <w:t>定速巡航</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b/>
                <w:kern w:val="0"/>
                <w:sz w:val="24"/>
                <w:szCs w:val="24"/>
              </w:rPr>
            </w:pPr>
            <w:r w:rsidRPr="00F52BA6">
              <w:rPr>
                <w:rFonts w:ascii="仿宋" w:eastAsia="仿宋" w:hAnsi="仿宋" w:cs="宋体" w:hint="eastAsia"/>
                <w:b/>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倒车影像</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主/副驾驶座安全气囊</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ABS防抱死系统</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LED前后大灯</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蓝牙/车载电话</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方向盘换挡</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电动侧滑门</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驻车制动类型</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电子</w:t>
            </w:r>
          </w:p>
        </w:tc>
      </w:tr>
      <w:tr w:rsidR="000F3E2E" w:rsidRPr="00F52BA6" w:rsidTr="006F0287">
        <w:trPr>
          <w:trHeight w:val="454"/>
        </w:trPr>
        <w:tc>
          <w:tcPr>
            <w:tcW w:w="376" w:type="pct"/>
            <w:shd w:val="clear" w:color="auto" w:fill="auto"/>
            <w:noWrap/>
            <w:vAlign w:val="center"/>
          </w:tcPr>
          <w:p w:rsidR="000F3E2E" w:rsidRPr="00F52BA6" w:rsidRDefault="000F3E2E" w:rsidP="000F3E2E">
            <w:pPr>
              <w:widowControl/>
              <w:numPr>
                <w:ilvl w:val="0"/>
                <w:numId w:val="19"/>
              </w:numPr>
              <w:jc w:val="center"/>
              <w:rPr>
                <w:rFonts w:ascii="仿宋" w:eastAsia="仿宋" w:hAnsi="仿宋" w:cs="宋体"/>
                <w:kern w:val="0"/>
                <w:sz w:val="24"/>
                <w:szCs w:val="24"/>
              </w:rPr>
            </w:pPr>
          </w:p>
        </w:tc>
        <w:tc>
          <w:tcPr>
            <w:tcW w:w="2719" w:type="pct"/>
            <w:shd w:val="clear" w:color="auto" w:fill="auto"/>
            <w:vAlign w:val="center"/>
          </w:tcPr>
          <w:p w:rsidR="000F3E2E" w:rsidRPr="00F52BA6" w:rsidRDefault="000F3E2E" w:rsidP="006F0287">
            <w:pPr>
              <w:jc w:val="center"/>
              <w:rPr>
                <w:rFonts w:ascii="仿宋" w:eastAsia="仿宋" w:hAnsi="仿宋" w:cs="宋体"/>
                <w:kern w:val="0"/>
                <w:sz w:val="24"/>
                <w:szCs w:val="24"/>
              </w:rPr>
            </w:pPr>
            <w:r w:rsidRPr="00F52BA6">
              <w:rPr>
                <w:rFonts w:ascii="仿宋" w:eastAsia="仿宋" w:hAnsi="仿宋" w:cs="宋体" w:hint="eastAsia"/>
                <w:kern w:val="0"/>
                <w:sz w:val="24"/>
                <w:szCs w:val="24"/>
              </w:rPr>
              <w:t>后驻车雷达</w:t>
            </w:r>
          </w:p>
        </w:tc>
        <w:tc>
          <w:tcPr>
            <w:tcW w:w="1905" w:type="pct"/>
            <w:shd w:val="clear" w:color="auto" w:fill="auto"/>
            <w:noWrap/>
            <w:vAlign w:val="center"/>
            <w:hideMark/>
          </w:tcPr>
          <w:p w:rsidR="000F3E2E" w:rsidRPr="00F52BA6" w:rsidRDefault="000F3E2E" w:rsidP="006F0287">
            <w:pPr>
              <w:widowControl/>
              <w:jc w:val="center"/>
              <w:rPr>
                <w:rFonts w:ascii="仿宋" w:eastAsia="仿宋" w:hAnsi="仿宋" w:cs="宋体"/>
                <w:kern w:val="0"/>
                <w:sz w:val="24"/>
                <w:szCs w:val="24"/>
              </w:rPr>
            </w:pPr>
            <w:r w:rsidRPr="00F52BA6">
              <w:rPr>
                <w:rFonts w:ascii="仿宋" w:eastAsia="仿宋" w:hAnsi="仿宋" w:cs="宋体" w:hint="eastAsia"/>
                <w:kern w:val="0"/>
                <w:sz w:val="24"/>
                <w:szCs w:val="24"/>
              </w:rPr>
              <w:t>配备</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交货期：自</w:t>
      </w:r>
      <w:r w:rsidR="007C434D">
        <w:rPr>
          <w:rFonts w:ascii="仿宋" w:eastAsia="仿宋" w:hAnsi="仿宋" w:cs="仿宋" w:hint="eastAsia"/>
          <w:b/>
          <w:bCs/>
          <w:sz w:val="24"/>
          <w:szCs w:val="24"/>
        </w:rPr>
        <w:t>签定合同</w:t>
      </w:r>
      <w:r w:rsidR="007C434D" w:rsidRPr="007C434D">
        <w:rPr>
          <w:rFonts w:ascii="仿宋" w:eastAsia="仿宋" w:hAnsi="仿宋" w:cs="仿宋" w:hint="eastAsia"/>
          <w:b/>
          <w:bCs/>
          <w:sz w:val="24"/>
          <w:szCs w:val="24"/>
        </w:rPr>
        <w:t>生效</w:t>
      </w:r>
      <w:r w:rsidRPr="007C434D">
        <w:rPr>
          <w:rFonts w:ascii="仿宋" w:eastAsia="仿宋" w:hAnsi="仿宋" w:cs="仿宋" w:hint="eastAsia"/>
          <w:b/>
          <w:bCs/>
          <w:sz w:val="24"/>
          <w:szCs w:val="24"/>
        </w:rPr>
        <w:t>之日起20日内</w:t>
      </w:r>
      <w:r w:rsidRPr="00F52BA6">
        <w:rPr>
          <w:rFonts w:ascii="仿宋" w:eastAsia="仿宋" w:hAnsi="仿宋" w:cs="仿宋" w:hint="eastAsia"/>
          <w:b/>
          <w:bCs/>
          <w:sz w:val="24"/>
          <w:szCs w:val="24"/>
        </w:rPr>
        <w:t>完成供货。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w:t>
      </w:r>
      <w:r w:rsidRPr="00F52BA6">
        <w:rPr>
          <w:rFonts w:ascii="仿宋" w:eastAsia="仿宋" w:hAnsi="仿宋"/>
          <w:b/>
          <w:bCs/>
          <w:sz w:val="24"/>
        </w:rPr>
        <w:t>3</w:t>
      </w:r>
      <w:r w:rsidRPr="00F52BA6">
        <w:rPr>
          <w:rFonts w:ascii="仿宋" w:eastAsia="仿宋" w:hAnsi="仿宋" w:hint="eastAsia"/>
          <w:b/>
          <w:bCs/>
          <w:sz w:val="24"/>
        </w:rPr>
        <w:t>年或</w:t>
      </w:r>
      <w:r w:rsidRPr="00F52BA6">
        <w:rPr>
          <w:rFonts w:ascii="仿宋" w:eastAsia="仿宋" w:hAnsi="仿宋"/>
          <w:b/>
          <w:bCs/>
          <w:sz w:val="24"/>
        </w:rPr>
        <w:t>10</w:t>
      </w:r>
      <w:r w:rsidRPr="00F52BA6">
        <w:rPr>
          <w:rFonts w:ascii="仿宋" w:eastAsia="仿宋" w:hAnsi="仿宋" w:hint="eastAsia"/>
          <w:b/>
          <w:bCs/>
          <w:sz w:val="24"/>
        </w:rPr>
        <w:t>万公里。</w:t>
      </w:r>
    </w:p>
    <w:p w:rsidR="000F3E2E" w:rsidRPr="00F52BA6" w:rsidRDefault="000F3E2E" w:rsidP="007C434D">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960BCA">
        <w:rPr>
          <w:rFonts w:ascii="仿宋" w:eastAsia="仿宋" w:hAnsi="仿宋" w:cs="仿宋" w:hint="eastAsia"/>
          <w:b/>
          <w:bCs/>
          <w:sz w:val="24"/>
          <w:szCs w:val="24"/>
        </w:rPr>
        <w:t>成交</w:t>
      </w:r>
      <w:r w:rsidRPr="00F52BA6">
        <w:rPr>
          <w:rFonts w:ascii="仿宋" w:eastAsia="仿宋" w:hAnsi="仿宋" w:cs="仿宋" w:hint="eastAsia"/>
          <w:b/>
          <w:bCs/>
          <w:sz w:val="24"/>
          <w:szCs w:val="24"/>
        </w:rPr>
        <w:t>供应商所</w:t>
      </w:r>
      <w:r w:rsidR="00960BCA">
        <w:rPr>
          <w:rFonts w:ascii="仿宋" w:eastAsia="仿宋" w:hAnsi="仿宋" w:cs="仿宋" w:hint="eastAsia"/>
          <w:b/>
          <w:bCs/>
          <w:sz w:val="24"/>
          <w:szCs w:val="24"/>
        </w:rPr>
        <w:t>供</w:t>
      </w:r>
      <w:r w:rsidRPr="00F52BA6">
        <w:rPr>
          <w:rFonts w:ascii="仿宋" w:eastAsia="仿宋" w:hAnsi="仿宋" w:cs="仿宋" w:hint="eastAsia"/>
          <w:b/>
          <w:bCs/>
          <w:sz w:val="24"/>
          <w:szCs w:val="24"/>
        </w:rPr>
        <w:t>车辆均应为原厂漆（1辆白色，16辆金色），且按采购人要求喷涂警色、警标，请</w:t>
      </w:r>
      <w:r w:rsidR="00137A0B">
        <w:rPr>
          <w:rFonts w:ascii="仿宋" w:eastAsia="仿宋" w:hAnsi="仿宋" w:cs="仿宋" w:hint="eastAsia"/>
          <w:b/>
          <w:bCs/>
          <w:sz w:val="24"/>
          <w:szCs w:val="24"/>
        </w:rPr>
        <w:t>响应</w:t>
      </w:r>
      <w:r w:rsidRPr="00F52BA6">
        <w:rPr>
          <w:rFonts w:ascii="仿宋" w:eastAsia="仿宋" w:hAnsi="仿宋" w:cs="仿宋" w:hint="eastAsia"/>
          <w:b/>
          <w:bCs/>
          <w:sz w:val="24"/>
          <w:szCs w:val="24"/>
        </w:rPr>
        <w:t>报价时综合考虑，</w:t>
      </w:r>
      <w:r w:rsidR="00137A0B">
        <w:rPr>
          <w:rFonts w:ascii="仿宋" w:eastAsia="仿宋" w:hAnsi="仿宋" w:cs="仿宋" w:hint="eastAsia"/>
          <w:b/>
          <w:bCs/>
          <w:sz w:val="24"/>
          <w:szCs w:val="24"/>
        </w:rPr>
        <w:t>成交</w:t>
      </w:r>
      <w:r w:rsidRPr="00F52BA6">
        <w:rPr>
          <w:rFonts w:ascii="仿宋" w:eastAsia="仿宋" w:hAnsi="仿宋" w:cs="仿宋" w:hint="eastAsia"/>
          <w:b/>
          <w:bCs/>
          <w:sz w:val="24"/>
          <w:szCs w:val="24"/>
        </w:rPr>
        <w:t>后采购人不再额外支付。</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第四包：纯电执法执勤车</w:t>
      </w:r>
      <w:r w:rsidRPr="00F52BA6">
        <w:rPr>
          <w:rFonts w:ascii="仿宋" w:eastAsia="仿宋" w:hAnsi="仿宋" w:cs="仿宋"/>
          <w:b/>
          <w:bCs/>
          <w:sz w:val="24"/>
          <w:szCs w:val="24"/>
        </w:rPr>
        <w:t>4</w:t>
      </w:r>
      <w:r w:rsidRPr="00F52BA6">
        <w:rPr>
          <w:rFonts w:ascii="仿宋" w:eastAsia="仿宋" w:hAnsi="仿宋" w:cs="仿宋" w:hint="eastAsia"/>
          <w:b/>
          <w:bCs/>
          <w:sz w:val="24"/>
          <w:szCs w:val="24"/>
        </w:rPr>
        <w:t>辆</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8900" w:type="dxa"/>
        <w:jc w:val="center"/>
        <w:tblLayout w:type="fixed"/>
        <w:tblCellMar>
          <w:top w:w="15" w:type="dxa"/>
          <w:left w:w="15" w:type="dxa"/>
          <w:bottom w:w="15" w:type="dxa"/>
          <w:right w:w="15" w:type="dxa"/>
        </w:tblCellMar>
        <w:tblLook w:val="04A0"/>
      </w:tblPr>
      <w:tblGrid>
        <w:gridCol w:w="739"/>
        <w:gridCol w:w="5130"/>
        <w:gridCol w:w="3031"/>
      </w:tblGrid>
      <w:tr w:rsidR="000F3E2E" w:rsidRPr="00F52BA6" w:rsidTr="006F0287">
        <w:trPr>
          <w:trHeight w:val="454"/>
          <w:tblHeader/>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sz w:val="24"/>
                <w:szCs w:val="24"/>
              </w:rPr>
              <w:t>序号</w:t>
            </w: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kern w:val="0"/>
                <w:sz w:val="24"/>
                <w:szCs w:val="24"/>
              </w:rPr>
              <w:t>配置名称</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kern w:val="0"/>
                <w:sz w:val="24"/>
                <w:szCs w:val="24"/>
              </w:rPr>
              <w:t>技术参数</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Cs/>
                <w:color w:val="000000"/>
                <w:sz w:val="24"/>
                <w:szCs w:val="24"/>
              </w:rPr>
            </w:pPr>
            <w:r w:rsidRPr="00F52BA6">
              <w:rPr>
                <w:rFonts w:ascii="仿宋" w:eastAsia="仿宋" w:hAnsi="仿宋" w:cs="仿宋" w:hint="eastAsia"/>
                <w:bCs/>
                <w:color w:val="000000"/>
                <w:kern w:val="0"/>
                <w:sz w:val="24"/>
                <w:szCs w:val="24"/>
              </w:rPr>
              <w:t>长</w:t>
            </w:r>
            <w:r w:rsidRPr="00F52BA6">
              <w:rPr>
                <w:rFonts w:ascii="仿宋" w:eastAsia="仿宋" w:hAnsi="仿宋" w:cs="仿宋" w:hint="eastAsia"/>
                <w:color w:val="000000"/>
                <w:kern w:val="0"/>
                <w:sz w:val="24"/>
                <w:szCs w:val="24"/>
              </w:rPr>
              <w:t>（</w:t>
            </w:r>
            <w:r w:rsidRPr="00F52BA6">
              <w:rPr>
                <w:rFonts w:ascii="仿宋" w:eastAsia="仿宋" w:hAnsi="仿宋" w:cs="仿宋" w:hint="eastAsia"/>
                <w:bCs/>
                <w:color w:val="000000"/>
                <w:kern w:val="0"/>
                <w:sz w:val="24"/>
                <w:szCs w:val="24"/>
              </w:rPr>
              <w:t>mm</w:t>
            </w:r>
            <w:r w:rsidRPr="00F52BA6">
              <w:rPr>
                <w:rFonts w:ascii="仿宋" w:eastAsia="仿宋" w:hAnsi="仿宋" w:cs="仿宋" w:hint="eastAsia"/>
                <w:color w:val="000000"/>
                <w:kern w:val="0"/>
                <w:sz w:val="24"/>
                <w:szCs w:val="24"/>
              </w:rPr>
              <w:t>）</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Cs/>
                <w:color w:val="000000"/>
                <w:sz w:val="24"/>
                <w:szCs w:val="24"/>
              </w:rPr>
            </w:pPr>
            <w:r w:rsidRPr="00F52BA6">
              <w:rPr>
                <w:rFonts w:ascii="仿宋" w:eastAsia="仿宋" w:hAnsi="仿宋" w:cs="仿宋" w:hint="eastAsia"/>
                <w:bCs/>
                <w:color w:val="000000"/>
                <w:kern w:val="0"/>
                <w:sz w:val="24"/>
                <w:szCs w:val="24"/>
              </w:rPr>
              <w:t>≥4765</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Cs/>
                <w:color w:val="000000"/>
                <w:kern w:val="0"/>
                <w:sz w:val="24"/>
                <w:szCs w:val="24"/>
              </w:rPr>
            </w:pPr>
            <w:r w:rsidRPr="00F52BA6">
              <w:rPr>
                <w:rFonts w:ascii="仿宋" w:eastAsia="仿宋" w:hAnsi="仿宋" w:cs="仿宋" w:hint="eastAsia"/>
                <w:bCs/>
                <w:color w:val="000000"/>
                <w:kern w:val="0"/>
                <w:sz w:val="24"/>
                <w:szCs w:val="24"/>
              </w:rPr>
              <w:t>宽</w:t>
            </w:r>
            <w:r w:rsidRPr="00F52BA6">
              <w:rPr>
                <w:rFonts w:ascii="仿宋" w:eastAsia="仿宋" w:hAnsi="仿宋" w:cs="仿宋" w:hint="eastAsia"/>
                <w:color w:val="000000"/>
                <w:kern w:val="0"/>
                <w:sz w:val="24"/>
                <w:szCs w:val="24"/>
              </w:rPr>
              <w:t>（</w:t>
            </w:r>
            <w:r w:rsidRPr="00F52BA6">
              <w:rPr>
                <w:rFonts w:ascii="仿宋" w:eastAsia="仿宋" w:hAnsi="仿宋" w:cs="仿宋" w:hint="eastAsia"/>
                <w:bCs/>
                <w:color w:val="000000"/>
                <w:kern w:val="0"/>
                <w:sz w:val="24"/>
                <w:szCs w:val="24"/>
              </w:rPr>
              <w:t>mm</w:t>
            </w:r>
            <w:r w:rsidRPr="00F52BA6">
              <w:rPr>
                <w:rFonts w:ascii="仿宋" w:eastAsia="仿宋" w:hAnsi="仿宋" w:cs="仿宋" w:hint="eastAsia"/>
                <w:color w:val="000000"/>
                <w:kern w:val="0"/>
                <w:sz w:val="24"/>
                <w:szCs w:val="24"/>
              </w:rPr>
              <w:t>）</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Cs/>
                <w:color w:val="000000"/>
                <w:kern w:val="0"/>
                <w:sz w:val="24"/>
                <w:szCs w:val="24"/>
              </w:rPr>
            </w:pPr>
            <w:r w:rsidRPr="00F52BA6">
              <w:rPr>
                <w:rFonts w:ascii="仿宋" w:eastAsia="仿宋" w:hAnsi="仿宋" w:cs="仿宋" w:hint="eastAsia"/>
                <w:bCs/>
                <w:color w:val="000000"/>
                <w:kern w:val="0"/>
                <w:sz w:val="24"/>
                <w:szCs w:val="24"/>
              </w:rPr>
              <w:t>≥1890</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bCs/>
                <w:color w:val="000000"/>
                <w:kern w:val="0"/>
                <w:sz w:val="24"/>
                <w:szCs w:val="24"/>
              </w:rPr>
            </w:pPr>
            <w:r w:rsidRPr="00F52BA6">
              <w:rPr>
                <w:rFonts w:ascii="仿宋" w:eastAsia="仿宋" w:hAnsi="仿宋" w:hint="eastAsia"/>
                <w:b/>
                <w:bCs/>
                <w:sz w:val="24"/>
              </w:rPr>
              <w:t>★</w:t>
            </w:r>
            <w:r w:rsidRPr="00F52BA6">
              <w:rPr>
                <w:rFonts w:ascii="仿宋" w:eastAsia="仿宋" w:hAnsi="仿宋" w:cs="仿宋" w:hint="eastAsia"/>
                <w:b/>
                <w:bCs/>
                <w:color w:val="000000"/>
                <w:kern w:val="0"/>
                <w:sz w:val="24"/>
                <w:szCs w:val="24"/>
              </w:rPr>
              <w:t>高</w:t>
            </w:r>
            <w:r w:rsidRPr="00F52BA6">
              <w:rPr>
                <w:rFonts w:ascii="仿宋" w:eastAsia="仿宋" w:hAnsi="仿宋" w:cs="仿宋" w:hint="eastAsia"/>
                <w:b/>
                <w:color w:val="000000"/>
                <w:kern w:val="0"/>
                <w:sz w:val="24"/>
                <w:szCs w:val="24"/>
              </w:rPr>
              <w:t>（</w:t>
            </w:r>
            <w:r w:rsidRPr="00F52BA6">
              <w:rPr>
                <w:rFonts w:ascii="仿宋" w:eastAsia="仿宋" w:hAnsi="仿宋" w:cs="仿宋" w:hint="eastAsia"/>
                <w:b/>
                <w:bCs/>
                <w:color w:val="000000"/>
                <w:kern w:val="0"/>
                <w:sz w:val="24"/>
                <w:szCs w:val="24"/>
              </w:rPr>
              <w:t>mm</w:t>
            </w:r>
            <w:r w:rsidRPr="00F52BA6">
              <w:rPr>
                <w:rFonts w:ascii="仿宋" w:eastAsia="仿宋" w:hAnsi="仿宋" w:cs="仿宋" w:hint="eastAsia"/>
                <w:b/>
                <w:color w:val="000000"/>
                <w:kern w:val="0"/>
                <w:sz w:val="24"/>
                <w:szCs w:val="24"/>
              </w:rPr>
              <w:t>）</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bCs/>
                <w:color w:val="000000"/>
                <w:kern w:val="0"/>
                <w:sz w:val="24"/>
                <w:szCs w:val="24"/>
              </w:rPr>
            </w:pPr>
            <w:r w:rsidRPr="00F52BA6">
              <w:rPr>
                <w:rFonts w:ascii="仿宋" w:eastAsia="仿宋" w:hAnsi="仿宋" w:cs="仿宋" w:hint="eastAsia"/>
                <w:b/>
                <w:bCs/>
                <w:color w:val="000000"/>
                <w:kern w:val="0"/>
                <w:sz w:val="24"/>
                <w:szCs w:val="24"/>
              </w:rPr>
              <w:t>≥1680</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kern w:val="0"/>
                <w:sz w:val="24"/>
                <w:szCs w:val="24"/>
              </w:rPr>
              <w:t>轴距（mm）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bCs/>
                <w:color w:val="000000"/>
                <w:kern w:val="0"/>
                <w:sz w:val="24"/>
                <w:szCs w:val="24"/>
              </w:rPr>
              <w:t>≥2765</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color w:val="000000"/>
                <w:sz w:val="24"/>
                <w:szCs w:val="24"/>
              </w:rPr>
            </w:pPr>
            <w:r w:rsidRPr="00F52BA6">
              <w:rPr>
                <w:rFonts w:ascii="仿宋" w:eastAsia="仿宋" w:hAnsi="仿宋" w:hint="eastAsia"/>
                <w:b/>
                <w:bCs/>
                <w:sz w:val="24"/>
              </w:rPr>
              <w:t>★</w:t>
            </w:r>
            <w:r w:rsidRPr="00F52BA6">
              <w:rPr>
                <w:rFonts w:ascii="仿宋" w:eastAsia="仿宋" w:hAnsi="仿宋" w:cs="仿宋" w:hint="eastAsia"/>
                <w:b/>
                <w:color w:val="000000"/>
                <w:kern w:val="0"/>
                <w:sz w:val="24"/>
                <w:szCs w:val="24"/>
              </w:rPr>
              <w:t>轮距前/后（mm）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sz w:val="24"/>
                <w:szCs w:val="24"/>
              </w:rPr>
              <w:t>1630/1630</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最小转弯半径（m）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≤5.55</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扩展行李箱容积（L）</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≥1477</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轮胎规格</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235/50 R19</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电机最大功率(kW)</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w:t>
            </w:r>
            <w:r w:rsidRPr="00F52BA6">
              <w:rPr>
                <w:rFonts w:ascii="仿宋" w:eastAsia="仿宋" w:hAnsi="仿宋" w:cs="仿宋" w:hint="eastAsia"/>
                <w:color w:val="000000"/>
                <w:sz w:val="24"/>
                <w:szCs w:val="24"/>
              </w:rPr>
              <w:t>135</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电机最大扭矩(N·m)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w:t>
            </w:r>
            <w:r w:rsidRPr="00F52BA6">
              <w:rPr>
                <w:rFonts w:ascii="仿宋" w:eastAsia="仿宋" w:hAnsi="仿宋" w:cs="仿宋" w:hint="eastAsia"/>
                <w:color w:val="000000"/>
                <w:sz w:val="24"/>
                <w:szCs w:val="24"/>
              </w:rPr>
              <w:t>280</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带电量（</w:t>
            </w:r>
            <w:proofErr w:type="spellStart"/>
            <w:r w:rsidRPr="00F52BA6">
              <w:rPr>
                <w:rFonts w:ascii="仿宋" w:eastAsia="仿宋" w:hAnsi="仿宋" w:cs="仿宋" w:hint="eastAsia"/>
                <w:color w:val="000000"/>
                <w:kern w:val="0"/>
                <w:sz w:val="24"/>
                <w:szCs w:val="24"/>
              </w:rPr>
              <w:t>kw</w:t>
            </w:r>
            <w:proofErr w:type="spellEnd"/>
            <w:r w:rsidRPr="00F52BA6">
              <w:rPr>
                <w:rFonts w:ascii="仿宋" w:eastAsia="仿宋" w:hAnsi="仿宋" w:cs="仿宋" w:hint="eastAsia"/>
                <w:color w:val="000000"/>
                <w:kern w:val="0"/>
                <w:sz w:val="24"/>
                <w:szCs w:val="24"/>
              </w:rPr>
              <w:t>/h）</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w:t>
            </w:r>
            <w:r w:rsidRPr="00F52BA6">
              <w:rPr>
                <w:rFonts w:ascii="仿宋" w:eastAsia="仿宋" w:hAnsi="仿宋" w:cs="仿宋" w:hint="eastAsia"/>
                <w:color w:val="000000"/>
                <w:sz w:val="24"/>
                <w:szCs w:val="24"/>
              </w:rPr>
              <w:t>71.7</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最高车速（km/h）</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w:t>
            </w:r>
            <w:r w:rsidRPr="00F52BA6">
              <w:rPr>
                <w:rFonts w:ascii="仿宋" w:eastAsia="仿宋" w:hAnsi="仿宋" w:cs="仿宋" w:hint="eastAsia"/>
                <w:color w:val="000000"/>
                <w:kern w:val="0"/>
                <w:sz w:val="24"/>
                <w:szCs w:val="24"/>
              </w:rPr>
              <w:t>160</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CLTC指定测试纯电动续驶里程（km）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w:t>
            </w:r>
            <w:r w:rsidRPr="00F52BA6">
              <w:rPr>
                <w:rFonts w:ascii="仿宋" w:eastAsia="仿宋" w:hAnsi="仿宋" w:cs="仿宋" w:hint="eastAsia"/>
                <w:color w:val="000000"/>
                <w:sz w:val="24"/>
                <w:szCs w:val="24"/>
              </w:rPr>
              <w:t>505</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制动系统（前/后）</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通风盘式</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kern w:val="0"/>
                <w:sz w:val="24"/>
                <w:szCs w:val="24"/>
              </w:rPr>
              <w:t>悬挂系统（前/后）</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Style w:val="font41"/>
                <w:rFonts w:ascii="仿宋" w:eastAsia="仿宋" w:hAnsi="仿宋" w:cs="仿宋" w:hint="default"/>
                <w:sz w:val="24"/>
                <w:szCs w:val="24"/>
              </w:rPr>
            </w:pPr>
            <w:r w:rsidRPr="00F52BA6">
              <w:rPr>
                <w:rStyle w:val="font31"/>
                <w:rFonts w:ascii="仿宋" w:eastAsia="仿宋" w:hAnsi="仿宋" w:cs="仿宋" w:hint="default"/>
                <w:sz w:val="24"/>
                <w:szCs w:val="24"/>
              </w:rPr>
              <w:t>麦弗逊独立悬架</w:t>
            </w:r>
            <w:r w:rsidRPr="00F52BA6">
              <w:rPr>
                <w:rStyle w:val="font41"/>
                <w:rFonts w:ascii="仿宋" w:eastAsia="仿宋" w:hAnsi="仿宋" w:cs="仿宋" w:hint="default"/>
                <w:sz w:val="24"/>
                <w:szCs w:val="24"/>
              </w:rPr>
              <w:t>/</w:t>
            </w:r>
          </w:p>
          <w:p w:rsidR="000F3E2E" w:rsidRPr="00F52BA6" w:rsidRDefault="000F3E2E" w:rsidP="006F0287">
            <w:pPr>
              <w:widowControl/>
              <w:jc w:val="center"/>
              <w:textAlignment w:val="center"/>
              <w:rPr>
                <w:rFonts w:ascii="仿宋" w:eastAsia="仿宋" w:hAnsi="仿宋" w:cs="仿宋"/>
                <w:color w:val="000000"/>
                <w:sz w:val="24"/>
                <w:szCs w:val="24"/>
              </w:rPr>
            </w:pPr>
            <w:r w:rsidRPr="00F52BA6">
              <w:rPr>
                <w:rStyle w:val="font51"/>
                <w:rFonts w:ascii="仿宋" w:eastAsia="仿宋" w:hAnsi="仿宋" w:cs="仿宋" w:hint="default"/>
                <w:sz w:val="24"/>
                <w:szCs w:val="24"/>
              </w:rPr>
              <w:t>多连杆式独立悬架</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color w:val="000000"/>
                <w:sz w:val="24"/>
                <w:szCs w:val="24"/>
              </w:rPr>
            </w:pPr>
            <w:r w:rsidRPr="00F52BA6">
              <w:rPr>
                <w:rFonts w:ascii="仿宋" w:eastAsia="仿宋" w:hAnsi="仿宋" w:hint="eastAsia"/>
                <w:b/>
                <w:bCs/>
                <w:sz w:val="24"/>
              </w:rPr>
              <w:t>★</w:t>
            </w:r>
            <w:r w:rsidRPr="00F52BA6">
              <w:rPr>
                <w:rFonts w:ascii="仿宋" w:eastAsia="仿宋" w:hAnsi="仿宋" w:cs="仿宋" w:hint="eastAsia"/>
                <w:b/>
                <w:color w:val="000000"/>
                <w:sz w:val="24"/>
                <w:szCs w:val="24"/>
              </w:rPr>
              <w:t>百公里耗电能量[kWh/100kM]</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sz w:val="24"/>
                <w:szCs w:val="24"/>
              </w:rPr>
              <w:t>≤14.1</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整车质保6年或者15万公里</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b/>
                <w:color w:val="000000"/>
                <w:sz w:val="24"/>
                <w:szCs w:val="24"/>
              </w:rPr>
            </w:pPr>
            <w:r w:rsidRPr="00F52BA6">
              <w:rPr>
                <w:rFonts w:ascii="仿宋" w:eastAsia="仿宋" w:hAnsi="仿宋" w:hint="eastAsia"/>
                <w:b/>
                <w:bCs/>
                <w:sz w:val="24"/>
              </w:rPr>
              <w:t>★</w:t>
            </w:r>
            <w:r w:rsidRPr="00F52BA6">
              <w:rPr>
                <w:rFonts w:ascii="仿宋" w:eastAsia="仿宋" w:hAnsi="仿宋" w:cs="仿宋" w:hint="eastAsia"/>
                <w:b/>
                <w:color w:val="000000"/>
                <w:sz w:val="24"/>
                <w:szCs w:val="24"/>
              </w:rPr>
              <w:t>电池、电机、电控终身质保</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color w:val="000000"/>
                <w:sz w:val="24"/>
                <w:szCs w:val="24"/>
              </w:rPr>
            </w:pPr>
            <w:r w:rsidRPr="00F52BA6">
              <w:rPr>
                <w:rFonts w:ascii="仿宋" w:eastAsia="仿宋" w:hAnsi="仿宋" w:cs="仿宋" w:hint="eastAsia"/>
                <w:b/>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可旋转/移动中控屏</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语音服务/终身</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tabs>
                <w:tab w:val="left" w:pos="295"/>
                <w:tab w:val="center" w:pos="2746"/>
              </w:tabs>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遥控钥匙/RFID钥匙/NFC钥匙</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无钥匙进入/前排</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经济模式/标准模式/舒适/自定义/</w:t>
            </w:r>
            <w:r w:rsidRPr="00F52BA6">
              <w:rPr>
                <w:rFonts w:ascii="仿宋" w:eastAsia="仿宋" w:hAnsi="仿宋" w:cs="仿宋" w:hint="eastAsia"/>
                <w:bCs/>
                <w:color w:val="000000"/>
                <w:sz w:val="24"/>
                <w:szCs w:val="24"/>
              </w:rPr>
              <w:t>雪地模式</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有</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jc w:val="center"/>
              <w:textAlignment w:val="center"/>
              <w:rPr>
                <w:rFonts w:ascii="仿宋" w:eastAsia="仿宋" w:hAnsi="仿宋" w:cs="仿宋"/>
                <w:color w:val="000000"/>
                <w:sz w:val="24"/>
                <w:szCs w:val="24"/>
              </w:rPr>
            </w:pPr>
            <w:r w:rsidRPr="00F52BA6">
              <w:rPr>
                <w:rFonts w:ascii="仿宋" w:eastAsia="仿宋" w:hAnsi="仿宋" w:cs="仿宋" w:hint="eastAsia"/>
                <w:color w:val="000000"/>
                <w:sz w:val="24"/>
                <w:szCs w:val="24"/>
              </w:rPr>
              <w:t>安全带未系提醒</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color w:val="000000"/>
                <w:sz w:val="24"/>
                <w:szCs w:val="24"/>
              </w:rPr>
            </w:pPr>
            <w:r w:rsidRPr="00F52BA6">
              <w:rPr>
                <w:rFonts w:ascii="仿宋" w:eastAsia="仿宋" w:hAnsi="仿宋" w:cs="仿宋" w:hint="eastAsia"/>
                <w:bCs/>
                <w:color w:val="000000"/>
                <w:kern w:val="0"/>
                <w:sz w:val="24"/>
                <w:szCs w:val="24"/>
              </w:rPr>
              <w:t>全车</w:t>
            </w:r>
          </w:p>
        </w:tc>
      </w:tr>
      <w:tr w:rsidR="000F3E2E" w:rsidRPr="00F52BA6" w:rsidTr="006F0287">
        <w:trPr>
          <w:trHeight w:val="454"/>
          <w:jc w:val="center"/>
        </w:trPr>
        <w:tc>
          <w:tcPr>
            <w:tcW w:w="739" w:type="dxa"/>
            <w:tcBorders>
              <w:top w:val="single" w:sz="4" w:space="0" w:color="000000"/>
              <w:left w:val="single" w:sz="4" w:space="0" w:color="000000"/>
              <w:bottom w:val="single" w:sz="4" w:space="0" w:color="000000"/>
              <w:right w:val="single" w:sz="4" w:space="0" w:color="auto"/>
            </w:tcBorders>
            <w:vAlign w:val="center"/>
          </w:tcPr>
          <w:p w:rsidR="000F3E2E" w:rsidRPr="00F52BA6" w:rsidRDefault="000F3E2E" w:rsidP="000F3E2E">
            <w:pPr>
              <w:widowControl/>
              <w:numPr>
                <w:ilvl w:val="0"/>
                <w:numId w:val="18"/>
              </w:numPr>
              <w:jc w:val="center"/>
              <w:textAlignment w:val="center"/>
              <w:rPr>
                <w:rFonts w:ascii="仿宋" w:eastAsia="仿宋" w:hAnsi="仿宋" w:cs="仿宋"/>
                <w:b/>
                <w:bCs/>
                <w:color w:val="000000"/>
                <w:sz w:val="24"/>
                <w:szCs w:val="24"/>
              </w:rPr>
            </w:pPr>
          </w:p>
        </w:tc>
        <w:tc>
          <w:tcPr>
            <w:tcW w:w="5130" w:type="dxa"/>
            <w:tcBorders>
              <w:top w:val="single" w:sz="4" w:space="0" w:color="000000"/>
              <w:left w:val="single" w:sz="4" w:space="0" w:color="auto"/>
              <w:bottom w:val="single" w:sz="4" w:space="0" w:color="000000"/>
              <w:right w:val="single" w:sz="4" w:space="0" w:color="000000"/>
            </w:tcBorders>
            <w:vAlign w:val="center"/>
          </w:tcPr>
          <w:p w:rsidR="000F3E2E" w:rsidRPr="00F52BA6" w:rsidRDefault="000F3E2E" w:rsidP="006F0287">
            <w:pPr>
              <w:ind w:leftChars="-5" w:hangingChars="4" w:hanging="10"/>
              <w:jc w:val="center"/>
              <w:textAlignment w:val="center"/>
              <w:rPr>
                <w:rFonts w:ascii="仿宋" w:eastAsia="仿宋" w:hAnsi="仿宋" w:cs="仿宋"/>
                <w:b/>
                <w:color w:val="000000"/>
                <w:sz w:val="24"/>
                <w:szCs w:val="24"/>
              </w:rPr>
            </w:pPr>
            <w:r w:rsidRPr="00F52BA6">
              <w:rPr>
                <w:rFonts w:ascii="仿宋" w:eastAsia="仿宋" w:hAnsi="仿宋" w:hint="eastAsia"/>
                <w:b/>
                <w:bCs/>
                <w:sz w:val="24"/>
              </w:rPr>
              <w:t>★</w:t>
            </w:r>
            <w:r w:rsidRPr="00F52BA6">
              <w:rPr>
                <w:rFonts w:ascii="仿宋" w:eastAsia="仿宋" w:hAnsi="仿宋" w:cs="仿宋" w:hint="eastAsia"/>
                <w:b/>
                <w:color w:val="000000"/>
                <w:sz w:val="24"/>
                <w:szCs w:val="24"/>
              </w:rPr>
              <w:t>车内远程高温消毒</w:t>
            </w:r>
          </w:p>
        </w:tc>
        <w:tc>
          <w:tcPr>
            <w:tcW w:w="3031" w:type="dxa"/>
            <w:tcBorders>
              <w:top w:val="single" w:sz="4" w:space="0" w:color="000000"/>
              <w:left w:val="single" w:sz="4" w:space="0" w:color="000000"/>
              <w:bottom w:val="single" w:sz="4" w:space="0" w:color="000000"/>
              <w:right w:val="single" w:sz="4" w:space="0" w:color="000000"/>
            </w:tcBorders>
            <w:vAlign w:val="center"/>
          </w:tcPr>
          <w:p w:rsidR="000F3E2E" w:rsidRPr="00F52BA6" w:rsidRDefault="000F3E2E" w:rsidP="006F0287">
            <w:pPr>
              <w:widowControl/>
              <w:jc w:val="center"/>
              <w:textAlignment w:val="center"/>
              <w:rPr>
                <w:rFonts w:ascii="仿宋" w:eastAsia="仿宋" w:hAnsi="仿宋" w:cs="仿宋"/>
                <w:b/>
                <w:bCs/>
                <w:color w:val="000000"/>
                <w:kern w:val="0"/>
                <w:sz w:val="24"/>
                <w:szCs w:val="24"/>
              </w:rPr>
            </w:pPr>
            <w:r w:rsidRPr="00F52BA6">
              <w:rPr>
                <w:rFonts w:ascii="仿宋" w:eastAsia="仿宋" w:hAnsi="仿宋" w:cs="仿宋" w:hint="eastAsia"/>
                <w:b/>
                <w:bCs/>
                <w:color w:val="000000"/>
                <w:kern w:val="0"/>
                <w:sz w:val="24"/>
                <w:szCs w:val="24"/>
              </w:rPr>
              <w:t>有</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w:t>
      </w:r>
      <w:r w:rsidRPr="00F52BA6">
        <w:rPr>
          <w:rFonts w:ascii="仿宋" w:eastAsia="仿宋" w:hAnsi="仿宋" w:hint="eastAsia"/>
          <w:b/>
          <w:bCs/>
          <w:sz w:val="24"/>
        </w:rPr>
        <w:t>自</w:t>
      </w:r>
      <w:r w:rsidR="007C434D">
        <w:rPr>
          <w:rFonts w:ascii="仿宋" w:eastAsia="仿宋" w:hAnsi="仿宋" w:cs="仿宋" w:hint="eastAsia"/>
          <w:b/>
          <w:bCs/>
          <w:sz w:val="24"/>
          <w:szCs w:val="24"/>
        </w:rPr>
        <w:t>签定合同</w:t>
      </w:r>
      <w:r w:rsidR="007C434D" w:rsidRPr="007C434D">
        <w:rPr>
          <w:rFonts w:ascii="仿宋" w:eastAsia="仿宋" w:hAnsi="仿宋" w:cs="仿宋" w:hint="eastAsia"/>
          <w:b/>
          <w:bCs/>
          <w:sz w:val="24"/>
          <w:szCs w:val="24"/>
        </w:rPr>
        <w:t>生效</w:t>
      </w:r>
      <w:r w:rsidRPr="007C434D">
        <w:rPr>
          <w:rFonts w:ascii="仿宋" w:eastAsia="仿宋" w:hAnsi="仿宋" w:hint="eastAsia"/>
          <w:b/>
          <w:bCs/>
          <w:sz w:val="24"/>
        </w:rPr>
        <w:t>之日起5日内完成供货</w:t>
      </w:r>
      <w:r w:rsidRPr="00F52BA6">
        <w:rPr>
          <w:rFonts w:ascii="仿宋" w:eastAsia="仿宋" w:hAnsi="仿宋" w:hint="eastAsia"/>
          <w:b/>
          <w:bCs/>
          <w:sz w:val="24"/>
        </w:rPr>
        <w:t>。</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②质量保证期：整车质保6年或者15万公里。</w:t>
      </w:r>
    </w:p>
    <w:p w:rsidR="000F3E2E" w:rsidRPr="007C434D" w:rsidRDefault="000F3E2E" w:rsidP="007C434D">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137A0B">
        <w:rPr>
          <w:rFonts w:ascii="仿宋" w:eastAsia="仿宋" w:hAnsi="仿宋" w:hint="eastAsia"/>
          <w:b/>
          <w:sz w:val="24"/>
          <w:szCs w:val="24"/>
        </w:rPr>
        <w:t>成交</w:t>
      </w:r>
      <w:r w:rsidRPr="00F52BA6">
        <w:rPr>
          <w:rFonts w:ascii="仿宋" w:eastAsia="仿宋" w:hAnsi="仿宋" w:hint="eastAsia"/>
          <w:b/>
          <w:sz w:val="24"/>
          <w:szCs w:val="24"/>
        </w:rPr>
        <w:t>供应商应为所</w:t>
      </w:r>
      <w:r w:rsidR="00137A0B">
        <w:rPr>
          <w:rFonts w:ascii="仿宋" w:eastAsia="仿宋" w:hAnsi="仿宋" w:hint="eastAsia"/>
          <w:b/>
          <w:sz w:val="24"/>
          <w:szCs w:val="24"/>
        </w:rPr>
        <w:t>供</w:t>
      </w:r>
      <w:r w:rsidRPr="00F52BA6">
        <w:rPr>
          <w:rFonts w:ascii="仿宋" w:eastAsia="仿宋" w:hAnsi="仿宋" w:hint="eastAsia"/>
          <w:b/>
          <w:sz w:val="24"/>
          <w:szCs w:val="24"/>
        </w:rPr>
        <w:t>车辆的电池加装护板并为车辆配备整套的充电装置（每辆1套，共4套），充电装置质量保证期</w:t>
      </w:r>
      <w:r w:rsidRPr="00F52BA6">
        <w:rPr>
          <w:rFonts w:ascii="仿宋" w:eastAsia="仿宋" w:hAnsi="仿宋"/>
          <w:b/>
          <w:sz w:val="24"/>
          <w:szCs w:val="24"/>
        </w:rPr>
        <w:t>3</w:t>
      </w:r>
      <w:r w:rsidRPr="00F52BA6">
        <w:rPr>
          <w:rFonts w:ascii="仿宋" w:eastAsia="仿宋" w:hAnsi="仿宋" w:hint="eastAsia"/>
          <w:b/>
          <w:sz w:val="24"/>
          <w:szCs w:val="24"/>
        </w:rPr>
        <w:t>年，以上一切费用包含在</w:t>
      </w:r>
      <w:r w:rsidR="00137A0B">
        <w:rPr>
          <w:rFonts w:ascii="仿宋" w:eastAsia="仿宋" w:hAnsi="仿宋" w:hint="eastAsia"/>
          <w:b/>
          <w:sz w:val="24"/>
          <w:szCs w:val="24"/>
        </w:rPr>
        <w:t>响应</w:t>
      </w:r>
      <w:r w:rsidRPr="00F52BA6">
        <w:rPr>
          <w:rFonts w:ascii="仿宋" w:eastAsia="仿宋" w:hAnsi="仿宋" w:hint="eastAsia"/>
          <w:b/>
          <w:sz w:val="24"/>
          <w:szCs w:val="24"/>
        </w:rPr>
        <w:t>报价中，采购人不再额外支付。</w:t>
      </w:r>
    </w:p>
    <w:p w:rsidR="000F3E2E" w:rsidRPr="00F52BA6" w:rsidRDefault="007C434D"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sz w:val="24"/>
          <w:szCs w:val="24"/>
        </w:rPr>
        <w:t>④</w:t>
      </w:r>
      <w:r w:rsidR="00960BCA">
        <w:rPr>
          <w:rFonts w:ascii="仿宋" w:eastAsia="仿宋" w:hAnsi="仿宋" w:cs="仿宋" w:hint="eastAsia"/>
          <w:b/>
          <w:bCs/>
          <w:sz w:val="24"/>
          <w:szCs w:val="24"/>
        </w:rPr>
        <w:t>成交</w:t>
      </w:r>
      <w:r w:rsidR="000F3E2E" w:rsidRPr="00F52BA6">
        <w:rPr>
          <w:rFonts w:ascii="仿宋" w:eastAsia="仿宋" w:hAnsi="仿宋" w:cs="仿宋" w:hint="eastAsia"/>
          <w:b/>
          <w:bCs/>
          <w:sz w:val="24"/>
          <w:szCs w:val="24"/>
        </w:rPr>
        <w:t>供应商应按采购人要求喷涂警色、警标，请</w:t>
      </w:r>
      <w:r w:rsidR="00137A0B">
        <w:rPr>
          <w:rFonts w:ascii="仿宋" w:eastAsia="仿宋" w:hAnsi="仿宋" w:cs="仿宋" w:hint="eastAsia"/>
          <w:b/>
          <w:bCs/>
          <w:sz w:val="24"/>
          <w:szCs w:val="24"/>
        </w:rPr>
        <w:t>响应</w:t>
      </w:r>
      <w:r w:rsidR="000F3E2E" w:rsidRPr="00F52BA6">
        <w:rPr>
          <w:rFonts w:ascii="仿宋" w:eastAsia="仿宋" w:hAnsi="仿宋" w:cs="仿宋" w:hint="eastAsia"/>
          <w:b/>
          <w:bCs/>
          <w:sz w:val="24"/>
          <w:szCs w:val="24"/>
        </w:rPr>
        <w:t>报价时综合考虑，</w:t>
      </w:r>
      <w:r w:rsidR="00137A0B">
        <w:rPr>
          <w:rFonts w:ascii="仿宋" w:eastAsia="仿宋" w:hAnsi="仿宋" w:cs="仿宋" w:hint="eastAsia"/>
          <w:b/>
          <w:bCs/>
          <w:sz w:val="24"/>
          <w:szCs w:val="24"/>
        </w:rPr>
        <w:t>成交</w:t>
      </w:r>
      <w:r w:rsidR="000F3E2E" w:rsidRPr="00F52BA6">
        <w:rPr>
          <w:rFonts w:ascii="仿宋" w:eastAsia="仿宋" w:hAnsi="仿宋" w:cs="仿宋" w:hint="eastAsia"/>
          <w:b/>
          <w:bCs/>
          <w:sz w:val="24"/>
          <w:szCs w:val="24"/>
        </w:rPr>
        <w:t>后采购人不再额外支付。</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第五包：运犬车</w:t>
      </w:r>
      <w:r w:rsidRPr="00F52BA6">
        <w:rPr>
          <w:rFonts w:ascii="仿宋" w:eastAsia="仿宋" w:hAnsi="仿宋" w:cs="仿宋"/>
          <w:b/>
          <w:bCs/>
          <w:sz w:val="24"/>
          <w:szCs w:val="24"/>
        </w:rPr>
        <w:t>1</w:t>
      </w:r>
      <w:r w:rsidRPr="00F52BA6">
        <w:rPr>
          <w:rFonts w:ascii="仿宋" w:eastAsia="仿宋" w:hAnsi="仿宋" w:cs="仿宋" w:hint="eastAsia"/>
          <w:b/>
          <w:bCs/>
          <w:sz w:val="24"/>
          <w:szCs w:val="24"/>
        </w:rPr>
        <w:t>辆</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471"/>
        <w:gridCol w:w="5301"/>
      </w:tblGrid>
      <w:tr w:rsidR="000F3E2E" w:rsidRPr="00F52BA6" w:rsidTr="006F0287">
        <w:trPr>
          <w:trHeight w:val="454"/>
          <w:tblHeader/>
        </w:trPr>
        <w:tc>
          <w:tcPr>
            <w:tcW w:w="440" w:type="pct"/>
            <w:shd w:val="clear" w:color="auto" w:fill="auto"/>
            <w:vAlign w:val="center"/>
          </w:tcPr>
          <w:p w:rsidR="000F3E2E" w:rsidRPr="00F52BA6" w:rsidRDefault="000F3E2E" w:rsidP="006F0287">
            <w:pPr>
              <w:spacing w:line="360" w:lineRule="auto"/>
              <w:jc w:val="center"/>
              <w:rPr>
                <w:rFonts w:ascii="仿宋" w:eastAsia="仿宋" w:hAnsi="仿宋" w:cs="微软雅黑"/>
                <w:b/>
                <w:sz w:val="24"/>
                <w:szCs w:val="24"/>
              </w:rPr>
            </w:pPr>
            <w:r w:rsidRPr="00F52BA6">
              <w:rPr>
                <w:rFonts w:ascii="仿宋" w:eastAsia="仿宋" w:hAnsi="仿宋" w:cs="微软雅黑" w:hint="eastAsia"/>
                <w:b/>
                <w:sz w:val="24"/>
                <w:szCs w:val="24"/>
              </w:rPr>
              <w:t>序号</w:t>
            </w: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微软雅黑"/>
                <w:b/>
                <w:sz w:val="24"/>
                <w:szCs w:val="24"/>
              </w:rPr>
            </w:pPr>
            <w:r w:rsidRPr="00F52BA6">
              <w:rPr>
                <w:rFonts w:ascii="仿宋" w:eastAsia="仿宋" w:hAnsi="仿宋" w:cs="微软雅黑" w:hint="eastAsia"/>
                <w:b/>
                <w:sz w:val="24"/>
                <w:szCs w:val="24"/>
              </w:rPr>
              <w:t>参数名称</w:t>
            </w:r>
          </w:p>
        </w:tc>
        <w:tc>
          <w:tcPr>
            <w:tcW w:w="3110" w:type="pct"/>
            <w:shd w:val="clear" w:color="auto" w:fill="auto"/>
            <w:vAlign w:val="center"/>
          </w:tcPr>
          <w:p w:rsidR="000F3E2E" w:rsidRPr="00F52BA6" w:rsidRDefault="000F3E2E" w:rsidP="006F0287">
            <w:pPr>
              <w:spacing w:line="360" w:lineRule="auto"/>
              <w:ind w:left="33" w:right="25"/>
              <w:jc w:val="center"/>
              <w:rPr>
                <w:rFonts w:ascii="仿宋" w:eastAsia="仿宋" w:hAnsi="仿宋" w:cs="微软雅黑"/>
                <w:b/>
                <w:sz w:val="24"/>
                <w:szCs w:val="24"/>
              </w:rPr>
            </w:pPr>
            <w:r w:rsidRPr="00F52BA6">
              <w:rPr>
                <w:rFonts w:ascii="仿宋" w:eastAsia="仿宋" w:hAnsi="仿宋" w:cs="微软雅黑" w:hint="eastAsia"/>
                <w:b/>
                <w:sz w:val="24"/>
                <w:szCs w:val="24"/>
              </w:rPr>
              <w:t>参数要求</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车辆类型</w:t>
            </w:r>
          </w:p>
        </w:tc>
        <w:tc>
          <w:tcPr>
            <w:tcW w:w="3110" w:type="pct"/>
            <w:shd w:val="clear" w:color="auto" w:fill="auto"/>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皮卡运犬车（厢式）</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外形尺寸（mm）</w:t>
            </w:r>
          </w:p>
        </w:tc>
        <w:tc>
          <w:tcPr>
            <w:tcW w:w="3110" w:type="pct"/>
            <w:shd w:val="clear" w:color="auto" w:fill="auto"/>
            <w:vAlign w:val="center"/>
          </w:tcPr>
          <w:p w:rsidR="000F3E2E" w:rsidRPr="00F52BA6" w:rsidRDefault="000F3E2E" w:rsidP="006F0287">
            <w:pPr>
              <w:spacing w:before="21" w:line="360" w:lineRule="auto"/>
              <w:ind w:left="33" w:right="25"/>
              <w:jc w:val="center"/>
              <w:rPr>
                <w:rFonts w:ascii="仿宋" w:eastAsia="仿宋" w:hAnsi="仿宋" w:cs="仿宋"/>
                <w:bCs/>
                <w:sz w:val="24"/>
                <w:szCs w:val="24"/>
              </w:rPr>
            </w:pPr>
            <w:r w:rsidRPr="00F52BA6">
              <w:rPr>
                <w:rFonts w:ascii="仿宋" w:eastAsia="仿宋" w:hAnsi="仿宋" w:cs="仿宋" w:hint="eastAsia"/>
                <w:bCs/>
                <w:sz w:val="24"/>
                <w:szCs w:val="24"/>
              </w:rPr>
              <w:t>5350＜长＜5500、1890＜宽＜1910、1800＜高＜2080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箱货尺寸(mm)</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pacing w:val="-14"/>
                <w:sz w:val="24"/>
                <w:szCs w:val="24"/>
              </w:rPr>
              <w:t>1200＜长＜1500、1400＜宽＜1500、1100＜高＜1200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总质量（加犬笼）(kg)</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pacing w:val="-14"/>
                <w:sz w:val="24"/>
                <w:szCs w:val="24"/>
              </w:rPr>
              <w:t>≥2900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整备质量（加犬笼）(kg)</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z w:val="24"/>
                <w:szCs w:val="24"/>
              </w:rPr>
              <w:t>≤2300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轴距(mm)</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pacing w:val="-14"/>
                <w:sz w:val="24"/>
                <w:szCs w:val="24"/>
              </w:rPr>
              <w:t>3150＜轴距＜3160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排放标准</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pacing w:val="-14"/>
                <w:sz w:val="24"/>
                <w:szCs w:val="24"/>
              </w:rPr>
              <w:t>国Ⅵ</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最高时速(km/h)</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pacing w:val="-14"/>
                <w:sz w:val="24"/>
                <w:szCs w:val="24"/>
              </w:rPr>
            </w:pPr>
            <w:r w:rsidRPr="00F52BA6">
              <w:rPr>
                <w:rFonts w:ascii="仿宋" w:eastAsia="仿宋" w:hAnsi="仿宋" w:cs="仿宋" w:hint="eastAsia"/>
                <w:bCs/>
                <w:sz w:val="24"/>
                <w:szCs w:val="24"/>
              </w:rPr>
              <w:t>≥1</w:t>
            </w:r>
            <w:r w:rsidRPr="00F52BA6">
              <w:rPr>
                <w:rFonts w:ascii="仿宋" w:eastAsia="仿宋" w:hAnsi="仿宋" w:cs="仿宋"/>
                <w:bCs/>
                <w:sz w:val="24"/>
                <w:szCs w:val="24"/>
              </w:rPr>
              <w:t>4</w:t>
            </w:r>
            <w:r w:rsidRPr="00F52BA6">
              <w:rPr>
                <w:rFonts w:ascii="仿宋" w:eastAsia="仿宋" w:hAnsi="仿宋" w:cs="仿宋" w:hint="eastAsia"/>
                <w:bCs/>
                <w:sz w:val="24"/>
                <w:szCs w:val="24"/>
              </w:rPr>
              <w:t>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b/>
                <w:sz w:val="24"/>
                <w:szCs w:val="24"/>
              </w:rPr>
            </w:pPr>
          </w:p>
        </w:tc>
        <w:tc>
          <w:tcPr>
            <w:tcW w:w="1450" w:type="pct"/>
            <w:shd w:val="clear" w:color="auto" w:fill="auto"/>
            <w:vAlign w:val="center"/>
          </w:tcPr>
          <w:p w:rsidR="000F3E2E" w:rsidRPr="00F52BA6" w:rsidRDefault="000F3E2E" w:rsidP="006F0287">
            <w:pPr>
              <w:spacing w:before="21" w:line="360" w:lineRule="auto"/>
              <w:ind w:leftChars="15" w:left="31" w:rightChars="-51" w:right="-107"/>
              <w:jc w:val="center"/>
              <w:rPr>
                <w:rFonts w:ascii="仿宋" w:eastAsia="仿宋" w:hAnsi="仿宋" w:cs="仿宋"/>
                <w:b/>
                <w:bCs/>
                <w:sz w:val="24"/>
                <w:szCs w:val="24"/>
              </w:rPr>
            </w:pPr>
            <w:r w:rsidRPr="00F52BA6">
              <w:rPr>
                <w:rFonts w:ascii="仿宋" w:eastAsia="仿宋" w:hAnsi="仿宋" w:cs="仿宋" w:hint="eastAsia"/>
                <w:b/>
                <w:bCs/>
                <w:spacing w:val="-4"/>
                <w:sz w:val="24"/>
                <w:szCs w:val="24"/>
              </w:rPr>
              <w:t>★</w:t>
            </w:r>
            <w:r w:rsidRPr="00F52BA6">
              <w:rPr>
                <w:rFonts w:ascii="仿宋" w:eastAsia="仿宋" w:hAnsi="仿宋" w:cs="仿宋" w:hint="eastAsia"/>
                <w:b/>
                <w:bCs/>
                <w:sz w:val="24"/>
                <w:szCs w:val="24"/>
              </w:rPr>
              <w:t>燃料种类</w:t>
            </w:r>
          </w:p>
        </w:tc>
        <w:tc>
          <w:tcPr>
            <w:tcW w:w="3110" w:type="pct"/>
            <w:shd w:val="clear" w:color="auto" w:fill="auto"/>
            <w:vAlign w:val="center"/>
          </w:tcPr>
          <w:p w:rsidR="000F3E2E" w:rsidRPr="00F52BA6" w:rsidRDefault="000F3E2E" w:rsidP="006F0287">
            <w:pPr>
              <w:spacing w:before="21" w:line="360" w:lineRule="auto"/>
              <w:ind w:left="33" w:right="25"/>
              <w:jc w:val="center"/>
              <w:rPr>
                <w:rFonts w:ascii="仿宋" w:eastAsia="仿宋" w:hAnsi="仿宋" w:cs="仿宋"/>
                <w:b/>
                <w:bCs/>
                <w:sz w:val="24"/>
                <w:szCs w:val="24"/>
              </w:rPr>
            </w:pPr>
            <w:r w:rsidRPr="00F52BA6">
              <w:rPr>
                <w:rFonts w:ascii="仿宋" w:eastAsia="仿宋" w:hAnsi="仿宋" w:cs="仿宋" w:hint="eastAsia"/>
                <w:b/>
                <w:bCs/>
                <w:sz w:val="24"/>
                <w:szCs w:val="24"/>
              </w:rPr>
              <w:t>柴油</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车门数（个）</w:t>
            </w:r>
          </w:p>
        </w:tc>
        <w:tc>
          <w:tcPr>
            <w:tcW w:w="3110" w:type="pct"/>
            <w:shd w:val="clear" w:color="auto" w:fill="auto"/>
            <w:vAlign w:val="center"/>
          </w:tcPr>
          <w:p w:rsidR="000F3E2E" w:rsidRPr="00F52BA6" w:rsidRDefault="000F3E2E" w:rsidP="006F0287">
            <w:pPr>
              <w:spacing w:before="24" w:line="360" w:lineRule="auto"/>
              <w:ind w:left="8"/>
              <w:jc w:val="center"/>
              <w:rPr>
                <w:rFonts w:ascii="仿宋" w:eastAsia="仿宋" w:hAnsi="仿宋" w:cs="仿宋"/>
                <w:bCs/>
                <w:sz w:val="24"/>
                <w:szCs w:val="24"/>
              </w:rPr>
            </w:pPr>
            <w:r w:rsidRPr="00F52BA6">
              <w:rPr>
                <w:rFonts w:ascii="仿宋" w:eastAsia="仿宋" w:hAnsi="仿宋" w:cs="仿宋" w:hint="eastAsia"/>
                <w:bCs/>
                <w:sz w:val="24"/>
                <w:szCs w:val="24"/>
              </w:rPr>
              <w:t>4</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2"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准乘人数（个）</w:t>
            </w:r>
          </w:p>
        </w:tc>
        <w:tc>
          <w:tcPr>
            <w:tcW w:w="3110" w:type="pct"/>
            <w:shd w:val="clear" w:color="auto" w:fill="auto"/>
            <w:vAlign w:val="center"/>
          </w:tcPr>
          <w:p w:rsidR="000F3E2E" w:rsidRPr="00F52BA6" w:rsidRDefault="000F3E2E" w:rsidP="006F0287">
            <w:pPr>
              <w:spacing w:before="22" w:line="360" w:lineRule="auto"/>
              <w:ind w:left="8"/>
              <w:jc w:val="center"/>
              <w:rPr>
                <w:rFonts w:ascii="仿宋" w:eastAsia="仿宋" w:hAnsi="仿宋" w:cs="仿宋"/>
                <w:bCs/>
                <w:sz w:val="24"/>
                <w:szCs w:val="24"/>
              </w:rPr>
            </w:pPr>
            <w:r w:rsidRPr="00F52BA6">
              <w:rPr>
                <w:rFonts w:ascii="仿宋" w:eastAsia="仿宋" w:hAnsi="仿宋" w:cs="仿宋" w:hint="eastAsia"/>
                <w:bCs/>
                <w:sz w:val="24"/>
                <w:szCs w:val="24"/>
              </w:rPr>
              <w:t>5</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发动机功率(kW)</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z w:val="24"/>
                <w:szCs w:val="24"/>
              </w:rPr>
            </w:pPr>
            <w:r w:rsidRPr="00F52BA6">
              <w:rPr>
                <w:rFonts w:ascii="仿宋" w:eastAsia="仿宋" w:hAnsi="仿宋" w:cs="仿宋" w:hint="eastAsia"/>
                <w:bCs/>
                <w:sz w:val="24"/>
                <w:szCs w:val="24"/>
              </w:rPr>
              <w:t>≥10</w:t>
            </w:r>
            <w:r w:rsidRPr="00F52BA6">
              <w:rPr>
                <w:rFonts w:ascii="仿宋" w:eastAsia="仿宋" w:hAnsi="仿宋" w:cs="仿宋"/>
                <w:bCs/>
                <w:sz w:val="24"/>
                <w:szCs w:val="24"/>
              </w:rPr>
              <w:t>0</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1"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扭矩(N·m)</w:t>
            </w:r>
          </w:p>
        </w:tc>
        <w:tc>
          <w:tcPr>
            <w:tcW w:w="3110" w:type="pct"/>
            <w:shd w:val="clear" w:color="auto" w:fill="auto"/>
            <w:vAlign w:val="center"/>
          </w:tcPr>
          <w:p w:rsidR="000F3E2E" w:rsidRPr="00F52BA6" w:rsidRDefault="000F3E2E" w:rsidP="006F0287">
            <w:pPr>
              <w:spacing w:before="21" w:line="360" w:lineRule="auto"/>
              <w:ind w:left="33" w:right="22"/>
              <w:jc w:val="center"/>
              <w:rPr>
                <w:rFonts w:ascii="仿宋" w:eastAsia="仿宋" w:hAnsi="仿宋" w:cs="仿宋"/>
                <w:bCs/>
                <w:sz w:val="24"/>
                <w:szCs w:val="24"/>
              </w:rPr>
            </w:pPr>
            <w:r w:rsidRPr="00F52BA6">
              <w:rPr>
                <w:rFonts w:ascii="仿宋" w:eastAsia="仿宋" w:hAnsi="仿宋" w:cs="仿宋" w:hint="eastAsia"/>
                <w:bCs/>
                <w:sz w:val="24"/>
                <w:szCs w:val="24"/>
              </w:rPr>
              <w:t>≥355</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驱动方式</w:t>
            </w:r>
          </w:p>
        </w:tc>
        <w:tc>
          <w:tcPr>
            <w:tcW w:w="3110" w:type="pct"/>
            <w:shd w:val="clear" w:color="auto" w:fill="auto"/>
            <w:vAlign w:val="center"/>
          </w:tcPr>
          <w:p w:rsidR="000F3E2E" w:rsidRPr="00F52BA6" w:rsidRDefault="000F3E2E" w:rsidP="006F0287">
            <w:pPr>
              <w:spacing w:before="24" w:line="360" w:lineRule="auto"/>
              <w:ind w:left="33" w:right="25"/>
              <w:jc w:val="center"/>
              <w:rPr>
                <w:rFonts w:ascii="仿宋" w:eastAsia="仿宋" w:hAnsi="仿宋" w:cs="仿宋"/>
                <w:bCs/>
                <w:sz w:val="24"/>
                <w:szCs w:val="24"/>
              </w:rPr>
            </w:pPr>
            <w:r w:rsidRPr="00F52BA6">
              <w:rPr>
                <w:rFonts w:ascii="仿宋" w:eastAsia="仿宋" w:hAnsi="仿宋" w:cs="仿宋" w:hint="eastAsia"/>
                <w:bCs/>
                <w:sz w:val="24"/>
                <w:szCs w:val="24"/>
              </w:rPr>
              <w:t>两驱</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1"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变速箱</w:t>
            </w:r>
          </w:p>
        </w:tc>
        <w:tc>
          <w:tcPr>
            <w:tcW w:w="3110" w:type="pct"/>
            <w:shd w:val="clear" w:color="auto" w:fill="auto"/>
            <w:vAlign w:val="center"/>
          </w:tcPr>
          <w:p w:rsidR="000F3E2E" w:rsidRPr="00F52BA6" w:rsidRDefault="000F3E2E" w:rsidP="006F0287">
            <w:pPr>
              <w:spacing w:before="21" w:line="360" w:lineRule="auto"/>
              <w:ind w:left="33" w:right="22"/>
              <w:jc w:val="center"/>
              <w:rPr>
                <w:rFonts w:ascii="仿宋" w:eastAsia="仿宋" w:hAnsi="仿宋" w:cs="仿宋"/>
                <w:bCs/>
                <w:sz w:val="24"/>
                <w:szCs w:val="24"/>
              </w:rPr>
            </w:pPr>
            <w:r w:rsidRPr="00F52BA6">
              <w:rPr>
                <w:rFonts w:ascii="仿宋" w:eastAsia="仿宋" w:hAnsi="仿宋" w:cs="仿宋" w:hint="eastAsia"/>
                <w:bCs/>
                <w:spacing w:val="-17"/>
                <w:sz w:val="24"/>
                <w:szCs w:val="24"/>
              </w:rPr>
              <w:t>手动</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刹车方式</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z w:val="24"/>
                <w:szCs w:val="24"/>
              </w:rPr>
            </w:pPr>
            <w:r w:rsidRPr="00F52BA6">
              <w:rPr>
                <w:rFonts w:ascii="仿宋" w:eastAsia="仿宋" w:hAnsi="仿宋" w:cs="仿宋" w:hint="eastAsia"/>
                <w:bCs/>
                <w:sz w:val="24"/>
                <w:szCs w:val="24"/>
              </w:rPr>
              <w:t>四轮盘式</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b/>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
                <w:bCs/>
                <w:sz w:val="24"/>
                <w:szCs w:val="24"/>
              </w:rPr>
            </w:pPr>
            <w:r w:rsidRPr="00F52BA6">
              <w:rPr>
                <w:rFonts w:ascii="仿宋" w:eastAsia="仿宋" w:hAnsi="仿宋" w:cs="仿宋" w:hint="eastAsia"/>
                <w:b/>
                <w:bCs/>
                <w:spacing w:val="-4"/>
                <w:sz w:val="24"/>
                <w:szCs w:val="24"/>
              </w:rPr>
              <w:t>★</w:t>
            </w:r>
            <w:r w:rsidRPr="00F52BA6">
              <w:rPr>
                <w:rFonts w:ascii="仿宋" w:eastAsia="仿宋" w:hAnsi="仿宋" w:cs="仿宋" w:hint="eastAsia"/>
                <w:b/>
                <w:bCs/>
                <w:sz w:val="24"/>
                <w:szCs w:val="24"/>
              </w:rPr>
              <w:t>排量（L）</w:t>
            </w:r>
          </w:p>
        </w:tc>
        <w:tc>
          <w:tcPr>
            <w:tcW w:w="311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
                <w:bCs/>
                <w:sz w:val="24"/>
                <w:szCs w:val="24"/>
              </w:rPr>
            </w:pPr>
            <w:r w:rsidRPr="00F52BA6">
              <w:rPr>
                <w:rFonts w:ascii="仿宋" w:eastAsia="仿宋" w:hAnsi="仿宋" w:cs="仿宋" w:hint="eastAsia"/>
                <w:b/>
                <w:bCs/>
                <w:spacing w:val="-1"/>
                <w:sz w:val="24"/>
                <w:szCs w:val="24"/>
              </w:rPr>
              <w:t>≤2.0T</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Chars="15" w:left="31" w:rightChars="-51" w:right="-107"/>
              <w:jc w:val="center"/>
              <w:rPr>
                <w:rFonts w:ascii="仿宋" w:eastAsia="仿宋" w:hAnsi="仿宋" w:cs="仿宋"/>
                <w:bCs/>
                <w:sz w:val="24"/>
                <w:szCs w:val="24"/>
              </w:rPr>
            </w:pPr>
            <w:r w:rsidRPr="00F52BA6">
              <w:rPr>
                <w:rFonts w:ascii="仿宋" w:eastAsia="仿宋" w:hAnsi="仿宋" w:cs="仿宋" w:hint="eastAsia"/>
                <w:bCs/>
                <w:sz w:val="24"/>
                <w:szCs w:val="24"/>
              </w:rPr>
              <w:t>其他要求</w:t>
            </w:r>
          </w:p>
        </w:tc>
        <w:tc>
          <w:tcPr>
            <w:tcW w:w="3110" w:type="pct"/>
            <w:shd w:val="clear" w:color="auto" w:fill="auto"/>
            <w:vAlign w:val="center"/>
          </w:tcPr>
          <w:p w:rsidR="000F3E2E" w:rsidRPr="00F52BA6" w:rsidRDefault="000F3E2E" w:rsidP="006F0287">
            <w:pPr>
              <w:spacing w:before="24" w:line="360" w:lineRule="auto"/>
              <w:ind w:left="33" w:right="22"/>
              <w:rPr>
                <w:rFonts w:ascii="仿宋" w:eastAsia="仿宋" w:hAnsi="仿宋" w:cs="仿宋"/>
                <w:bCs/>
                <w:sz w:val="24"/>
                <w:szCs w:val="24"/>
              </w:rPr>
            </w:pPr>
            <w:r w:rsidRPr="00F52BA6">
              <w:rPr>
                <w:rFonts w:ascii="仿宋" w:eastAsia="仿宋" w:hAnsi="仿宋" w:cs="仿宋" w:hint="eastAsia"/>
                <w:bCs/>
                <w:sz w:val="24"/>
                <w:szCs w:val="24"/>
              </w:rPr>
              <w:t>装备有犬笼，换气扇、消毒灯等专用装置。</w:t>
            </w:r>
          </w:p>
        </w:tc>
      </w:tr>
      <w:tr w:rsidR="000F3E2E" w:rsidRPr="00F52BA6" w:rsidTr="006F0287">
        <w:trPr>
          <w:trHeight w:val="454"/>
        </w:trPr>
        <w:tc>
          <w:tcPr>
            <w:tcW w:w="440" w:type="pct"/>
            <w:shd w:val="clear" w:color="auto" w:fill="auto"/>
            <w:vAlign w:val="center"/>
          </w:tcPr>
          <w:p w:rsidR="000F3E2E" w:rsidRPr="00F52BA6" w:rsidRDefault="000F3E2E" w:rsidP="000F3E2E">
            <w:pPr>
              <w:numPr>
                <w:ilvl w:val="0"/>
                <w:numId w:val="17"/>
              </w:numPr>
              <w:spacing w:line="360" w:lineRule="auto"/>
              <w:jc w:val="center"/>
              <w:rPr>
                <w:rFonts w:ascii="仿宋" w:eastAsia="仿宋" w:hAnsi="仿宋" w:cs="微软雅黑"/>
                <w:sz w:val="24"/>
                <w:szCs w:val="24"/>
              </w:rPr>
            </w:pPr>
          </w:p>
        </w:tc>
        <w:tc>
          <w:tcPr>
            <w:tcW w:w="1450" w:type="pct"/>
            <w:shd w:val="clear" w:color="auto" w:fill="auto"/>
            <w:vAlign w:val="center"/>
          </w:tcPr>
          <w:p w:rsidR="000F3E2E" w:rsidRPr="00F52BA6" w:rsidRDefault="000F3E2E" w:rsidP="006F0287">
            <w:pPr>
              <w:spacing w:before="24" w:line="360" w:lineRule="auto"/>
              <w:ind w:left="33" w:right="22"/>
              <w:jc w:val="center"/>
              <w:rPr>
                <w:rFonts w:ascii="仿宋" w:eastAsia="仿宋" w:hAnsi="仿宋" w:cs="仿宋"/>
                <w:bCs/>
                <w:sz w:val="24"/>
                <w:szCs w:val="24"/>
              </w:rPr>
            </w:pPr>
            <w:r w:rsidRPr="00F52BA6">
              <w:rPr>
                <w:rFonts w:ascii="仿宋" w:eastAsia="仿宋" w:hAnsi="仿宋" w:cs="仿宋" w:hint="eastAsia"/>
                <w:bCs/>
                <w:sz w:val="24"/>
                <w:szCs w:val="24"/>
              </w:rPr>
              <w:t>车辆公告</w:t>
            </w:r>
          </w:p>
        </w:tc>
        <w:tc>
          <w:tcPr>
            <w:tcW w:w="3110" w:type="pct"/>
            <w:shd w:val="clear" w:color="auto" w:fill="auto"/>
            <w:vAlign w:val="center"/>
          </w:tcPr>
          <w:p w:rsidR="000F3E2E" w:rsidRPr="00F52BA6" w:rsidRDefault="000F3E2E" w:rsidP="006F0287">
            <w:pPr>
              <w:spacing w:before="24" w:line="360" w:lineRule="auto"/>
              <w:ind w:left="33" w:right="22"/>
              <w:rPr>
                <w:rFonts w:ascii="仿宋" w:eastAsia="仿宋" w:hAnsi="仿宋" w:cs="仿宋"/>
                <w:bCs/>
                <w:sz w:val="24"/>
                <w:szCs w:val="24"/>
              </w:rPr>
            </w:pPr>
            <w:r w:rsidRPr="00F52BA6">
              <w:rPr>
                <w:rFonts w:ascii="仿宋" w:eastAsia="仿宋" w:hAnsi="仿宋" w:cs="仿宋" w:hint="eastAsia"/>
                <w:bCs/>
                <w:sz w:val="24"/>
                <w:szCs w:val="24"/>
              </w:rPr>
              <w:t>车辆改装后应当向采购人提供工信部备案公告。</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①交货期：自</w:t>
      </w:r>
      <w:r w:rsidRPr="007C434D">
        <w:rPr>
          <w:rFonts w:ascii="仿宋" w:eastAsia="仿宋" w:hAnsi="仿宋" w:cs="仿宋" w:hint="eastAsia"/>
          <w:b/>
          <w:bCs/>
          <w:sz w:val="24"/>
          <w:szCs w:val="24"/>
        </w:rPr>
        <w:t>签</w:t>
      </w:r>
      <w:r w:rsidR="007C434D" w:rsidRPr="007C434D">
        <w:rPr>
          <w:rFonts w:ascii="仿宋" w:eastAsia="仿宋" w:hAnsi="仿宋" w:cs="仿宋" w:hint="eastAsia"/>
          <w:b/>
          <w:bCs/>
          <w:sz w:val="24"/>
          <w:szCs w:val="24"/>
        </w:rPr>
        <w:t>定合同</w:t>
      </w:r>
      <w:r w:rsidR="00137A0B" w:rsidRPr="007C434D">
        <w:rPr>
          <w:rFonts w:ascii="仿宋" w:eastAsia="仿宋" w:hAnsi="仿宋" w:cs="仿宋" w:hint="eastAsia"/>
          <w:b/>
          <w:bCs/>
          <w:sz w:val="24"/>
          <w:szCs w:val="24"/>
        </w:rPr>
        <w:t>生效</w:t>
      </w:r>
      <w:r w:rsidRPr="007C434D">
        <w:rPr>
          <w:rFonts w:ascii="仿宋" w:eastAsia="仿宋" w:hAnsi="仿宋" w:cs="仿宋" w:hint="eastAsia"/>
          <w:b/>
          <w:bCs/>
          <w:sz w:val="24"/>
          <w:szCs w:val="24"/>
        </w:rPr>
        <w:t>之日起</w:t>
      </w:r>
      <w:r w:rsidRPr="007C434D">
        <w:rPr>
          <w:rFonts w:ascii="仿宋" w:eastAsia="仿宋" w:hAnsi="仿宋" w:cs="仿宋"/>
          <w:b/>
          <w:bCs/>
          <w:sz w:val="24"/>
          <w:szCs w:val="24"/>
        </w:rPr>
        <w:t>4</w:t>
      </w:r>
      <w:r w:rsidRPr="007C434D">
        <w:rPr>
          <w:rFonts w:ascii="仿宋" w:eastAsia="仿宋" w:hAnsi="仿宋" w:cs="仿宋" w:hint="eastAsia"/>
          <w:b/>
          <w:bCs/>
          <w:sz w:val="24"/>
          <w:szCs w:val="24"/>
        </w:rPr>
        <w:t>个月内完</w:t>
      </w:r>
      <w:r w:rsidRPr="00F52BA6">
        <w:rPr>
          <w:rFonts w:ascii="仿宋" w:eastAsia="仿宋" w:hAnsi="仿宋" w:cs="仿宋" w:hint="eastAsia"/>
          <w:b/>
          <w:bCs/>
          <w:sz w:val="24"/>
          <w:szCs w:val="24"/>
        </w:rPr>
        <w:t>成供货。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②质量保证期：≥3年或6万公里。</w:t>
      </w:r>
    </w:p>
    <w:p w:rsidR="000F3E2E" w:rsidRPr="00F52BA6" w:rsidRDefault="000F3E2E" w:rsidP="007C434D">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D36D3F">
        <w:rPr>
          <w:rFonts w:ascii="仿宋" w:eastAsia="仿宋" w:hAnsi="仿宋" w:cs="仿宋" w:hint="eastAsia"/>
          <w:b/>
          <w:bCs/>
          <w:sz w:val="24"/>
          <w:szCs w:val="24"/>
        </w:rPr>
        <w:t>成交</w:t>
      </w:r>
      <w:r w:rsidRPr="00F52BA6">
        <w:rPr>
          <w:rFonts w:ascii="仿宋" w:eastAsia="仿宋" w:hAnsi="仿宋" w:cs="仿宋" w:hint="eastAsia"/>
          <w:b/>
          <w:bCs/>
          <w:sz w:val="24"/>
          <w:szCs w:val="24"/>
        </w:rPr>
        <w:t>供应商应按采购人要求喷涂警色，请</w:t>
      </w:r>
      <w:r w:rsidR="00D36D3F">
        <w:rPr>
          <w:rFonts w:ascii="仿宋" w:eastAsia="仿宋" w:hAnsi="仿宋" w:cs="仿宋" w:hint="eastAsia"/>
          <w:b/>
          <w:bCs/>
          <w:sz w:val="24"/>
          <w:szCs w:val="24"/>
        </w:rPr>
        <w:t>响应</w:t>
      </w:r>
      <w:r w:rsidRPr="00F52BA6">
        <w:rPr>
          <w:rFonts w:ascii="仿宋" w:eastAsia="仿宋" w:hAnsi="仿宋" w:cs="仿宋" w:hint="eastAsia"/>
          <w:b/>
          <w:bCs/>
          <w:sz w:val="24"/>
          <w:szCs w:val="24"/>
        </w:rPr>
        <w:t>报价时综合考虑，</w:t>
      </w:r>
      <w:r w:rsidR="00D36D3F">
        <w:rPr>
          <w:rFonts w:ascii="仿宋" w:eastAsia="仿宋" w:hAnsi="仿宋" w:cs="仿宋" w:hint="eastAsia"/>
          <w:b/>
          <w:bCs/>
          <w:sz w:val="24"/>
          <w:szCs w:val="24"/>
        </w:rPr>
        <w:t>成交</w:t>
      </w:r>
      <w:r w:rsidRPr="00F52BA6">
        <w:rPr>
          <w:rFonts w:ascii="仿宋" w:eastAsia="仿宋" w:hAnsi="仿宋" w:cs="仿宋" w:hint="eastAsia"/>
          <w:b/>
          <w:bCs/>
          <w:sz w:val="24"/>
          <w:szCs w:val="24"/>
        </w:rPr>
        <w:t>后采购人不再额外支付。</w:t>
      </w:r>
    </w:p>
    <w:p w:rsidR="000F3E2E" w:rsidRPr="00F52BA6" w:rsidRDefault="000F3E2E" w:rsidP="000F3E2E">
      <w:pPr>
        <w:pStyle w:val="17"/>
        <w:spacing w:line="360" w:lineRule="auto"/>
        <w:ind w:leftChars="-1" w:left="-2" w:firstLineChars="235" w:firstLine="566"/>
        <w:outlineLvl w:val="2"/>
        <w:rPr>
          <w:rFonts w:ascii="仿宋" w:eastAsia="仿宋" w:hAnsi="仿宋" w:cs="仿宋"/>
          <w:b/>
          <w:bCs/>
          <w:sz w:val="24"/>
          <w:szCs w:val="24"/>
        </w:rPr>
      </w:pPr>
      <w:r w:rsidRPr="00F52BA6">
        <w:rPr>
          <w:rFonts w:ascii="仿宋" w:eastAsia="仿宋" w:hAnsi="仿宋" w:cs="仿宋" w:hint="eastAsia"/>
          <w:b/>
          <w:bCs/>
          <w:sz w:val="24"/>
          <w:szCs w:val="24"/>
        </w:rPr>
        <w:t>第六包：警卫保障车1辆</w:t>
      </w:r>
      <w:r w:rsidRPr="00F52BA6">
        <w:rPr>
          <w:rFonts w:ascii="仿宋" w:eastAsia="仿宋" w:hAnsi="仿宋" w:hint="eastAsia"/>
          <w:b/>
          <w:bCs/>
          <w:sz w:val="24"/>
        </w:rPr>
        <w:t>（允许进口）</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1）产品技术规格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4541"/>
        <w:gridCol w:w="2841"/>
      </w:tblGrid>
      <w:tr w:rsidR="000F3E2E" w:rsidRPr="00F52BA6" w:rsidTr="006F0287">
        <w:trPr>
          <w:trHeight w:val="454"/>
          <w:tblHeader/>
        </w:trPr>
        <w:tc>
          <w:tcPr>
            <w:tcW w:w="669" w:type="pct"/>
            <w:shd w:val="clear" w:color="auto" w:fill="auto"/>
            <w:vAlign w:val="center"/>
          </w:tcPr>
          <w:p w:rsidR="000F3E2E" w:rsidRPr="00F52BA6" w:rsidRDefault="000F3E2E" w:rsidP="006F0287">
            <w:pPr>
              <w:jc w:val="center"/>
              <w:rPr>
                <w:rFonts w:ascii="仿宋" w:eastAsia="仿宋" w:hAnsi="仿宋"/>
                <w:b/>
                <w:sz w:val="24"/>
                <w:szCs w:val="24"/>
              </w:rPr>
            </w:pPr>
            <w:r w:rsidRPr="00F52BA6">
              <w:rPr>
                <w:rFonts w:ascii="仿宋" w:eastAsia="仿宋" w:hAnsi="仿宋" w:hint="eastAsia"/>
                <w:b/>
                <w:sz w:val="24"/>
                <w:szCs w:val="24"/>
              </w:rPr>
              <w:t>序号</w:t>
            </w:r>
          </w:p>
        </w:tc>
        <w:tc>
          <w:tcPr>
            <w:tcW w:w="2664" w:type="pct"/>
            <w:shd w:val="clear" w:color="auto" w:fill="auto"/>
            <w:vAlign w:val="center"/>
          </w:tcPr>
          <w:p w:rsidR="000F3E2E" w:rsidRPr="00F52BA6" w:rsidRDefault="000F3E2E" w:rsidP="006F0287">
            <w:pPr>
              <w:jc w:val="center"/>
              <w:rPr>
                <w:rFonts w:ascii="仿宋" w:eastAsia="仿宋" w:hAnsi="仿宋"/>
                <w:b/>
                <w:sz w:val="24"/>
                <w:szCs w:val="24"/>
              </w:rPr>
            </w:pPr>
            <w:r w:rsidRPr="00F52BA6">
              <w:rPr>
                <w:rFonts w:ascii="仿宋" w:eastAsia="仿宋" w:hAnsi="仿宋" w:hint="eastAsia"/>
                <w:b/>
                <w:sz w:val="24"/>
                <w:szCs w:val="24"/>
              </w:rPr>
              <w:t>技术项目</w:t>
            </w:r>
          </w:p>
        </w:tc>
        <w:tc>
          <w:tcPr>
            <w:tcW w:w="1667" w:type="pct"/>
            <w:shd w:val="clear" w:color="auto" w:fill="auto"/>
            <w:vAlign w:val="center"/>
          </w:tcPr>
          <w:p w:rsidR="000F3E2E" w:rsidRPr="00F52BA6" w:rsidRDefault="000F3E2E" w:rsidP="006F0287">
            <w:pPr>
              <w:jc w:val="center"/>
              <w:rPr>
                <w:rFonts w:ascii="仿宋" w:eastAsia="仿宋" w:hAnsi="仿宋"/>
                <w:b/>
                <w:sz w:val="24"/>
                <w:szCs w:val="24"/>
              </w:rPr>
            </w:pPr>
            <w:r w:rsidRPr="00F52BA6">
              <w:rPr>
                <w:rFonts w:ascii="仿宋" w:eastAsia="仿宋" w:hAnsi="仿宋" w:hint="eastAsia"/>
                <w:b/>
                <w:sz w:val="24"/>
                <w:szCs w:val="24"/>
              </w:rPr>
              <w:t>技术要求</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olor w:val="auto"/>
                <w:sz w:val="24"/>
                <w:szCs w:val="24"/>
                <w:u w:val="none"/>
              </w:rPr>
            </w:pPr>
            <w:hyperlink r:id="rId10" w:anchor="pvareaid=2042252" w:history="1">
              <w:r w:rsidR="000F3E2E" w:rsidRPr="00F52BA6">
                <w:rPr>
                  <w:rStyle w:val="afd"/>
                  <w:rFonts w:ascii="仿宋" w:eastAsia="仿宋" w:hAnsi="仿宋" w:cs="仿宋" w:hint="eastAsia"/>
                  <w:color w:val="auto"/>
                  <w:sz w:val="24"/>
                  <w:szCs w:val="24"/>
                  <w:u w:val="none"/>
                </w:rPr>
                <w:t>级别</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轻客</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2</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★座位数（个）</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9</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1" w:anchor="pvareaid=2042252" w:history="1">
              <w:r w:rsidR="000F3E2E" w:rsidRPr="00F52BA6">
                <w:rPr>
                  <w:rStyle w:val="afd"/>
                  <w:rFonts w:ascii="仿宋" w:eastAsia="仿宋" w:hAnsi="仿宋" w:cs="仿宋" w:hint="eastAsia"/>
                  <w:color w:val="auto"/>
                  <w:sz w:val="24"/>
                  <w:szCs w:val="24"/>
                  <w:u w:val="none"/>
                </w:rPr>
                <w:t>轴距(mm)</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3860</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4</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2" w:anchor="pvareaid=2042252" w:history="1">
              <w:r w:rsidR="000F3E2E" w:rsidRPr="00F52BA6">
                <w:rPr>
                  <w:rStyle w:val="afd"/>
                  <w:rFonts w:ascii="仿宋" w:eastAsia="仿宋" w:hAnsi="仿宋" w:cs="仿宋" w:hint="eastAsia"/>
                  <w:color w:val="auto"/>
                  <w:sz w:val="24"/>
                  <w:szCs w:val="24"/>
                  <w:u w:val="none"/>
                </w:rPr>
                <w:t>前轮距(mm)</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1655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5</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3" w:anchor="pvareaid=2042252" w:history="1">
              <w:r w:rsidR="000F3E2E" w:rsidRPr="00F52BA6">
                <w:rPr>
                  <w:rStyle w:val="afd"/>
                  <w:rFonts w:ascii="仿宋" w:eastAsia="仿宋" w:hAnsi="仿宋" w:cs="仿宋" w:hint="eastAsia"/>
                  <w:color w:val="auto"/>
                  <w:sz w:val="24"/>
                  <w:szCs w:val="24"/>
                  <w:u w:val="none"/>
                </w:rPr>
                <w:t>后轮距(mm)</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1650</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6</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color w:val="auto"/>
                <w:sz w:val="24"/>
                <w:szCs w:val="24"/>
                <w:u w:val="none"/>
              </w:rPr>
              <w:t>后排车门开启方式</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color w:val="auto"/>
                <w:sz w:val="24"/>
                <w:szCs w:val="24"/>
                <w:u w:val="none"/>
              </w:rPr>
              <w:t>侧滑门</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7</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4" w:anchor="pvareaid=2042252" w:history="1">
              <w:r w:rsidR="000F3E2E" w:rsidRPr="00F52BA6">
                <w:rPr>
                  <w:rStyle w:val="afd"/>
                  <w:rFonts w:ascii="仿宋" w:eastAsia="仿宋" w:hAnsi="仿宋" w:cs="仿宋" w:hint="eastAsia"/>
                  <w:color w:val="auto"/>
                  <w:sz w:val="24"/>
                  <w:szCs w:val="24"/>
                  <w:u w:val="none"/>
                </w:rPr>
                <w:t>最小离地间隙(mm)</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175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b/>
                <w:color w:val="auto"/>
                <w:sz w:val="24"/>
                <w:szCs w:val="24"/>
                <w:u w:val="none"/>
              </w:rPr>
              <w:t>8</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w:t>
            </w:r>
            <w:hyperlink r:id="rId15" w:anchor="pvareaid=2042252" w:history="1">
              <w:r w:rsidRPr="00F52BA6">
                <w:rPr>
                  <w:rStyle w:val="afd"/>
                  <w:rFonts w:ascii="仿宋" w:eastAsia="仿宋" w:hAnsi="仿宋" w:cs="仿宋" w:hint="eastAsia"/>
                  <w:b/>
                  <w:color w:val="auto"/>
                  <w:sz w:val="24"/>
                  <w:szCs w:val="24"/>
                  <w:u w:val="none"/>
                </w:rPr>
                <w:t>长</w:t>
              </w:r>
              <w:r w:rsidRPr="00F52BA6">
                <w:rPr>
                  <w:rStyle w:val="afd"/>
                  <w:rFonts w:ascii="仿宋" w:eastAsia="仿宋" w:hAnsi="仿宋" w:hint="eastAsia"/>
                  <w:b/>
                  <w:color w:val="auto"/>
                  <w:sz w:val="24"/>
                  <w:szCs w:val="24"/>
                  <w:u w:val="none"/>
                </w:rPr>
                <w:t>×</w:t>
              </w:r>
              <w:r w:rsidRPr="00F52BA6">
                <w:rPr>
                  <w:rStyle w:val="afd"/>
                  <w:rFonts w:ascii="仿宋" w:eastAsia="仿宋" w:hAnsi="仿宋" w:cs="仿宋" w:hint="eastAsia"/>
                  <w:b/>
                  <w:color w:val="auto"/>
                  <w:sz w:val="24"/>
                  <w:szCs w:val="24"/>
                  <w:u w:val="none"/>
                </w:rPr>
                <w:t>宽</w:t>
              </w:r>
              <w:r w:rsidRPr="00F52BA6">
                <w:rPr>
                  <w:rStyle w:val="afd"/>
                  <w:rFonts w:ascii="仿宋" w:eastAsia="仿宋" w:hAnsi="仿宋" w:hint="eastAsia"/>
                  <w:b/>
                  <w:color w:val="auto"/>
                  <w:sz w:val="24"/>
                  <w:szCs w:val="24"/>
                  <w:u w:val="none"/>
                </w:rPr>
                <w:t>×</w:t>
              </w:r>
              <w:r w:rsidRPr="00F52BA6">
                <w:rPr>
                  <w:rStyle w:val="afd"/>
                  <w:rFonts w:ascii="仿宋" w:eastAsia="仿宋" w:hAnsi="仿宋" w:cs="仿宋" w:hint="eastAsia"/>
                  <w:b/>
                  <w:color w:val="auto"/>
                  <w:sz w:val="24"/>
                  <w:szCs w:val="24"/>
                  <w:u w:val="none"/>
                </w:rPr>
                <w:t xml:space="preserve">高(mm) </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b/>
                <w:color w:val="auto"/>
                <w:sz w:val="24"/>
                <w:szCs w:val="24"/>
                <w:u w:val="none"/>
              </w:rPr>
            </w:pPr>
            <w:r w:rsidRPr="00F52BA6">
              <w:rPr>
                <w:rStyle w:val="afd"/>
                <w:rFonts w:ascii="仿宋" w:eastAsia="仿宋" w:hAnsi="仿宋" w:hint="eastAsia"/>
                <w:b/>
                <w:color w:val="auto"/>
                <w:sz w:val="24"/>
                <w:szCs w:val="24"/>
                <w:u w:val="none"/>
              </w:rPr>
              <w:t>5918×1930×2305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9</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6" w:anchor="pvareaid=2042252" w:history="1">
              <w:r w:rsidR="000F3E2E" w:rsidRPr="00F52BA6">
                <w:rPr>
                  <w:rStyle w:val="afd"/>
                  <w:rFonts w:ascii="仿宋" w:eastAsia="仿宋" w:hAnsi="仿宋" w:cs="仿宋" w:hint="eastAsia"/>
                  <w:color w:val="auto"/>
                  <w:sz w:val="24"/>
                  <w:szCs w:val="24"/>
                  <w:u w:val="none"/>
                </w:rPr>
                <w:t>最大允许质量(kg)</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3575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0</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7" w:anchor="pvareaid=2042252" w:history="1">
              <w:r w:rsidR="000F3E2E" w:rsidRPr="00F52BA6">
                <w:rPr>
                  <w:rStyle w:val="afd"/>
                  <w:rFonts w:ascii="仿宋" w:eastAsia="仿宋" w:hAnsi="仿宋" w:cs="仿宋" w:hint="eastAsia"/>
                  <w:color w:val="auto"/>
                  <w:sz w:val="24"/>
                  <w:szCs w:val="24"/>
                  <w:u w:val="none"/>
                </w:rPr>
                <w:t>最高车速(km/h)</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145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1</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8" w:anchor="pvareaid=2042252" w:history="1">
              <w:r w:rsidR="000F3E2E" w:rsidRPr="00F52BA6">
                <w:rPr>
                  <w:rStyle w:val="afd"/>
                  <w:rFonts w:ascii="仿宋" w:eastAsia="仿宋" w:hAnsi="仿宋" w:cs="仿宋" w:hint="eastAsia"/>
                  <w:color w:val="auto"/>
                  <w:sz w:val="24"/>
                  <w:szCs w:val="24"/>
                  <w:u w:val="none"/>
                </w:rPr>
                <w:t>车门数(个)</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4</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2</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color w:val="auto"/>
                <w:sz w:val="24"/>
                <w:szCs w:val="24"/>
                <w:u w:val="none"/>
              </w:rPr>
              <w:t>变速箱</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自动挡</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color w:val="auto"/>
                <w:sz w:val="24"/>
                <w:szCs w:val="24"/>
                <w:u w:val="none"/>
              </w:rPr>
              <w:t>13</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19" w:anchor="pvareaid=2042252" w:history="1">
              <w:r w:rsidR="000F3E2E" w:rsidRPr="00F52BA6">
                <w:rPr>
                  <w:rStyle w:val="afd"/>
                  <w:rFonts w:ascii="仿宋" w:eastAsia="仿宋" w:hAnsi="仿宋" w:cs="仿宋" w:hint="eastAsia"/>
                  <w:color w:val="auto"/>
                  <w:sz w:val="24"/>
                  <w:szCs w:val="24"/>
                  <w:u w:val="none"/>
                </w:rPr>
                <w:t>挡位个数</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1</w:t>
            </w:r>
            <w:r w:rsidRPr="00F52BA6">
              <w:rPr>
                <w:rStyle w:val="afd"/>
                <w:rFonts w:ascii="仿宋" w:eastAsia="仿宋" w:hAnsi="仿宋" w:cs="仿宋"/>
                <w:b/>
                <w:color w:val="auto"/>
                <w:sz w:val="24"/>
                <w:szCs w:val="24"/>
                <w:u w:val="none"/>
              </w:rPr>
              <w:t>4</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b/>
                <w:color w:val="auto"/>
                <w:sz w:val="24"/>
                <w:szCs w:val="24"/>
                <w:u w:val="none"/>
              </w:rPr>
            </w:pPr>
            <w:r w:rsidRPr="00F52BA6">
              <w:rPr>
                <w:rStyle w:val="afd"/>
                <w:rFonts w:ascii="仿宋" w:eastAsia="仿宋" w:hAnsi="仿宋" w:cs="仿宋" w:hint="eastAsia"/>
                <w:b/>
                <w:color w:val="auto"/>
                <w:sz w:val="24"/>
                <w:szCs w:val="24"/>
                <w:u w:val="none"/>
              </w:rPr>
              <w:t>★</w:t>
            </w:r>
            <w:hyperlink r:id="rId20" w:anchor="pvareaid=2042252" w:history="1">
              <w:r w:rsidRPr="00F52BA6">
                <w:rPr>
                  <w:rStyle w:val="afd"/>
                  <w:rFonts w:ascii="仿宋" w:eastAsia="仿宋" w:hAnsi="仿宋" w:cs="仿宋" w:hint="eastAsia"/>
                  <w:b/>
                  <w:color w:val="auto"/>
                  <w:sz w:val="24"/>
                  <w:szCs w:val="24"/>
                  <w:u w:val="none"/>
                </w:rPr>
                <w:t>排量(mL)</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b/>
                <w:color w:val="auto"/>
                <w:sz w:val="24"/>
                <w:szCs w:val="24"/>
                <w:u w:val="none"/>
              </w:rPr>
            </w:pPr>
            <w:r w:rsidRPr="00F52BA6">
              <w:rPr>
                <w:rStyle w:val="afd"/>
                <w:rFonts w:ascii="仿宋" w:eastAsia="仿宋" w:hAnsi="仿宋" w:hint="eastAsia"/>
                <w:b/>
                <w:color w:val="auto"/>
                <w:sz w:val="24"/>
                <w:szCs w:val="24"/>
                <w:u w:val="none"/>
              </w:rPr>
              <w:t>3456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5</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1" w:anchor="pvareaid=2042252" w:history="1">
              <w:r w:rsidR="000F3E2E" w:rsidRPr="00F52BA6">
                <w:rPr>
                  <w:rStyle w:val="afd"/>
                  <w:rFonts w:ascii="仿宋" w:eastAsia="仿宋" w:hAnsi="仿宋" w:cs="仿宋" w:hint="eastAsia"/>
                  <w:color w:val="auto"/>
                  <w:sz w:val="24"/>
                  <w:szCs w:val="24"/>
                  <w:u w:val="none"/>
                </w:rPr>
                <w:t>变速箱类型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自动</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6</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2" w:anchor="pvareaid=2042252" w:history="1">
              <w:r w:rsidR="000F3E2E" w:rsidRPr="00F52BA6">
                <w:rPr>
                  <w:rStyle w:val="afd"/>
                  <w:rFonts w:ascii="仿宋" w:eastAsia="仿宋" w:hAnsi="仿宋" w:cs="仿宋" w:hint="eastAsia"/>
                  <w:color w:val="auto"/>
                  <w:sz w:val="24"/>
                  <w:szCs w:val="24"/>
                  <w:u w:val="none"/>
                </w:rPr>
                <w:t>进气形式</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直喷</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7</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3" w:anchor="pvareaid=2042252" w:history="1">
              <w:r w:rsidR="000F3E2E" w:rsidRPr="00F52BA6">
                <w:rPr>
                  <w:rStyle w:val="afd"/>
                  <w:rFonts w:ascii="仿宋" w:eastAsia="仿宋" w:hAnsi="仿宋" w:cs="仿宋" w:hint="eastAsia"/>
                  <w:color w:val="auto"/>
                  <w:sz w:val="24"/>
                  <w:szCs w:val="24"/>
                  <w:u w:val="none"/>
                </w:rPr>
                <w:t>油箱容积(L)</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65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8</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4" w:anchor="pvareaid=2042252" w:history="1">
              <w:r w:rsidR="000F3E2E" w:rsidRPr="00F52BA6">
                <w:rPr>
                  <w:rStyle w:val="afd"/>
                  <w:rFonts w:ascii="仿宋" w:eastAsia="仿宋" w:hAnsi="仿宋" w:cs="仿宋" w:hint="eastAsia"/>
                  <w:color w:val="auto"/>
                  <w:sz w:val="24"/>
                  <w:szCs w:val="24"/>
                  <w:u w:val="none"/>
                </w:rPr>
                <w:t>气缸排列形式</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V</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1</w:t>
            </w:r>
            <w:r w:rsidRPr="00F52BA6">
              <w:rPr>
                <w:rStyle w:val="afd"/>
                <w:rFonts w:ascii="仿宋" w:eastAsia="仿宋" w:hAnsi="仿宋" w:cs="仿宋"/>
                <w:color w:val="auto"/>
                <w:sz w:val="24"/>
                <w:szCs w:val="24"/>
                <w:u w:val="none"/>
              </w:rPr>
              <w:t>9</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5" w:anchor="pvareaid=2042252" w:history="1">
              <w:r w:rsidR="000F3E2E" w:rsidRPr="00F52BA6">
                <w:rPr>
                  <w:rStyle w:val="afd"/>
                  <w:rFonts w:ascii="仿宋" w:eastAsia="仿宋" w:hAnsi="仿宋" w:cs="仿宋" w:hint="eastAsia"/>
                  <w:color w:val="auto"/>
                  <w:sz w:val="24"/>
                  <w:szCs w:val="24"/>
                  <w:u w:val="none"/>
                </w:rPr>
                <w:t>驱动方式</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中置后驱</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0</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6" w:anchor="pvareaid=2042252" w:history="1">
              <w:r w:rsidR="000F3E2E" w:rsidRPr="00F52BA6">
                <w:rPr>
                  <w:rStyle w:val="afd"/>
                  <w:rFonts w:ascii="仿宋" w:eastAsia="仿宋" w:hAnsi="仿宋" w:cs="仿宋" w:hint="eastAsia"/>
                  <w:color w:val="auto"/>
                  <w:sz w:val="24"/>
                  <w:szCs w:val="24"/>
                  <w:u w:val="none"/>
                </w:rPr>
                <w:t>气缸数(个)</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1</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7" w:anchor="pvareaid=2042252" w:history="1">
              <w:r w:rsidR="000F3E2E" w:rsidRPr="00F52BA6">
                <w:rPr>
                  <w:rStyle w:val="afd"/>
                  <w:rFonts w:ascii="仿宋" w:eastAsia="仿宋" w:hAnsi="仿宋" w:cs="仿宋" w:hint="eastAsia"/>
                  <w:color w:val="auto"/>
                  <w:sz w:val="24"/>
                  <w:szCs w:val="24"/>
                  <w:u w:val="none"/>
                </w:rPr>
                <w:t>前悬架类型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独立悬挂</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2</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8" w:anchor="pvareaid=2042252" w:history="1">
              <w:r w:rsidR="000F3E2E" w:rsidRPr="00F52BA6">
                <w:rPr>
                  <w:rStyle w:val="afd"/>
                  <w:rFonts w:ascii="仿宋" w:eastAsia="仿宋" w:hAnsi="仿宋" w:cs="仿宋" w:hint="eastAsia"/>
                  <w:color w:val="auto"/>
                  <w:sz w:val="24"/>
                  <w:szCs w:val="24"/>
                  <w:u w:val="none"/>
                </w:rPr>
                <w:t>后悬架类型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叶片式弹簧</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3</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29" w:anchor="pvareaid=2042252" w:history="1">
              <w:r w:rsidR="000F3E2E" w:rsidRPr="00F52BA6">
                <w:rPr>
                  <w:rStyle w:val="afd"/>
                  <w:rFonts w:ascii="仿宋" w:eastAsia="仿宋" w:hAnsi="仿宋" w:cs="仿宋" w:hint="eastAsia"/>
                  <w:color w:val="auto"/>
                  <w:sz w:val="24"/>
                  <w:szCs w:val="24"/>
                  <w:u w:val="none"/>
                </w:rPr>
                <w:t>最大功率(kW)</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206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4</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接近角（°）</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16.3</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5</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离去角（°）</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19.6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6</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0" w:anchor="pvareaid=2042252" w:history="1">
              <w:r w:rsidR="000F3E2E" w:rsidRPr="00F52BA6">
                <w:rPr>
                  <w:rStyle w:val="afd"/>
                  <w:rFonts w:ascii="仿宋" w:eastAsia="仿宋" w:hAnsi="仿宋" w:cs="仿宋" w:hint="eastAsia"/>
                  <w:color w:val="auto"/>
                  <w:sz w:val="24"/>
                  <w:szCs w:val="24"/>
                  <w:u w:val="none"/>
                </w:rPr>
                <w:t>助力类型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真空助力</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7</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1" w:anchor="pvareaid=2042252" w:history="1">
              <w:r w:rsidR="000F3E2E" w:rsidRPr="00F52BA6">
                <w:rPr>
                  <w:rStyle w:val="afd"/>
                  <w:rFonts w:ascii="仿宋" w:eastAsia="仿宋" w:hAnsi="仿宋" w:cs="仿宋" w:hint="eastAsia"/>
                  <w:color w:val="auto"/>
                  <w:sz w:val="24"/>
                  <w:szCs w:val="24"/>
                  <w:u w:val="none"/>
                </w:rPr>
                <w:t>前制动器类型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通风盘式</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8</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2" w:anchor="pvareaid=2042252" w:history="1">
              <w:r w:rsidR="000F3E2E" w:rsidRPr="00F52BA6">
                <w:rPr>
                  <w:rStyle w:val="afd"/>
                  <w:rFonts w:ascii="仿宋" w:eastAsia="仿宋" w:hAnsi="仿宋" w:cs="仿宋" w:hint="eastAsia"/>
                  <w:color w:val="auto"/>
                  <w:sz w:val="24"/>
                  <w:szCs w:val="24"/>
                  <w:u w:val="none"/>
                </w:rPr>
                <w:t>后制动器类型</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鼓式</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2</w:t>
            </w:r>
            <w:r w:rsidRPr="00F52BA6">
              <w:rPr>
                <w:rStyle w:val="afd"/>
                <w:rFonts w:ascii="仿宋" w:eastAsia="仿宋" w:hAnsi="仿宋" w:cs="仿宋"/>
                <w:color w:val="auto"/>
                <w:sz w:val="24"/>
                <w:szCs w:val="24"/>
                <w:u w:val="none"/>
              </w:rPr>
              <w:t>9</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3" w:anchor="pvareaid=2042252" w:history="1">
              <w:r w:rsidR="000F3E2E" w:rsidRPr="00F52BA6">
                <w:rPr>
                  <w:rStyle w:val="afd"/>
                  <w:rFonts w:ascii="仿宋" w:eastAsia="仿宋" w:hAnsi="仿宋" w:cs="仿宋" w:hint="eastAsia"/>
                  <w:color w:val="auto"/>
                  <w:sz w:val="24"/>
                  <w:szCs w:val="24"/>
                  <w:u w:val="none"/>
                </w:rPr>
                <w:t>前轮胎规格</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235/65R16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0</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4" w:anchor="pvareaid=2042252" w:history="1">
              <w:r w:rsidR="000F3E2E" w:rsidRPr="00F52BA6">
                <w:rPr>
                  <w:rStyle w:val="afd"/>
                  <w:rFonts w:ascii="仿宋" w:eastAsia="仿宋" w:hAnsi="仿宋" w:cs="仿宋" w:hint="eastAsia"/>
                  <w:color w:val="auto"/>
                  <w:sz w:val="24"/>
                  <w:szCs w:val="24"/>
                  <w:u w:val="none"/>
                </w:rPr>
                <w:t>后轮胎规格</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235/65R16</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1</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防抱死系统</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是</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2</w:t>
            </w:r>
          </w:p>
        </w:tc>
        <w:tc>
          <w:tcPr>
            <w:tcW w:w="2664"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转动型式</w:t>
            </w:r>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方向盘</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3</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5" w:anchor="pvareaid=2042252" w:history="1">
              <w:r w:rsidR="000F3E2E" w:rsidRPr="00F52BA6">
                <w:rPr>
                  <w:rStyle w:val="afd"/>
                  <w:rFonts w:ascii="仿宋" w:eastAsia="仿宋" w:hAnsi="仿宋" w:cs="仿宋" w:hint="eastAsia"/>
                  <w:color w:val="auto"/>
                  <w:sz w:val="24"/>
                  <w:szCs w:val="24"/>
                  <w:u w:val="none"/>
                </w:rPr>
                <w:t>燃料形式</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汽油</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4</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6" w:anchor="pvareaid=2042252" w:history="1">
              <w:r w:rsidR="000F3E2E" w:rsidRPr="00F52BA6">
                <w:rPr>
                  <w:rStyle w:val="afd"/>
                  <w:rFonts w:ascii="仿宋" w:eastAsia="仿宋" w:hAnsi="仿宋" w:cs="仿宋" w:hint="eastAsia"/>
                  <w:color w:val="auto"/>
                  <w:sz w:val="24"/>
                  <w:szCs w:val="24"/>
                  <w:u w:val="none"/>
                </w:rPr>
                <w:t>燃油标号</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color w:val="auto"/>
                <w:sz w:val="24"/>
                <w:szCs w:val="24"/>
                <w:u w:val="none"/>
              </w:rPr>
              <w:t>95</w:t>
            </w:r>
          </w:p>
        </w:tc>
      </w:tr>
      <w:tr w:rsidR="000F3E2E" w:rsidRPr="00F52BA6" w:rsidTr="006F0287">
        <w:trPr>
          <w:trHeight w:val="454"/>
        </w:trPr>
        <w:tc>
          <w:tcPr>
            <w:tcW w:w="669" w:type="pct"/>
            <w:shd w:val="clear" w:color="auto" w:fill="auto"/>
            <w:vAlign w:val="center"/>
          </w:tcPr>
          <w:p w:rsidR="000F3E2E" w:rsidRPr="00F52BA6" w:rsidRDefault="000F3E2E" w:rsidP="006F0287">
            <w:pPr>
              <w:widowControl/>
              <w:jc w:val="center"/>
              <w:textAlignment w:val="center"/>
              <w:rPr>
                <w:rStyle w:val="afd"/>
                <w:rFonts w:ascii="仿宋" w:eastAsia="仿宋" w:hAnsi="仿宋" w:cs="仿宋"/>
                <w:color w:val="auto"/>
                <w:sz w:val="24"/>
                <w:szCs w:val="24"/>
                <w:u w:val="none"/>
              </w:rPr>
            </w:pPr>
            <w:r w:rsidRPr="00F52BA6">
              <w:rPr>
                <w:rStyle w:val="afd"/>
                <w:rFonts w:ascii="仿宋" w:eastAsia="仿宋" w:hAnsi="仿宋" w:cs="仿宋" w:hint="eastAsia"/>
                <w:color w:val="auto"/>
                <w:sz w:val="24"/>
                <w:szCs w:val="24"/>
                <w:u w:val="none"/>
              </w:rPr>
              <w:t>3</w:t>
            </w:r>
            <w:r w:rsidRPr="00F52BA6">
              <w:rPr>
                <w:rStyle w:val="afd"/>
                <w:rFonts w:ascii="仿宋" w:eastAsia="仿宋" w:hAnsi="仿宋" w:cs="仿宋"/>
                <w:color w:val="auto"/>
                <w:sz w:val="24"/>
                <w:szCs w:val="24"/>
                <w:u w:val="none"/>
              </w:rPr>
              <w:t>5</w:t>
            </w:r>
          </w:p>
        </w:tc>
        <w:tc>
          <w:tcPr>
            <w:tcW w:w="2664" w:type="pct"/>
            <w:shd w:val="clear" w:color="auto" w:fill="auto"/>
            <w:vAlign w:val="center"/>
          </w:tcPr>
          <w:p w:rsidR="000F3E2E" w:rsidRPr="00F52BA6" w:rsidRDefault="00BC52EB" w:rsidP="006F0287">
            <w:pPr>
              <w:widowControl/>
              <w:jc w:val="center"/>
              <w:textAlignment w:val="center"/>
              <w:rPr>
                <w:rStyle w:val="afd"/>
                <w:rFonts w:ascii="仿宋" w:eastAsia="仿宋" w:hAnsi="仿宋" w:cs="仿宋"/>
                <w:color w:val="auto"/>
                <w:sz w:val="24"/>
                <w:szCs w:val="24"/>
                <w:u w:val="none"/>
              </w:rPr>
            </w:pPr>
            <w:hyperlink r:id="rId37" w:anchor="pvareaid=2042252" w:history="1">
              <w:r w:rsidR="000F3E2E" w:rsidRPr="00F52BA6">
                <w:rPr>
                  <w:rStyle w:val="afd"/>
                  <w:rFonts w:ascii="仿宋" w:eastAsia="仿宋" w:hAnsi="仿宋" w:cs="仿宋" w:hint="eastAsia"/>
                  <w:color w:val="auto"/>
                  <w:sz w:val="24"/>
                  <w:szCs w:val="24"/>
                  <w:u w:val="none"/>
                </w:rPr>
                <w:t>环保标准</w:t>
              </w:r>
            </w:hyperlink>
          </w:p>
        </w:tc>
        <w:tc>
          <w:tcPr>
            <w:tcW w:w="1667" w:type="pct"/>
            <w:shd w:val="clear" w:color="auto" w:fill="auto"/>
            <w:vAlign w:val="center"/>
          </w:tcPr>
          <w:p w:rsidR="000F3E2E" w:rsidRPr="00F52BA6" w:rsidRDefault="000F3E2E" w:rsidP="006F0287">
            <w:pPr>
              <w:widowControl/>
              <w:jc w:val="center"/>
              <w:textAlignment w:val="center"/>
              <w:rPr>
                <w:rStyle w:val="afd"/>
                <w:rFonts w:ascii="仿宋" w:eastAsia="仿宋" w:hAnsi="仿宋"/>
                <w:color w:val="auto"/>
                <w:sz w:val="24"/>
                <w:szCs w:val="24"/>
                <w:u w:val="none"/>
              </w:rPr>
            </w:pPr>
            <w:r w:rsidRPr="00F52BA6">
              <w:rPr>
                <w:rStyle w:val="afd"/>
                <w:rFonts w:ascii="仿宋" w:eastAsia="仿宋" w:hAnsi="仿宋" w:hint="eastAsia"/>
                <w:color w:val="auto"/>
                <w:sz w:val="24"/>
                <w:szCs w:val="24"/>
                <w:u w:val="none"/>
              </w:rPr>
              <w:t>国IV</w:t>
            </w:r>
          </w:p>
        </w:tc>
      </w:tr>
    </w:tbl>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w:t>
      </w:r>
      <w:r w:rsidRPr="00F52BA6">
        <w:rPr>
          <w:rFonts w:ascii="仿宋" w:eastAsia="仿宋" w:hAnsi="仿宋"/>
          <w:b/>
          <w:bCs/>
          <w:sz w:val="24"/>
        </w:rPr>
        <w:t>2</w:t>
      </w:r>
      <w:r w:rsidRPr="00F52BA6">
        <w:rPr>
          <w:rFonts w:ascii="仿宋" w:eastAsia="仿宋" w:hAnsi="仿宋" w:hint="eastAsia"/>
          <w:b/>
          <w:bCs/>
          <w:sz w:val="24"/>
        </w:rPr>
        <w:t>）其他要求：</w:t>
      </w:r>
    </w:p>
    <w:p w:rsidR="000F3E2E" w:rsidRPr="00F52BA6" w:rsidRDefault="000F3E2E" w:rsidP="000F3E2E">
      <w:pPr>
        <w:spacing w:line="360" w:lineRule="auto"/>
        <w:ind w:firstLineChars="200" w:firstLine="482"/>
        <w:rPr>
          <w:rFonts w:ascii="仿宋" w:eastAsia="仿宋" w:hAnsi="仿宋" w:cs="仿宋"/>
          <w:b/>
          <w:bCs/>
          <w:sz w:val="24"/>
          <w:szCs w:val="24"/>
        </w:rPr>
      </w:pPr>
      <w:r w:rsidRPr="00F52BA6">
        <w:rPr>
          <w:rFonts w:ascii="仿宋" w:eastAsia="仿宋" w:hAnsi="仿宋" w:hint="eastAsia"/>
          <w:b/>
          <w:bCs/>
          <w:sz w:val="24"/>
        </w:rPr>
        <w:t>①</w:t>
      </w:r>
      <w:r w:rsidRPr="00F52BA6">
        <w:rPr>
          <w:rFonts w:ascii="仿宋" w:eastAsia="仿宋" w:hAnsi="仿宋" w:cs="仿宋" w:hint="eastAsia"/>
          <w:b/>
          <w:bCs/>
          <w:sz w:val="24"/>
          <w:szCs w:val="24"/>
        </w:rPr>
        <w:t>交货期：自</w:t>
      </w:r>
      <w:r w:rsidR="007C434D" w:rsidRPr="007C434D">
        <w:rPr>
          <w:rFonts w:ascii="仿宋" w:eastAsia="仿宋" w:hAnsi="仿宋" w:cs="仿宋" w:hint="eastAsia"/>
          <w:b/>
          <w:bCs/>
          <w:sz w:val="24"/>
          <w:szCs w:val="24"/>
        </w:rPr>
        <w:t>签定合同生效</w:t>
      </w:r>
      <w:r w:rsidRPr="007C434D">
        <w:rPr>
          <w:rFonts w:ascii="仿宋" w:eastAsia="仿宋" w:hAnsi="仿宋" w:cs="仿宋" w:hint="eastAsia"/>
          <w:b/>
          <w:bCs/>
          <w:sz w:val="24"/>
          <w:szCs w:val="24"/>
        </w:rPr>
        <w:t>之日起20日内完成供</w:t>
      </w:r>
      <w:r w:rsidRPr="00F52BA6">
        <w:rPr>
          <w:rFonts w:ascii="仿宋" w:eastAsia="仿宋" w:hAnsi="仿宋" w:cs="仿宋" w:hint="eastAsia"/>
          <w:b/>
          <w:bCs/>
          <w:sz w:val="24"/>
          <w:szCs w:val="24"/>
        </w:rPr>
        <w:t>货。</w:t>
      </w:r>
    </w:p>
    <w:p w:rsidR="000F3E2E" w:rsidRPr="00F52BA6" w:rsidRDefault="000F3E2E" w:rsidP="000F3E2E">
      <w:pPr>
        <w:spacing w:line="360" w:lineRule="auto"/>
        <w:ind w:firstLineChars="200" w:firstLine="482"/>
        <w:rPr>
          <w:rFonts w:ascii="仿宋" w:eastAsia="仿宋" w:hAnsi="仿宋"/>
          <w:b/>
          <w:bCs/>
          <w:sz w:val="24"/>
        </w:rPr>
      </w:pPr>
      <w:r w:rsidRPr="00F52BA6">
        <w:rPr>
          <w:rFonts w:ascii="仿宋" w:eastAsia="仿宋" w:hAnsi="仿宋" w:hint="eastAsia"/>
          <w:b/>
          <w:bCs/>
          <w:sz w:val="24"/>
        </w:rPr>
        <w:t>②质量保证期：整车</w:t>
      </w:r>
      <w:r w:rsidRPr="00F52BA6">
        <w:rPr>
          <w:rFonts w:ascii="仿宋" w:eastAsia="仿宋" w:hAnsi="仿宋"/>
          <w:b/>
          <w:bCs/>
          <w:sz w:val="24"/>
        </w:rPr>
        <w:t>3</w:t>
      </w:r>
      <w:r w:rsidRPr="00F52BA6">
        <w:rPr>
          <w:rFonts w:ascii="仿宋" w:eastAsia="仿宋" w:hAnsi="仿宋" w:hint="eastAsia"/>
          <w:b/>
          <w:bCs/>
          <w:sz w:val="24"/>
        </w:rPr>
        <w:t>年或</w:t>
      </w:r>
      <w:r w:rsidRPr="00F52BA6">
        <w:rPr>
          <w:rFonts w:ascii="仿宋" w:eastAsia="仿宋" w:hAnsi="仿宋"/>
          <w:b/>
          <w:bCs/>
          <w:sz w:val="24"/>
        </w:rPr>
        <w:t>6</w:t>
      </w:r>
      <w:r w:rsidRPr="00F52BA6">
        <w:rPr>
          <w:rFonts w:ascii="仿宋" w:eastAsia="仿宋" w:hAnsi="仿宋" w:hint="eastAsia"/>
          <w:b/>
          <w:bCs/>
          <w:sz w:val="24"/>
        </w:rPr>
        <w:t>万公里。</w:t>
      </w:r>
    </w:p>
    <w:p w:rsidR="000F3E2E" w:rsidRPr="00F52BA6" w:rsidRDefault="000F3E2E" w:rsidP="007C434D">
      <w:pPr>
        <w:spacing w:line="360" w:lineRule="auto"/>
        <w:ind w:firstLineChars="200" w:firstLine="482"/>
        <w:rPr>
          <w:rFonts w:ascii="仿宋" w:eastAsia="仿宋" w:hAnsi="仿宋" w:cs="仿宋"/>
          <w:b/>
          <w:bCs/>
          <w:sz w:val="24"/>
          <w:szCs w:val="24"/>
        </w:rPr>
      </w:pPr>
      <w:r w:rsidRPr="00F52BA6">
        <w:rPr>
          <w:rFonts w:ascii="仿宋" w:eastAsia="仿宋" w:hAnsi="仿宋" w:cs="仿宋" w:hint="eastAsia"/>
          <w:b/>
          <w:bCs/>
          <w:sz w:val="24"/>
          <w:szCs w:val="24"/>
        </w:rPr>
        <w:t>③</w:t>
      </w:r>
      <w:r w:rsidR="006A4833">
        <w:rPr>
          <w:rFonts w:ascii="仿宋" w:eastAsia="仿宋" w:hAnsi="仿宋" w:cs="仿宋" w:hint="eastAsia"/>
          <w:b/>
          <w:bCs/>
          <w:sz w:val="24"/>
          <w:szCs w:val="24"/>
        </w:rPr>
        <w:t>成交</w:t>
      </w:r>
      <w:r w:rsidRPr="00F52BA6">
        <w:rPr>
          <w:rFonts w:ascii="仿宋" w:eastAsia="仿宋" w:hAnsi="仿宋" w:cs="仿宋" w:hint="eastAsia"/>
          <w:b/>
          <w:bCs/>
          <w:sz w:val="24"/>
          <w:szCs w:val="24"/>
        </w:rPr>
        <w:t>供应商应按采购人要求喷涂警色、警标，请</w:t>
      </w:r>
      <w:r w:rsidR="006A4833">
        <w:rPr>
          <w:rFonts w:ascii="仿宋" w:eastAsia="仿宋" w:hAnsi="仿宋" w:cs="仿宋" w:hint="eastAsia"/>
          <w:b/>
          <w:bCs/>
          <w:sz w:val="24"/>
          <w:szCs w:val="24"/>
        </w:rPr>
        <w:t>响应报价时</w:t>
      </w:r>
      <w:r w:rsidRPr="00F52BA6">
        <w:rPr>
          <w:rFonts w:ascii="仿宋" w:eastAsia="仿宋" w:hAnsi="仿宋" w:cs="仿宋" w:hint="eastAsia"/>
          <w:b/>
          <w:bCs/>
          <w:sz w:val="24"/>
          <w:szCs w:val="24"/>
        </w:rPr>
        <w:t>综合考虑，</w:t>
      </w:r>
      <w:r w:rsidR="006A4833">
        <w:rPr>
          <w:rFonts w:ascii="仿宋" w:eastAsia="仿宋" w:hAnsi="仿宋" w:cs="仿宋" w:hint="eastAsia"/>
          <w:b/>
          <w:bCs/>
          <w:sz w:val="24"/>
          <w:szCs w:val="24"/>
        </w:rPr>
        <w:t>成交</w:t>
      </w:r>
      <w:r w:rsidRPr="00F52BA6">
        <w:rPr>
          <w:rFonts w:ascii="仿宋" w:eastAsia="仿宋" w:hAnsi="仿宋" w:cs="仿宋" w:hint="eastAsia"/>
          <w:b/>
          <w:bCs/>
          <w:sz w:val="24"/>
          <w:szCs w:val="24"/>
        </w:rPr>
        <w:t>后采购人不再额外支付。</w:t>
      </w:r>
    </w:p>
    <w:p w:rsidR="00AF3110" w:rsidRPr="00F52BA6" w:rsidRDefault="00E83FB6" w:rsidP="008A74F0">
      <w:pPr>
        <w:pStyle w:val="a9"/>
        <w:spacing w:line="440" w:lineRule="exact"/>
        <w:ind w:firstLineChars="176" w:firstLine="424"/>
        <w:rPr>
          <w:rFonts w:ascii="仿宋" w:eastAsia="仿宋" w:hAnsi="仿宋" w:cs="仿宋"/>
          <w:b/>
          <w:sz w:val="24"/>
          <w:szCs w:val="24"/>
        </w:rPr>
      </w:pPr>
      <w:r w:rsidRPr="008965B1">
        <w:rPr>
          <w:rFonts w:ascii="仿宋_GB2312" w:eastAsia="仿宋_GB2312" w:hint="eastAsia"/>
          <w:b/>
          <w:bCs/>
          <w:sz w:val="24"/>
          <w:szCs w:val="24"/>
        </w:rPr>
        <w:t>三、需满足的政府采购政策</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1</w:t>
      </w:r>
      <w:r w:rsidR="00767DB9" w:rsidRPr="00F52BA6">
        <w:rPr>
          <w:rFonts w:ascii="仿宋_GB2312" w:eastAsia="仿宋_GB2312" w:hint="eastAsia"/>
          <w:bCs/>
          <w:sz w:val="24"/>
          <w:szCs w:val="24"/>
        </w:rPr>
        <w:t>.</w:t>
      </w:r>
      <w:r w:rsidRPr="00F52BA6">
        <w:rPr>
          <w:rFonts w:ascii="仿宋_GB2312" w:eastAsia="仿宋_GB2312" w:hint="eastAsia"/>
          <w:bCs/>
          <w:sz w:val="24"/>
          <w:szCs w:val="24"/>
        </w:rPr>
        <w:t>依据财政部、工业和信息化部《政府采购促进中小企业发展管理办法》（财库〔2020〕46号）规定，本项目面向中小企业预留情况：</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□本包为面向中小企业预留份额的采购包，专门面向中小企业采购，小微企业不享受价格折扣优惠。</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□本包为面向中小企业预留份额的采购包，要求供应商以联合体形式参加采购活动，且联合体中中小企业承担的部分达到一定比例，小微企业不享受价格折扣优惠。</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□本包为面向中小企业预留份额的采购包，要求获得采购合同的供应商将采购项目中的一定比例分包给一家或者多家中小企业，小微企业不享受价格折扣优惠。</w:t>
      </w:r>
    </w:p>
    <w:p w:rsidR="00AF3110" w:rsidRPr="00F52BA6" w:rsidRDefault="00767DB9"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w:t>
      </w:r>
      <w:r w:rsidR="00E83FB6" w:rsidRPr="00F52BA6">
        <w:rPr>
          <w:rFonts w:ascii="仿宋_GB2312" w:eastAsia="仿宋_GB2312" w:hint="eastAsia"/>
          <w:bCs/>
          <w:sz w:val="24"/>
          <w:szCs w:val="24"/>
        </w:rPr>
        <w:t>本包为非面向中小企业预留份额的采购包。</w:t>
      </w:r>
    </w:p>
    <w:p w:rsidR="00AF3110" w:rsidRPr="00F52BA6" w:rsidRDefault="00E83FB6" w:rsidP="00767DB9">
      <w:pPr>
        <w:snapToGrid w:val="0"/>
        <w:spacing w:line="440" w:lineRule="exact"/>
        <w:ind w:firstLineChars="177" w:firstLine="425"/>
        <w:rPr>
          <w:rFonts w:ascii="仿宋_GB2312" w:eastAsia="仿宋_GB2312"/>
          <w:bCs/>
          <w:sz w:val="24"/>
          <w:szCs w:val="24"/>
          <w:u w:val="single"/>
        </w:rPr>
      </w:pPr>
      <w:r w:rsidRPr="00F52BA6">
        <w:rPr>
          <w:rFonts w:ascii="仿宋_GB2312" w:eastAsia="仿宋_GB2312" w:hint="eastAsia"/>
          <w:bCs/>
          <w:sz w:val="24"/>
          <w:szCs w:val="24"/>
        </w:rPr>
        <w:t>本项目采购标的对应的中小企业划分标准所属行业：</w:t>
      </w:r>
      <w:r w:rsidRPr="00F52BA6">
        <w:rPr>
          <w:rFonts w:ascii="仿宋_GB2312" w:eastAsia="仿宋_GB2312" w:hint="eastAsia"/>
          <w:bCs/>
          <w:sz w:val="24"/>
          <w:szCs w:val="24"/>
          <w:u w:val="single"/>
        </w:rPr>
        <w:t xml:space="preserve"> 工业</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2</w:t>
      </w:r>
      <w:r w:rsidR="00767DB9" w:rsidRPr="00F52BA6">
        <w:rPr>
          <w:rFonts w:ascii="仿宋_GB2312" w:eastAsia="仿宋_GB2312" w:hint="eastAsia"/>
          <w:bCs/>
          <w:sz w:val="24"/>
          <w:szCs w:val="24"/>
        </w:rPr>
        <w:t>.</w:t>
      </w:r>
      <w:r w:rsidRPr="00F52BA6">
        <w:rPr>
          <w:rFonts w:ascii="仿宋_GB2312" w:eastAsia="仿宋_GB2312" w:hint="eastAsia"/>
          <w:bCs/>
          <w:sz w:val="24"/>
          <w:szCs w:val="24"/>
        </w:rPr>
        <w:t>对于非专门面向中小企业或小型、微型企业采购的项目，给予价格扣除。</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2.1对小型和微型企业提供小型和微型企业制造的货物，给予小型和微型企业（包括相互之间组成的联合体）产品10%的价格扣除，用扣除后的价格参与评审。</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2.3残疾人福利性单位和其他单位组成联合体投标，联合协议中约定，残疾人福利性单位的协议合同金额占到联合体协议合同金额30%以上的，同样按以上规定给予价格扣除。</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3</w:t>
      </w:r>
      <w:r w:rsidR="00767DB9" w:rsidRPr="00F52BA6">
        <w:rPr>
          <w:rFonts w:ascii="仿宋_GB2312" w:eastAsia="仿宋_GB2312" w:hint="eastAsia"/>
          <w:bCs/>
          <w:sz w:val="24"/>
          <w:szCs w:val="24"/>
        </w:rPr>
        <w:t>.</w:t>
      </w:r>
      <w:r w:rsidRPr="00F52BA6">
        <w:rPr>
          <w:rFonts w:ascii="仿宋_GB2312" w:eastAsia="仿宋_GB2312" w:hint="eastAsia"/>
          <w:bCs/>
          <w:sz w:val="24"/>
          <w:szCs w:val="24"/>
        </w:rPr>
        <w:t>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rsidR="00AF3110" w:rsidRPr="00F52BA6" w:rsidRDefault="00E83FB6" w:rsidP="00767DB9">
      <w:pPr>
        <w:snapToGrid w:val="0"/>
        <w:spacing w:line="440" w:lineRule="exact"/>
        <w:ind w:firstLineChars="177" w:firstLine="425"/>
        <w:rPr>
          <w:rFonts w:ascii="仿宋_GB2312" w:eastAsia="仿宋_GB2312"/>
          <w:bCs/>
          <w:sz w:val="24"/>
          <w:szCs w:val="24"/>
        </w:rPr>
      </w:pPr>
      <w:r w:rsidRPr="00F52BA6">
        <w:rPr>
          <w:rFonts w:ascii="仿宋_GB2312" w:eastAsia="仿宋_GB2312" w:hint="eastAsia"/>
          <w:bCs/>
          <w:sz w:val="24"/>
          <w:szCs w:val="24"/>
        </w:rPr>
        <w:t>4</w:t>
      </w:r>
      <w:r w:rsidR="00767DB9" w:rsidRPr="00F52BA6">
        <w:rPr>
          <w:rFonts w:ascii="仿宋_GB2312" w:eastAsia="仿宋_GB2312" w:hint="eastAsia"/>
          <w:bCs/>
          <w:sz w:val="24"/>
          <w:szCs w:val="24"/>
        </w:rPr>
        <w:t>.</w:t>
      </w:r>
      <w:r w:rsidRPr="00F52BA6">
        <w:rPr>
          <w:rFonts w:ascii="仿宋_GB2312" w:eastAsia="仿宋_GB2312" w:hint="eastAsia"/>
          <w:bCs/>
          <w:sz w:val="24"/>
          <w:szCs w:val="24"/>
        </w:rPr>
        <w:t>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rsidR="00AF3110" w:rsidRPr="00F52BA6" w:rsidRDefault="00E83FB6" w:rsidP="008A74F0">
      <w:pPr>
        <w:snapToGrid w:val="0"/>
        <w:spacing w:line="440" w:lineRule="exact"/>
        <w:ind w:firstLineChars="235" w:firstLine="566"/>
        <w:rPr>
          <w:rFonts w:eastAsia="仿宋_GB2312"/>
        </w:rPr>
      </w:pPr>
      <w:r w:rsidRPr="00F52BA6">
        <w:rPr>
          <w:rFonts w:ascii="仿宋_GB2312" w:eastAsia="仿宋_GB2312" w:hint="eastAsia"/>
          <w:b/>
          <w:bCs/>
          <w:sz w:val="24"/>
          <w:szCs w:val="24"/>
        </w:rPr>
        <w:t>四、商务条件</w:t>
      </w:r>
    </w:p>
    <w:p w:rsidR="008A74F0" w:rsidRPr="00F52BA6" w:rsidRDefault="006A4682" w:rsidP="006A4682">
      <w:pPr>
        <w:tabs>
          <w:tab w:val="left" w:pos="1418"/>
        </w:tabs>
        <w:autoSpaceDE w:val="0"/>
        <w:autoSpaceDN w:val="0"/>
        <w:adjustRightInd w:val="0"/>
        <w:spacing w:line="360" w:lineRule="auto"/>
        <w:ind w:left="560"/>
        <w:rPr>
          <w:rFonts w:ascii="仿宋" w:eastAsia="仿宋" w:hAnsi="仿宋"/>
          <w:b/>
          <w:bCs/>
          <w:color w:val="000000"/>
          <w:sz w:val="24"/>
        </w:rPr>
      </w:pPr>
      <w:r>
        <w:rPr>
          <w:rFonts w:ascii="仿宋" w:eastAsia="仿宋" w:hAnsi="仿宋" w:hint="eastAsia"/>
          <w:b/>
          <w:bCs/>
          <w:color w:val="000000"/>
          <w:sz w:val="24"/>
        </w:rPr>
        <w:t>1、</w:t>
      </w:r>
      <w:r w:rsidR="008A74F0" w:rsidRPr="00F52BA6">
        <w:rPr>
          <w:rFonts w:ascii="仿宋" w:eastAsia="仿宋" w:hAnsi="仿宋" w:hint="eastAsia"/>
          <w:b/>
          <w:bCs/>
          <w:color w:val="000000"/>
          <w:sz w:val="24"/>
        </w:rPr>
        <w:t>交货期</w:t>
      </w:r>
    </w:p>
    <w:p w:rsidR="008A74F0" w:rsidRPr="00F52BA6" w:rsidRDefault="008A74F0" w:rsidP="008A74F0">
      <w:pPr>
        <w:tabs>
          <w:tab w:val="left" w:pos="1418"/>
        </w:tabs>
        <w:autoSpaceDE w:val="0"/>
        <w:autoSpaceDN w:val="0"/>
        <w:adjustRightInd w:val="0"/>
        <w:spacing w:line="360" w:lineRule="auto"/>
        <w:ind w:left="560"/>
        <w:rPr>
          <w:rFonts w:ascii="仿宋" w:eastAsia="仿宋" w:hAnsi="仿宋"/>
          <w:bCs/>
          <w:color w:val="000000"/>
          <w:sz w:val="24"/>
        </w:rPr>
      </w:pPr>
      <w:r w:rsidRPr="00F52BA6">
        <w:rPr>
          <w:rFonts w:ascii="仿宋" w:eastAsia="仿宋" w:hAnsi="仿宋" w:hint="eastAsia"/>
          <w:bCs/>
          <w:sz w:val="24"/>
        </w:rPr>
        <w:t>以采购需求中各包各款车型要求为准。</w:t>
      </w:r>
    </w:p>
    <w:p w:rsidR="008A74F0" w:rsidRPr="00F52BA6" w:rsidRDefault="006A4682" w:rsidP="006A4682">
      <w:pPr>
        <w:tabs>
          <w:tab w:val="left" w:pos="1418"/>
        </w:tabs>
        <w:autoSpaceDE w:val="0"/>
        <w:autoSpaceDN w:val="0"/>
        <w:adjustRightInd w:val="0"/>
        <w:spacing w:line="360" w:lineRule="auto"/>
        <w:ind w:left="560"/>
        <w:rPr>
          <w:rFonts w:ascii="仿宋" w:eastAsia="仿宋" w:hAnsi="仿宋"/>
          <w:b/>
          <w:bCs/>
          <w:sz w:val="24"/>
        </w:rPr>
      </w:pPr>
      <w:r>
        <w:rPr>
          <w:rFonts w:ascii="仿宋" w:eastAsia="仿宋" w:hAnsi="仿宋" w:hint="eastAsia"/>
          <w:b/>
          <w:bCs/>
          <w:sz w:val="24"/>
        </w:rPr>
        <w:t>2、</w:t>
      </w:r>
      <w:r w:rsidR="008A74F0" w:rsidRPr="00F52BA6">
        <w:rPr>
          <w:rFonts w:ascii="仿宋" w:eastAsia="仿宋" w:hAnsi="仿宋" w:hint="eastAsia"/>
          <w:b/>
          <w:bCs/>
          <w:sz w:val="24"/>
        </w:rPr>
        <w:t>交付地点</w:t>
      </w:r>
    </w:p>
    <w:p w:rsidR="008A74F0" w:rsidRPr="00F52BA6" w:rsidRDefault="008A74F0" w:rsidP="008A74F0">
      <w:pPr>
        <w:tabs>
          <w:tab w:val="left" w:pos="1418"/>
        </w:tabs>
        <w:autoSpaceDE w:val="0"/>
        <w:autoSpaceDN w:val="0"/>
        <w:adjustRightInd w:val="0"/>
        <w:spacing w:line="360" w:lineRule="auto"/>
        <w:ind w:left="560"/>
        <w:rPr>
          <w:rFonts w:ascii="仿宋" w:eastAsia="仿宋" w:hAnsi="仿宋"/>
          <w:bCs/>
          <w:sz w:val="24"/>
        </w:rPr>
      </w:pPr>
      <w:r w:rsidRPr="00F52BA6">
        <w:rPr>
          <w:rFonts w:ascii="仿宋" w:eastAsia="仿宋" w:hAnsi="仿宋" w:hint="eastAsia"/>
          <w:bCs/>
          <w:sz w:val="24"/>
        </w:rPr>
        <w:t>采购人指定地点。</w:t>
      </w:r>
    </w:p>
    <w:p w:rsidR="008A74F0" w:rsidRPr="00F52BA6" w:rsidRDefault="006A4682" w:rsidP="006A4682">
      <w:pPr>
        <w:tabs>
          <w:tab w:val="left" w:pos="1418"/>
        </w:tabs>
        <w:autoSpaceDE w:val="0"/>
        <w:autoSpaceDN w:val="0"/>
        <w:adjustRightInd w:val="0"/>
        <w:spacing w:line="360" w:lineRule="auto"/>
        <w:ind w:left="560"/>
        <w:rPr>
          <w:rFonts w:ascii="仿宋" w:eastAsia="仿宋" w:hAnsi="仿宋"/>
          <w:b/>
          <w:bCs/>
          <w:sz w:val="24"/>
        </w:rPr>
      </w:pPr>
      <w:r>
        <w:rPr>
          <w:rFonts w:ascii="仿宋" w:eastAsia="仿宋" w:hAnsi="仿宋" w:hint="eastAsia"/>
          <w:b/>
          <w:bCs/>
          <w:sz w:val="24"/>
        </w:rPr>
        <w:t>3、</w:t>
      </w:r>
      <w:r w:rsidR="008A74F0" w:rsidRPr="00F52BA6">
        <w:rPr>
          <w:rFonts w:ascii="仿宋" w:eastAsia="仿宋" w:hAnsi="仿宋" w:hint="eastAsia"/>
          <w:b/>
          <w:bCs/>
          <w:sz w:val="24"/>
        </w:rPr>
        <w:t>付款方式</w:t>
      </w:r>
    </w:p>
    <w:p w:rsidR="008A74F0" w:rsidRPr="00F52BA6" w:rsidRDefault="008A74F0" w:rsidP="008A74F0">
      <w:pPr>
        <w:tabs>
          <w:tab w:val="left" w:pos="1418"/>
        </w:tabs>
        <w:autoSpaceDE w:val="0"/>
        <w:autoSpaceDN w:val="0"/>
        <w:adjustRightInd w:val="0"/>
        <w:spacing w:line="360" w:lineRule="auto"/>
        <w:ind w:left="560"/>
        <w:rPr>
          <w:rFonts w:ascii="仿宋" w:eastAsia="仿宋" w:hAnsi="仿宋"/>
          <w:bCs/>
          <w:sz w:val="24"/>
        </w:rPr>
      </w:pPr>
      <w:r w:rsidRPr="00F52BA6">
        <w:rPr>
          <w:rFonts w:ascii="仿宋" w:eastAsia="仿宋" w:hAnsi="仿宋" w:hint="eastAsia"/>
          <w:bCs/>
          <w:sz w:val="24"/>
        </w:rPr>
        <w:t>按财政资金保障情况，最晚于2</w:t>
      </w:r>
      <w:r w:rsidRPr="00F52BA6">
        <w:rPr>
          <w:rFonts w:ascii="仿宋" w:eastAsia="仿宋" w:hAnsi="仿宋"/>
          <w:bCs/>
          <w:sz w:val="24"/>
        </w:rPr>
        <w:t>024</w:t>
      </w:r>
      <w:r w:rsidRPr="00F52BA6">
        <w:rPr>
          <w:rFonts w:ascii="仿宋" w:eastAsia="仿宋" w:hAnsi="仿宋" w:hint="eastAsia"/>
          <w:bCs/>
          <w:sz w:val="24"/>
        </w:rPr>
        <w:t>年9月3</w:t>
      </w:r>
      <w:r w:rsidRPr="00F52BA6">
        <w:rPr>
          <w:rFonts w:ascii="仿宋" w:eastAsia="仿宋" w:hAnsi="仿宋"/>
          <w:bCs/>
          <w:sz w:val="24"/>
        </w:rPr>
        <w:t>0</w:t>
      </w:r>
      <w:r w:rsidRPr="00F52BA6">
        <w:rPr>
          <w:rFonts w:ascii="仿宋" w:eastAsia="仿宋" w:hAnsi="仿宋" w:hint="eastAsia"/>
          <w:bCs/>
          <w:sz w:val="24"/>
        </w:rPr>
        <w:t>日前付清全款。</w:t>
      </w:r>
    </w:p>
    <w:p w:rsidR="008A74F0" w:rsidRPr="00F52BA6" w:rsidRDefault="006A4682" w:rsidP="006A4682">
      <w:pPr>
        <w:tabs>
          <w:tab w:val="left" w:pos="1418"/>
        </w:tabs>
        <w:autoSpaceDE w:val="0"/>
        <w:autoSpaceDN w:val="0"/>
        <w:adjustRightInd w:val="0"/>
        <w:spacing w:line="360" w:lineRule="auto"/>
        <w:ind w:left="560"/>
        <w:rPr>
          <w:rFonts w:ascii="仿宋" w:eastAsia="仿宋" w:hAnsi="仿宋"/>
          <w:b/>
          <w:bCs/>
          <w:sz w:val="24"/>
        </w:rPr>
      </w:pPr>
      <w:r>
        <w:rPr>
          <w:rFonts w:ascii="仿宋" w:eastAsia="仿宋" w:hAnsi="仿宋" w:hint="eastAsia"/>
          <w:b/>
          <w:bCs/>
          <w:sz w:val="24"/>
        </w:rPr>
        <w:t>4、</w:t>
      </w:r>
      <w:r w:rsidR="008A74F0" w:rsidRPr="00F52BA6">
        <w:rPr>
          <w:rFonts w:ascii="仿宋" w:eastAsia="仿宋" w:hAnsi="仿宋" w:hint="eastAsia"/>
          <w:b/>
          <w:bCs/>
          <w:sz w:val="24"/>
        </w:rPr>
        <w:t>验收</w:t>
      </w:r>
    </w:p>
    <w:p w:rsidR="008A74F0" w:rsidRPr="00F52BA6" w:rsidRDefault="008A74F0" w:rsidP="008A74F0">
      <w:pPr>
        <w:tabs>
          <w:tab w:val="left" w:pos="1418"/>
        </w:tabs>
        <w:autoSpaceDE w:val="0"/>
        <w:autoSpaceDN w:val="0"/>
        <w:adjustRightInd w:val="0"/>
        <w:spacing w:line="360" w:lineRule="auto"/>
        <w:ind w:firstLineChars="233" w:firstLine="561"/>
        <w:rPr>
          <w:rFonts w:ascii="仿宋" w:eastAsia="仿宋" w:hAnsi="仿宋"/>
          <w:b/>
          <w:bCs/>
          <w:sz w:val="24"/>
        </w:rPr>
      </w:pPr>
      <w:r w:rsidRPr="00F52BA6">
        <w:rPr>
          <w:rFonts w:ascii="仿宋" w:eastAsia="仿宋" w:hAnsi="仿宋" w:hint="eastAsia"/>
          <w:b/>
          <w:bCs/>
          <w:sz w:val="24"/>
        </w:rPr>
        <w:t>★按照政府采购相关法律法规以及《财政部关于进一步加强政府采购需求和履约验收管理的指导意见》（财库〔2016〕205号）的要求进行验收。</w:t>
      </w:r>
    </w:p>
    <w:p w:rsidR="008A74F0" w:rsidRPr="00F52BA6" w:rsidRDefault="006A4682" w:rsidP="006A4682">
      <w:pPr>
        <w:tabs>
          <w:tab w:val="left" w:pos="1418"/>
        </w:tabs>
        <w:autoSpaceDE w:val="0"/>
        <w:autoSpaceDN w:val="0"/>
        <w:adjustRightInd w:val="0"/>
        <w:spacing w:line="360" w:lineRule="auto"/>
        <w:ind w:left="560"/>
        <w:rPr>
          <w:rFonts w:ascii="仿宋" w:eastAsia="仿宋" w:hAnsi="仿宋"/>
          <w:b/>
          <w:bCs/>
          <w:sz w:val="24"/>
        </w:rPr>
      </w:pPr>
      <w:r>
        <w:rPr>
          <w:rFonts w:ascii="仿宋" w:eastAsia="仿宋" w:hAnsi="仿宋" w:hint="eastAsia"/>
          <w:b/>
          <w:bCs/>
          <w:sz w:val="24"/>
        </w:rPr>
        <w:t>5、</w:t>
      </w:r>
      <w:r w:rsidR="008A74F0" w:rsidRPr="00F52BA6">
        <w:rPr>
          <w:rFonts w:ascii="仿宋" w:eastAsia="仿宋" w:hAnsi="仿宋" w:hint="eastAsia"/>
          <w:b/>
          <w:bCs/>
          <w:sz w:val="24"/>
        </w:rPr>
        <w:t>质量保证期</w:t>
      </w:r>
    </w:p>
    <w:p w:rsidR="006A4682" w:rsidRDefault="008A74F0" w:rsidP="006A4682">
      <w:pPr>
        <w:tabs>
          <w:tab w:val="left" w:pos="1418"/>
        </w:tabs>
        <w:autoSpaceDE w:val="0"/>
        <w:autoSpaceDN w:val="0"/>
        <w:adjustRightInd w:val="0"/>
        <w:spacing w:line="360" w:lineRule="auto"/>
        <w:ind w:firstLineChars="233" w:firstLine="559"/>
        <w:rPr>
          <w:rFonts w:ascii="仿宋" w:eastAsia="仿宋" w:hAnsi="仿宋" w:hint="eastAsia"/>
          <w:bCs/>
          <w:sz w:val="24"/>
        </w:rPr>
      </w:pPr>
      <w:r w:rsidRPr="00F52BA6">
        <w:rPr>
          <w:rFonts w:ascii="仿宋" w:eastAsia="仿宋" w:hAnsi="仿宋" w:hint="eastAsia"/>
          <w:bCs/>
          <w:sz w:val="24"/>
        </w:rPr>
        <w:t>以采购需求中各包各款车型要求为准。</w:t>
      </w:r>
    </w:p>
    <w:p w:rsidR="008A74F0" w:rsidRPr="006A4682" w:rsidRDefault="006A4682" w:rsidP="006A4682">
      <w:pPr>
        <w:tabs>
          <w:tab w:val="left" w:pos="1418"/>
        </w:tabs>
        <w:autoSpaceDE w:val="0"/>
        <w:autoSpaceDN w:val="0"/>
        <w:adjustRightInd w:val="0"/>
        <w:spacing w:line="360" w:lineRule="auto"/>
        <w:ind w:firstLineChars="233" w:firstLine="561"/>
        <w:rPr>
          <w:rFonts w:ascii="仿宋" w:eastAsia="仿宋" w:hAnsi="仿宋"/>
          <w:bCs/>
          <w:sz w:val="24"/>
        </w:rPr>
      </w:pPr>
      <w:r>
        <w:rPr>
          <w:rFonts w:ascii="仿宋" w:eastAsia="仿宋" w:hAnsi="仿宋" w:hint="eastAsia"/>
          <w:b/>
          <w:bCs/>
          <w:sz w:val="24"/>
        </w:rPr>
        <w:t>6、</w:t>
      </w:r>
      <w:r w:rsidR="008A74F0" w:rsidRPr="00F52BA6">
        <w:rPr>
          <w:rFonts w:ascii="仿宋" w:eastAsia="仿宋" w:hAnsi="仿宋" w:hint="eastAsia"/>
          <w:b/>
          <w:bCs/>
          <w:sz w:val="24"/>
        </w:rPr>
        <w:t>售后服务</w:t>
      </w:r>
    </w:p>
    <w:p w:rsidR="008A74F0" w:rsidRPr="00F52BA6" w:rsidRDefault="008A74F0" w:rsidP="008A74F0">
      <w:pPr>
        <w:tabs>
          <w:tab w:val="left" w:pos="1418"/>
        </w:tabs>
        <w:autoSpaceDE w:val="0"/>
        <w:autoSpaceDN w:val="0"/>
        <w:adjustRightInd w:val="0"/>
        <w:spacing w:line="360" w:lineRule="auto"/>
        <w:ind w:firstLineChars="233" w:firstLine="559"/>
        <w:rPr>
          <w:rFonts w:ascii="仿宋" w:eastAsia="仿宋" w:hAnsi="仿宋"/>
          <w:bCs/>
          <w:sz w:val="24"/>
        </w:rPr>
      </w:pPr>
      <w:r w:rsidRPr="00F52BA6">
        <w:rPr>
          <w:rFonts w:ascii="仿宋" w:eastAsia="仿宋" w:hAnsi="仿宋" w:hint="eastAsia"/>
          <w:bCs/>
          <w:sz w:val="24"/>
        </w:rPr>
        <w:t>（1）售后服务响应时间：接到采购人通知后，2小时以内响应。</w:t>
      </w:r>
    </w:p>
    <w:p w:rsidR="008A74F0" w:rsidRPr="00F52BA6" w:rsidRDefault="008A74F0" w:rsidP="008A74F0">
      <w:pPr>
        <w:tabs>
          <w:tab w:val="left" w:pos="1418"/>
        </w:tabs>
        <w:autoSpaceDE w:val="0"/>
        <w:autoSpaceDN w:val="0"/>
        <w:adjustRightInd w:val="0"/>
        <w:spacing w:line="360" w:lineRule="auto"/>
        <w:ind w:firstLineChars="233" w:firstLine="559"/>
        <w:rPr>
          <w:rFonts w:ascii="仿宋" w:eastAsia="仿宋" w:hAnsi="仿宋"/>
          <w:bCs/>
          <w:sz w:val="24"/>
        </w:rPr>
      </w:pPr>
      <w:r w:rsidRPr="00F52BA6">
        <w:rPr>
          <w:rFonts w:ascii="仿宋" w:eastAsia="仿宋" w:hAnsi="仿宋" w:hint="eastAsia"/>
          <w:bCs/>
          <w:sz w:val="24"/>
        </w:rPr>
        <w:t>（2）其它：供应商提供售后服务网点清单及服务电话和维修人员名单、培训计划、售后服务保障措施、本地化服务。</w:t>
      </w:r>
    </w:p>
    <w:p w:rsidR="008A74F0" w:rsidRPr="006A4682" w:rsidRDefault="008A74F0" w:rsidP="006A4682">
      <w:pPr>
        <w:tabs>
          <w:tab w:val="left" w:pos="1418"/>
        </w:tabs>
        <w:autoSpaceDE w:val="0"/>
        <w:autoSpaceDN w:val="0"/>
        <w:adjustRightInd w:val="0"/>
        <w:spacing w:line="360" w:lineRule="auto"/>
        <w:ind w:firstLineChars="233" w:firstLine="561"/>
        <w:rPr>
          <w:rFonts w:ascii="仿宋" w:eastAsia="仿宋" w:hAnsi="仿宋"/>
          <w:b/>
          <w:bCs/>
          <w:sz w:val="24"/>
        </w:rPr>
      </w:pPr>
      <w:r w:rsidRPr="006A4682">
        <w:rPr>
          <w:rFonts w:ascii="仿宋" w:eastAsia="仿宋" w:hAnsi="仿宋" w:hint="eastAsia"/>
          <w:b/>
          <w:bCs/>
          <w:sz w:val="24"/>
        </w:rPr>
        <w:t>（3）各包所投各款车型须提供“CCC”证书原件电子文档。</w:t>
      </w:r>
    </w:p>
    <w:p w:rsidR="00AF3110" w:rsidRPr="00F52BA6" w:rsidRDefault="00E83FB6">
      <w:pPr>
        <w:spacing w:line="440" w:lineRule="exact"/>
        <w:ind w:firstLineChars="200" w:firstLine="482"/>
        <w:rPr>
          <w:rFonts w:ascii="仿宋" w:eastAsia="仿宋" w:hAnsi="仿宋"/>
          <w:b/>
          <w:sz w:val="24"/>
        </w:rPr>
      </w:pPr>
      <w:r w:rsidRPr="00F52BA6">
        <w:rPr>
          <w:rFonts w:ascii="仿宋" w:eastAsia="仿宋" w:hAnsi="仿宋" w:hint="eastAsia"/>
          <w:b/>
          <w:sz w:val="24"/>
        </w:rPr>
        <w:t>注：本项目报价不含购置税、保险费、上牌费等相关费用。</w:t>
      </w:r>
    </w:p>
    <w:p w:rsidR="00AF3110" w:rsidRPr="00F52BA6" w:rsidRDefault="00E83FB6" w:rsidP="008A74F0">
      <w:pPr>
        <w:spacing w:line="440" w:lineRule="exact"/>
        <w:ind w:firstLineChars="200" w:firstLine="482"/>
        <w:rPr>
          <w:rFonts w:ascii="仿宋" w:eastAsia="仿宋" w:hAnsi="仿宋"/>
          <w:b/>
          <w:sz w:val="24"/>
        </w:rPr>
      </w:pPr>
      <w:r w:rsidRPr="00F52BA6">
        <w:rPr>
          <w:rFonts w:ascii="仿宋" w:eastAsia="仿宋" w:hAnsi="仿宋" w:hint="eastAsia"/>
          <w:b/>
          <w:sz w:val="24"/>
        </w:rPr>
        <w:t>注：上述要求以及标注中：</w:t>
      </w:r>
    </w:p>
    <w:p w:rsidR="00AF3110" w:rsidRPr="00F52BA6" w:rsidRDefault="00E83FB6" w:rsidP="008A74F0">
      <w:pPr>
        <w:spacing w:line="440" w:lineRule="exact"/>
        <w:ind w:firstLineChars="200" w:firstLine="482"/>
        <w:rPr>
          <w:rFonts w:ascii="仿宋" w:eastAsia="仿宋" w:hAnsi="仿宋"/>
          <w:b/>
          <w:sz w:val="24"/>
        </w:rPr>
      </w:pPr>
      <w:r w:rsidRPr="00F52BA6">
        <w:rPr>
          <w:rFonts w:ascii="仿宋" w:eastAsia="仿宋" w:hAnsi="仿宋" w:hint="eastAsia"/>
          <w:b/>
          <w:sz w:val="24"/>
        </w:rPr>
        <w:t>带“★”条款为实质性条款，供应商必须按照招标文件的要求做出实质性响应。</w:t>
      </w:r>
    </w:p>
    <w:p w:rsidR="00AF3110" w:rsidRPr="00F52BA6" w:rsidRDefault="00E83FB6" w:rsidP="008A74F0">
      <w:pPr>
        <w:spacing w:line="440" w:lineRule="exact"/>
        <w:ind w:firstLineChars="200" w:firstLine="482"/>
        <w:rPr>
          <w:rFonts w:ascii="仿宋" w:eastAsia="仿宋" w:hAnsi="仿宋"/>
          <w:b/>
          <w:sz w:val="24"/>
        </w:rPr>
      </w:pPr>
      <w:r w:rsidRPr="00F52BA6">
        <w:rPr>
          <w:rFonts w:ascii="仿宋" w:eastAsia="仿宋" w:hAnsi="仿宋" w:hint="eastAsia"/>
          <w:b/>
          <w:sz w:val="24"/>
        </w:rPr>
        <w:t>带“▲”标注的产品为政府强制采购节能产品。</w:t>
      </w:r>
    </w:p>
    <w:p w:rsidR="00AF3110" w:rsidRPr="00F52BA6" w:rsidRDefault="00E83FB6" w:rsidP="008A74F0">
      <w:pPr>
        <w:spacing w:line="440" w:lineRule="exact"/>
        <w:ind w:firstLineChars="200" w:firstLine="482"/>
        <w:rPr>
          <w:rFonts w:ascii="仿宋" w:eastAsia="仿宋" w:hAnsi="仿宋"/>
          <w:b/>
          <w:sz w:val="24"/>
        </w:rPr>
      </w:pPr>
      <w:r w:rsidRPr="00F52BA6">
        <w:rPr>
          <w:rFonts w:ascii="仿宋" w:eastAsia="仿宋" w:hAnsi="仿宋" w:hint="eastAsia"/>
          <w:b/>
          <w:sz w:val="24"/>
        </w:rPr>
        <w:t>带“●”标注的产品为核心产品，系指在非单一产品采购项目中，采购人根据采购项目技术构成、产品价格比重等合理确定的产品。</w:t>
      </w:r>
    </w:p>
    <w:p w:rsidR="00AF3110" w:rsidRPr="00F52BA6" w:rsidRDefault="00E83FB6" w:rsidP="008A74F0">
      <w:pPr>
        <w:spacing w:line="440" w:lineRule="exact"/>
        <w:ind w:firstLineChars="200" w:firstLine="482"/>
        <w:rPr>
          <w:rFonts w:ascii="仿宋" w:eastAsia="仿宋" w:hAnsi="仿宋"/>
          <w:b/>
          <w:sz w:val="24"/>
        </w:rPr>
      </w:pPr>
      <w:r w:rsidRPr="00F52BA6">
        <w:rPr>
          <w:rFonts w:ascii="仿宋" w:eastAsia="仿宋" w:hAnsi="仿宋" w:hint="eastAsia"/>
          <w:b/>
          <w:sz w:val="24"/>
        </w:rPr>
        <w:t>带“※”标注的产品为供应商开标时应提供的样品。样品制作的标准和要求请按照技术要求执行、需要随样品提交相关检测报告、样品的评审方法以及评审标准按照技术要求和样品评分标准进行。</w:t>
      </w:r>
    </w:p>
    <w:p w:rsidR="00AF3110" w:rsidRPr="00F52BA6" w:rsidRDefault="00E83FB6" w:rsidP="008A74F0">
      <w:pPr>
        <w:autoSpaceDE w:val="0"/>
        <w:autoSpaceDN w:val="0"/>
        <w:adjustRightInd w:val="0"/>
        <w:spacing w:line="440" w:lineRule="exact"/>
        <w:ind w:firstLineChars="176" w:firstLine="424"/>
        <w:rPr>
          <w:rFonts w:ascii="仿宋_GB2312" w:eastAsia="仿宋_GB2312" w:hAnsi="仿宋"/>
          <w:b/>
          <w:sz w:val="24"/>
          <w:szCs w:val="24"/>
        </w:rPr>
      </w:pPr>
      <w:r w:rsidRPr="00F52BA6">
        <w:rPr>
          <w:rFonts w:ascii="仿宋_GB2312" w:eastAsia="仿宋_GB2312" w:hint="eastAsia"/>
          <w:b/>
          <w:bCs/>
          <w:sz w:val="24"/>
          <w:szCs w:val="24"/>
        </w:rPr>
        <w:t>五.</w:t>
      </w:r>
      <w:r w:rsidRPr="00F52BA6">
        <w:rPr>
          <w:rFonts w:ascii="仿宋_GB2312" w:eastAsia="仿宋_GB2312" w:hAnsi="仿宋_GB2312" w:cs="仿宋_GB2312" w:hint="eastAsia"/>
          <w:b/>
          <w:bCs/>
          <w:sz w:val="24"/>
          <w:szCs w:val="24"/>
        </w:rPr>
        <w:t>资质要求</w:t>
      </w:r>
    </w:p>
    <w:p w:rsidR="00AF3110" w:rsidRPr="00F52BA6" w:rsidRDefault="00E83FB6">
      <w:pPr>
        <w:spacing w:line="440" w:lineRule="exact"/>
        <w:ind w:firstLineChars="200" w:firstLine="480"/>
        <w:rPr>
          <w:rStyle w:val="af2"/>
          <w:sz w:val="24"/>
          <w:szCs w:val="24"/>
        </w:rPr>
      </w:pPr>
      <w:r w:rsidRPr="00F52BA6">
        <w:rPr>
          <w:rStyle w:val="af2"/>
          <w:sz w:val="24"/>
          <w:szCs w:val="24"/>
        </w:rPr>
        <w:t>1.满足《中华人民共和国政府采购法》第二十二条规定；</w:t>
      </w:r>
    </w:p>
    <w:p w:rsidR="00AF3110" w:rsidRPr="00F52BA6" w:rsidRDefault="00E83FB6">
      <w:pPr>
        <w:spacing w:line="440" w:lineRule="exact"/>
        <w:ind w:firstLineChars="200" w:firstLine="480"/>
        <w:rPr>
          <w:rStyle w:val="af2"/>
          <w:sz w:val="24"/>
          <w:szCs w:val="24"/>
        </w:rPr>
      </w:pPr>
      <w:r w:rsidRPr="00F52BA6">
        <w:rPr>
          <w:rStyle w:val="af2"/>
          <w:rFonts w:hint="eastAsia"/>
          <w:sz w:val="24"/>
          <w:szCs w:val="24"/>
        </w:rPr>
        <w:t>2</w:t>
      </w:r>
      <w:r w:rsidRPr="00F52BA6">
        <w:rPr>
          <w:rStyle w:val="af2"/>
          <w:sz w:val="24"/>
          <w:szCs w:val="24"/>
        </w:rPr>
        <w:t>.招标公告发布之日前三年内无行贿犯罪等重大违法记录；</w:t>
      </w:r>
    </w:p>
    <w:p w:rsidR="00AF3110" w:rsidRPr="00F52BA6" w:rsidRDefault="00E83FB6">
      <w:pPr>
        <w:spacing w:line="440" w:lineRule="exact"/>
        <w:ind w:firstLineChars="200" w:firstLine="480"/>
        <w:rPr>
          <w:rStyle w:val="af2"/>
          <w:sz w:val="24"/>
          <w:szCs w:val="24"/>
        </w:rPr>
      </w:pPr>
      <w:r w:rsidRPr="00F52BA6">
        <w:rPr>
          <w:rStyle w:val="af2"/>
          <w:rFonts w:hint="eastAsia"/>
          <w:sz w:val="24"/>
          <w:szCs w:val="24"/>
        </w:rPr>
        <w:t>3</w:t>
      </w:r>
      <w:r w:rsidRPr="00F52BA6">
        <w:rPr>
          <w:rStyle w:val="af2"/>
          <w:sz w:val="24"/>
          <w:szCs w:val="24"/>
        </w:rPr>
        <w:t>.</w:t>
      </w:r>
      <w:r w:rsidR="00500B53" w:rsidRPr="00F52BA6">
        <w:rPr>
          <w:rStyle w:val="af2"/>
          <w:rFonts w:hint="eastAsia"/>
          <w:sz w:val="24"/>
          <w:szCs w:val="24"/>
        </w:rPr>
        <w:t>通过“信用中国”网站（www.creditchina.gov.cn）、中国政府采购网（www.ccgp.gov.cn）、信用山东（https：//credit.shandong.gov.cn/）及信用青岛（http：//www.qingdao.gov.cn/credit/）查询，未被列入失信被执行人、重大税收违法案件当事人、政府采购严重违法失信行为记录等名单的。</w:t>
      </w:r>
    </w:p>
    <w:p w:rsidR="00AF3110" w:rsidRPr="00F52BA6" w:rsidRDefault="00E83FB6" w:rsidP="008A74F0">
      <w:pPr>
        <w:spacing w:line="440" w:lineRule="exact"/>
        <w:ind w:firstLineChars="200" w:firstLine="480"/>
        <w:rPr>
          <w:rStyle w:val="af2"/>
          <w:sz w:val="24"/>
          <w:szCs w:val="24"/>
        </w:rPr>
      </w:pPr>
      <w:r w:rsidRPr="00F52BA6">
        <w:rPr>
          <w:rStyle w:val="af2"/>
          <w:rFonts w:hint="eastAsia"/>
          <w:sz w:val="24"/>
          <w:szCs w:val="24"/>
        </w:rPr>
        <w:t>4</w:t>
      </w:r>
      <w:r w:rsidRPr="00F52BA6">
        <w:rPr>
          <w:rStyle w:val="af2"/>
          <w:sz w:val="24"/>
          <w:szCs w:val="24"/>
        </w:rPr>
        <w:t>.本项目不接受联合体</w:t>
      </w:r>
      <w:r w:rsidR="006B0945" w:rsidRPr="00F52BA6">
        <w:rPr>
          <w:rStyle w:val="af2"/>
          <w:rFonts w:hint="eastAsia"/>
          <w:sz w:val="24"/>
          <w:szCs w:val="24"/>
        </w:rPr>
        <w:t>响应</w:t>
      </w:r>
      <w:r w:rsidRPr="00F52BA6">
        <w:rPr>
          <w:rStyle w:val="af2"/>
          <w:sz w:val="24"/>
          <w:szCs w:val="24"/>
        </w:rPr>
        <w:t>。</w:t>
      </w:r>
    </w:p>
    <w:p w:rsidR="00D04EFD" w:rsidRPr="00F52BA6" w:rsidRDefault="005F2DA4" w:rsidP="008A74F0">
      <w:pPr>
        <w:spacing w:line="440" w:lineRule="exact"/>
        <w:ind w:firstLineChars="200" w:firstLine="480"/>
        <w:rPr>
          <w:rStyle w:val="af2"/>
          <w:sz w:val="24"/>
          <w:szCs w:val="24"/>
        </w:rPr>
      </w:pPr>
      <w:r w:rsidRPr="00F52BA6">
        <w:rPr>
          <w:rStyle w:val="af2"/>
          <w:rFonts w:hint="eastAsia"/>
          <w:sz w:val="24"/>
          <w:szCs w:val="24"/>
        </w:rPr>
        <w:t>5.</w:t>
      </w:r>
      <w:r w:rsidR="00D04EFD" w:rsidRPr="00F52BA6">
        <w:rPr>
          <w:rStyle w:val="af2"/>
          <w:sz w:val="24"/>
          <w:szCs w:val="24"/>
        </w:rPr>
        <w:t>本项目分为多个包，供应商可以选择多包响应，</w:t>
      </w:r>
      <w:r w:rsidR="00D04EFD" w:rsidRPr="00F52BA6">
        <w:rPr>
          <w:rStyle w:val="af2"/>
          <w:rFonts w:hint="eastAsia"/>
          <w:sz w:val="24"/>
          <w:szCs w:val="24"/>
        </w:rPr>
        <w:t>可</w:t>
      </w:r>
      <w:r w:rsidR="00D04EFD" w:rsidRPr="00F52BA6">
        <w:rPr>
          <w:rStyle w:val="af2"/>
          <w:sz w:val="24"/>
          <w:szCs w:val="24"/>
        </w:rPr>
        <w:t>成交</w:t>
      </w:r>
      <w:r w:rsidR="00D04EFD" w:rsidRPr="00F52BA6">
        <w:rPr>
          <w:rStyle w:val="af2"/>
          <w:rFonts w:hint="eastAsia"/>
          <w:sz w:val="24"/>
          <w:szCs w:val="24"/>
        </w:rPr>
        <w:t>多个包</w:t>
      </w:r>
      <w:r w:rsidR="00D04EFD" w:rsidRPr="00F52BA6">
        <w:rPr>
          <w:rStyle w:val="af2"/>
          <w:sz w:val="24"/>
          <w:szCs w:val="24"/>
        </w:rPr>
        <w:t>。</w:t>
      </w:r>
    </w:p>
    <w:p w:rsidR="00AF3110" w:rsidRPr="00683355" w:rsidRDefault="008A74F0" w:rsidP="00683355">
      <w:pPr>
        <w:autoSpaceDE w:val="0"/>
        <w:autoSpaceDN w:val="0"/>
        <w:adjustRightInd w:val="0"/>
        <w:spacing w:line="440" w:lineRule="exact"/>
        <w:ind w:firstLineChars="176" w:firstLine="424"/>
        <w:rPr>
          <w:rFonts w:ascii="仿宋_GB2312" w:eastAsia="仿宋_GB2312"/>
          <w:b/>
          <w:bCs/>
          <w:sz w:val="24"/>
          <w:szCs w:val="24"/>
        </w:rPr>
      </w:pPr>
      <w:r w:rsidRPr="00683355">
        <w:rPr>
          <w:rFonts w:ascii="仿宋_GB2312" w:eastAsia="仿宋_GB2312" w:hint="eastAsia"/>
          <w:b/>
          <w:bCs/>
          <w:sz w:val="24"/>
          <w:szCs w:val="24"/>
        </w:rPr>
        <w:t>六、论证</w:t>
      </w:r>
      <w:r w:rsidR="00E83FB6" w:rsidRPr="00683355">
        <w:rPr>
          <w:rFonts w:ascii="仿宋_GB2312" w:eastAsia="仿宋_GB2312" w:hint="eastAsia"/>
          <w:b/>
          <w:bCs/>
          <w:sz w:val="24"/>
          <w:szCs w:val="24"/>
        </w:rPr>
        <w:t>意见</w:t>
      </w:r>
    </w:p>
    <w:p w:rsidR="00AF3110" w:rsidRDefault="00E83FB6" w:rsidP="008A74F0">
      <w:pPr>
        <w:spacing w:line="440" w:lineRule="exact"/>
        <w:ind w:firstLineChars="200" w:firstLine="480"/>
        <w:rPr>
          <w:rFonts w:ascii="仿宋" w:eastAsia="仿宋" w:hAnsi="仿宋" w:hint="eastAsia"/>
          <w:kern w:val="1"/>
          <w:sz w:val="24"/>
          <w:szCs w:val="24"/>
        </w:rPr>
      </w:pPr>
      <w:r w:rsidRPr="00F52BA6">
        <w:rPr>
          <w:rFonts w:ascii="仿宋" w:eastAsia="仿宋" w:hAnsi="仿宋" w:hint="eastAsia"/>
          <w:kern w:val="1"/>
          <w:sz w:val="24"/>
          <w:szCs w:val="24"/>
        </w:rPr>
        <w:t>本项目采购人已组织专家论证，并根据专家论证意见完善制定了本政府采购项目需求方案，论证专家：</w:t>
      </w:r>
      <w:r w:rsidR="004D143B" w:rsidRPr="00F52BA6">
        <w:rPr>
          <w:rFonts w:ascii="仿宋" w:eastAsia="仿宋" w:hAnsi="仿宋" w:hint="eastAsia"/>
          <w:kern w:val="1"/>
          <w:sz w:val="24"/>
          <w:szCs w:val="24"/>
          <w:u w:val="single"/>
        </w:rPr>
        <w:t>郭世永、</w:t>
      </w:r>
      <w:r w:rsidR="008A74F0" w:rsidRPr="00F52BA6">
        <w:rPr>
          <w:rFonts w:ascii="仿宋" w:eastAsia="仿宋" w:hAnsi="仿宋" w:hint="eastAsia"/>
          <w:kern w:val="1"/>
          <w:sz w:val="24"/>
          <w:szCs w:val="24"/>
          <w:u w:val="single"/>
        </w:rPr>
        <w:t>贺刚林</w:t>
      </w:r>
      <w:r w:rsidR="004D143B" w:rsidRPr="00F52BA6">
        <w:rPr>
          <w:rFonts w:ascii="仿宋" w:eastAsia="仿宋" w:hAnsi="仿宋" w:hint="eastAsia"/>
          <w:kern w:val="1"/>
          <w:sz w:val="24"/>
          <w:szCs w:val="24"/>
          <w:u w:val="single"/>
        </w:rPr>
        <w:t>、</w:t>
      </w:r>
      <w:r w:rsidR="008A74F0" w:rsidRPr="00F52BA6">
        <w:rPr>
          <w:rFonts w:ascii="仿宋" w:eastAsia="仿宋" w:hAnsi="仿宋" w:hint="eastAsia"/>
          <w:kern w:val="1"/>
          <w:sz w:val="24"/>
          <w:szCs w:val="24"/>
          <w:u w:val="single"/>
        </w:rPr>
        <w:t>刘大维</w:t>
      </w:r>
      <w:r w:rsidRPr="00F52BA6">
        <w:rPr>
          <w:rFonts w:ascii="仿宋" w:eastAsia="仿宋" w:hAnsi="仿宋" w:hint="eastAsia"/>
          <w:kern w:val="1"/>
          <w:sz w:val="24"/>
          <w:szCs w:val="24"/>
        </w:rPr>
        <w:t>，采购人代表：</w:t>
      </w:r>
      <w:r w:rsidR="004D143B" w:rsidRPr="00F52BA6">
        <w:rPr>
          <w:rFonts w:ascii="仿宋" w:eastAsia="仿宋" w:hAnsi="仿宋" w:hint="eastAsia"/>
          <w:kern w:val="1"/>
          <w:sz w:val="24"/>
          <w:szCs w:val="24"/>
          <w:u w:val="single"/>
        </w:rPr>
        <w:t>谭青</w:t>
      </w:r>
      <w:r w:rsidRPr="00F52BA6">
        <w:rPr>
          <w:rFonts w:ascii="仿宋" w:eastAsia="仿宋" w:hAnsi="仿宋" w:hint="eastAsia"/>
          <w:kern w:val="1"/>
          <w:sz w:val="24"/>
          <w:szCs w:val="24"/>
        </w:rPr>
        <w:t>。</w:t>
      </w:r>
    </w:p>
    <w:p w:rsidR="00FB10C1" w:rsidRPr="00336330" w:rsidRDefault="00336330" w:rsidP="00336330">
      <w:pPr>
        <w:autoSpaceDE w:val="0"/>
        <w:autoSpaceDN w:val="0"/>
        <w:adjustRightInd w:val="0"/>
        <w:spacing w:line="440" w:lineRule="exact"/>
        <w:ind w:firstLineChars="176" w:firstLine="424"/>
        <w:rPr>
          <w:rFonts w:ascii="仿宋_GB2312" w:eastAsia="仿宋_GB2312"/>
          <w:b/>
          <w:bCs/>
          <w:sz w:val="24"/>
          <w:szCs w:val="24"/>
        </w:rPr>
      </w:pPr>
      <w:r w:rsidRPr="00336330">
        <w:rPr>
          <w:rFonts w:ascii="仿宋_GB2312" w:eastAsia="仿宋_GB2312" w:hint="eastAsia"/>
          <w:b/>
          <w:bCs/>
          <w:sz w:val="24"/>
          <w:szCs w:val="24"/>
        </w:rPr>
        <w:t>七</w:t>
      </w:r>
      <w:r w:rsidR="00FB10C1" w:rsidRPr="00336330">
        <w:rPr>
          <w:rFonts w:ascii="仿宋_GB2312" w:eastAsia="仿宋_GB2312" w:hint="eastAsia"/>
          <w:b/>
          <w:bCs/>
          <w:sz w:val="24"/>
          <w:szCs w:val="24"/>
        </w:rPr>
        <w:t>、公示时间</w:t>
      </w:r>
    </w:p>
    <w:p w:rsidR="00FB10C1" w:rsidRPr="00336330" w:rsidRDefault="00FB10C1" w:rsidP="00FB10C1">
      <w:pPr>
        <w:pStyle w:val="a9"/>
        <w:spacing w:line="440" w:lineRule="exact"/>
        <w:ind w:firstLineChars="200" w:firstLine="480"/>
        <w:rPr>
          <w:rFonts w:ascii="仿宋" w:eastAsia="仿宋" w:hAnsi="仿宋"/>
          <w:b/>
          <w:kern w:val="1"/>
          <w:sz w:val="24"/>
          <w:szCs w:val="24"/>
        </w:rPr>
      </w:pPr>
      <w:r w:rsidRPr="00336330">
        <w:rPr>
          <w:rFonts w:ascii="仿宋" w:eastAsia="仿宋" w:hAnsi="仿宋" w:hint="eastAsia"/>
          <w:kern w:val="1"/>
          <w:sz w:val="24"/>
          <w:szCs w:val="24"/>
        </w:rPr>
        <w:t xml:space="preserve"> 本项目采购需求公示期限为3个日历天：自2023年9月</w:t>
      </w:r>
      <w:r w:rsidR="00336330">
        <w:rPr>
          <w:rFonts w:ascii="仿宋" w:eastAsia="仿宋" w:hAnsi="仿宋" w:hint="eastAsia"/>
          <w:kern w:val="1"/>
          <w:sz w:val="24"/>
          <w:szCs w:val="24"/>
        </w:rPr>
        <w:t>2</w:t>
      </w:r>
      <w:r w:rsidRPr="00336330">
        <w:rPr>
          <w:rFonts w:ascii="仿宋" w:eastAsia="仿宋" w:hAnsi="仿宋" w:hint="eastAsia"/>
          <w:kern w:val="1"/>
          <w:sz w:val="24"/>
          <w:szCs w:val="24"/>
        </w:rPr>
        <w:t>1日起，至2023年9月</w:t>
      </w:r>
      <w:r w:rsidR="00336330">
        <w:rPr>
          <w:rFonts w:ascii="仿宋" w:eastAsia="仿宋" w:hAnsi="仿宋" w:hint="eastAsia"/>
          <w:kern w:val="1"/>
          <w:sz w:val="24"/>
          <w:szCs w:val="24"/>
        </w:rPr>
        <w:t>2</w:t>
      </w:r>
      <w:r w:rsidRPr="00336330">
        <w:rPr>
          <w:rFonts w:ascii="仿宋" w:eastAsia="仿宋" w:hAnsi="仿宋" w:hint="eastAsia"/>
          <w:kern w:val="1"/>
          <w:sz w:val="24"/>
          <w:szCs w:val="24"/>
        </w:rPr>
        <w:t>4日止。</w:t>
      </w:r>
    </w:p>
    <w:p w:rsidR="00FB10C1" w:rsidRPr="00336330" w:rsidRDefault="00336330" w:rsidP="00336330">
      <w:pPr>
        <w:autoSpaceDE w:val="0"/>
        <w:autoSpaceDN w:val="0"/>
        <w:adjustRightInd w:val="0"/>
        <w:spacing w:line="440" w:lineRule="exact"/>
        <w:ind w:firstLineChars="176" w:firstLine="424"/>
        <w:rPr>
          <w:rFonts w:ascii="仿宋_GB2312" w:eastAsia="仿宋_GB2312"/>
          <w:b/>
          <w:bCs/>
          <w:sz w:val="24"/>
          <w:szCs w:val="24"/>
        </w:rPr>
      </w:pPr>
      <w:r w:rsidRPr="00336330">
        <w:rPr>
          <w:rFonts w:ascii="仿宋_GB2312" w:eastAsia="仿宋_GB2312" w:hint="eastAsia"/>
          <w:b/>
          <w:bCs/>
          <w:sz w:val="24"/>
          <w:szCs w:val="24"/>
        </w:rPr>
        <w:t>八</w:t>
      </w:r>
      <w:r w:rsidR="00FB10C1" w:rsidRPr="00336330">
        <w:rPr>
          <w:rFonts w:ascii="仿宋_GB2312" w:eastAsia="仿宋_GB2312" w:hint="eastAsia"/>
          <w:b/>
          <w:bCs/>
          <w:sz w:val="24"/>
          <w:szCs w:val="24"/>
        </w:rPr>
        <w:t>、意见反馈方式</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本项目采购需求方案公示期间接受社会公众及潜在供应商的监督。请遵循客观、公正的原则，对本项目需求方案提出意见或者建议，并请于2023年9月</w:t>
      </w:r>
      <w:r w:rsidR="00336330">
        <w:rPr>
          <w:rFonts w:ascii="仿宋" w:eastAsia="仿宋" w:hAnsi="仿宋" w:hint="eastAsia"/>
          <w:kern w:val="1"/>
          <w:sz w:val="24"/>
          <w:szCs w:val="24"/>
        </w:rPr>
        <w:t>2</w:t>
      </w:r>
      <w:r w:rsidRPr="00336330">
        <w:rPr>
          <w:rFonts w:ascii="仿宋" w:eastAsia="仿宋" w:hAnsi="仿宋" w:hint="eastAsia"/>
          <w:kern w:val="1"/>
          <w:sz w:val="24"/>
          <w:szCs w:val="24"/>
        </w:rPr>
        <w:t>5日12时前将书面意见反馈至我中心。我中心将提出的意见及时转交采购人，并请采购人依据相关法律法规完善采购需求。</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采购人未在规定时间内处理或者对处理意见不满意的，异议供应商可就有关问题通过采购文件提出质疑；质疑未在规定时间内得到答复或者对答复不满意的，异议供应商可以向采购人同级财政部门提出投诉。</w:t>
      </w:r>
    </w:p>
    <w:p w:rsidR="00FB10C1" w:rsidRPr="00336330" w:rsidRDefault="00336330" w:rsidP="00336330">
      <w:pPr>
        <w:autoSpaceDE w:val="0"/>
        <w:autoSpaceDN w:val="0"/>
        <w:adjustRightInd w:val="0"/>
        <w:spacing w:line="440" w:lineRule="exact"/>
        <w:ind w:firstLineChars="176" w:firstLine="424"/>
        <w:rPr>
          <w:rFonts w:ascii="仿宋_GB2312" w:eastAsia="仿宋_GB2312"/>
          <w:b/>
          <w:bCs/>
          <w:sz w:val="24"/>
          <w:szCs w:val="24"/>
        </w:rPr>
      </w:pPr>
      <w:r>
        <w:rPr>
          <w:rFonts w:ascii="仿宋_GB2312" w:eastAsia="仿宋_GB2312" w:hint="eastAsia"/>
          <w:b/>
          <w:bCs/>
          <w:sz w:val="24"/>
          <w:szCs w:val="24"/>
        </w:rPr>
        <w:t xml:space="preserve"> </w:t>
      </w:r>
      <w:r w:rsidRPr="00336330">
        <w:rPr>
          <w:rFonts w:ascii="仿宋_GB2312" w:eastAsia="仿宋_GB2312" w:hint="eastAsia"/>
          <w:b/>
          <w:bCs/>
          <w:sz w:val="24"/>
          <w:szCs w:val="24"/>
        </w:rPr>
        <w:t>九</w:t>
      </w:r>
      <w:r w:rsidR="00FB10C1" w:rsidRPr="00336330">
        <w:rPr>
          <w:rFonts w:ascii="仿宋_GB2312" w:eastAsia="仿宋_GB2312" w:hint="eastAsia"/>
          <w:b/>
          <w:bCs/>
          <w:sz w:val="24"/>
          <w:szCs w:val="24"/>
        </w:rPr>
        <w:t>、项目联系方式</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1.采购单位：青岛市</w:t>
      </w:r>
      <w:r w:rsidR="00336330">
        <w:rPr>
          <w:rFonts w:ascii="仿宋" w:eastAsia="仿宋" w:hAnsi="仿宋" w:hint="eastAsia"/>
          <w:kern w:val="1"/>
          <w:sz w:val="24"/>
          <w:szCs w:val="24"/>
        </w:rPr>
        <w:t>公安局</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联系人：</w:t>
      </w:r>
      <w:r w:rsidR="00336330">
        <w:rPr>
          <w:rFonts w:ascii="仿宋" w:eastAsia="仿宋" w:hAnsi="仿宋" w:hint="eastAsia"/>
          <w:kern w:val="1"/>
          <w:sz w:val="24"/>
          <w:szCs w:val="24"/>
        </w:rPr>
        <w:t>刘警官</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电话：</w:t>
      </w:r>
      <w:r w:rsidR="00336330">
        <w:rPr>
          <w:rFonts w:ascii="仿宋" w:eastAsia="仿宋" w:hAnsi="仿宋" w:hint="eastAsia"/>
          <w:kern w:val="1"/>
          <w:sz w:val="24"/>
          <w:szCs w:val="24"/>
        </w:rPr>
        <w:t>0532-66570529</w:t>
      </w:r>
      <w:r w:rsidRPr="00336330">
        <w:rPr>
          <w:rFonts w:ascii="仿宋" w:eastAsia="仿宋" w:hAnsi="仿宋" w:hint="eastAsia"/>
          <w:kern w:val="1"/>
          <w:sz w:val="24"/>
          <w:szCs w:val="24"/>
        </w:rPr>
        <w:t xml:space="preserve">    </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地址：</w:t>
      </w:r>
      <w:r w:rsidRPr="00336330">
        <w:rPr>
          <w:rFonts w:ascii="仿宋" w:eastAsia="仿宋" w:hAnsi="仿宋" w:hint="eastAsia"/>
          <w:sz w:val="24"/>
          <w:szCs w:val="24"/>
        </w:rPr>
        <w:t>青岛市</w:t>
      </w:r>
      <w:r w:rsidR="00336330">
        <w:rPr>
          <w:rFonts w:ascii="仿宋" w:eastAsia="仿宋" w:hAnsi="仿宋" w:hint="eastAsia"/>
          <w:sz w:val="24"/>
          <w:szCs w:val="24"/>
        </w:rPr>
        <w:t>湖北路29号</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2.采购代理机构：青岛市政务服务和公共资源交易中心</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联系人：倪工 </w:t>
      </w:r>
    </w:p>
    <w:p w:rsidR="00FB10C1" w:rsidRPr="00336330" w:rsidRDefault="00FB10C1" w:rsidP="00FB10C1">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电话：66209835</w:t>
      </w:r>
    </w:p>
    <w:p w:rsidR="00FB10C1" w:rsidRPr="00336330" w:rsidRDefault="00FB10C1" w:rsidP="00336330">
      <w:pPr>
        <w:pStyle w:val="a9"/>
        <w:spacing w:line="440" w:lineRule="exact"/>
        <w:ind w:firstLineChars="200" w:firstLine="480"/>
        <w:rPr>
          <w:rFonts w:ascii="仿宋" w:eastAsia="仿宋" w:hAnsi="仿宋"/>
          <w:kern w:val="1"/>
          <w:sz w:val="24"/>
          <w:szCs w:val="24"/>
        </w:rPr>
      </w:pPr>
      <w:r w:rsidRPr="00336330">
        <w:rPr>
          <w:rFonts w:ascii="仿宋" w:eastAsia="仿宋" w:hAnsi="仿宋" w:hint="eastAsia"/>
          <w:kern w:val="1"/>
          <w:sz w:val="24"/>
          <w:szCs w:val="24"/>
        </w:rPr>
        <w:t xml:space="preserve">    地址：福州南路27号</w:t>
      </w:r>
      <w:r w:rsidRPr="00336330">
        <w:rPr>
          <w:rFonts w:ascii="黑体" w:eastAsia="黑体" w:hAnsi="黑体" w:hint="eastAsia"/>
          <w:b/>
          <w:sz w:val="24"/>
          <w:szCs w:val="24"/>
        </w:rPr>
        <w:t xml:space="preserve"> </w:t>
      </w:r>
    </w:p>
    <w:sectPr w:rsidR="00FB10C1" w:rsidRPr="00336330" w:rsidSect="00AF3110">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C1" w:rsidRDefault="00FB10C1" w:rsidP="00AF3110">
      <w:r>
        <w:separator/>
      </w:r>
    </w:p>
  </w:endnote>
  <w:endnote w:type="continuationSeparator" w:id="1">
    <w:p w:rsidR="00FB10C1" w:rsidRDefault="00FB10C1" w:rsidP="00AF3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C1" w:rsidRDefault="00FB10C1">
    <w:pPr>
      <w:pStyle w:val="ab"/>
    </w:pPr>
    <w:r>
      <w:rPr>
        <w:noProof/>
      </w:rPr>
      <w:pict>
        <v:shapetype id="_x0000_t202" coordsize="21600,21600" o:spt="202" path="m,l,21600r21600,l21600,xe">
          <v:stroke joinstyle="miter"/>
          <v:path gradientshapeok="t" o:connecttype="rect"/>
        </v:shapetype>
        <v:shape id="Text Box 1025" o:spid="_x0000_s5121"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rA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En+b8CsAgAAqQUAAA4AAAAAAAAAAAAAAAAA&#10;LgIAAGRycy9lMm9Eb2MueG1sUEsBAi0AFAAGAAgAAAAhAE1C6UzXAAAAAwEAAA8AAAAAAAAAAAAA&#10;AAAABgUAAGRycy9kb3ducmV2LnhtbFBLBQYAAAAABAAEAPMAAAAKBgAAAAA=&#10;" filled="f" stroked="f">
          <v:textbox style="mso-fit-shape-to-text:t" inset="0,0,0,0">
            <w:txbxContent>
              <w:p w:rsidR="00FB10C1" w:rsidRDefault="00FB10C1">
                <w:pPr>
                  <w:pStyle w:val="ab"/>
                </w:pPr>
                <w:fldSimple w:instr=" PAGE  \* MERGEFORMAT ">
                  <w:r w:rsidR="001B45F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C1" w:rsidRDefault="00FB10C1" w:rsidP="00AF3110">
      <w:r>
        <w:separator/>
      </w:r>
    </w:p>
  </w:footnote>
  <w:footnote w:type="continuationSeparator" w:id="1">
    <w:p w:rsidR="00FB10C1" w:rsidRDefault="00FB10C1" w:rsidP="00AF3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8629A"/>
    <w:multiLevelType w:val="singleLevel"/>
    <w:tmpl w:val="86B8629A"/>
    <w:lvl w:ilvl="0">
      <w:start w:val="2"/>
      <w:numFmt w:val="chineseCounting"/>
      <w:suff w:val="nothing"/>
      <w:lvlText w:val="%1、"/>
      <w:lvlJc w:val="left"/>
      <w:rPr>
        <w:rFonts w:hint="eastAsia"/>
      </w:rPr>
    </w:lvl>
  </w:abstractNum>
  <w:abstractNum w:abstractNumId="1">
    <w:nsid w:val="F6719762"/>
    <w:multiLevelType w:val="multilevel"/>
    <w:tmpl w:val="F6719762"/>
    <w:lvl w:ilvl="0">
      <w:start w:val="1"/>
      <w:numFmt w:val="decimal"/>
      <w:suff w:val="space"/>
      <w:lvlText w:val="2.%1."/>
      <w:lvlJc w:val="left"/>
      <w:pPr>
        <w:tabs>
          <w:tab w:val="num" w:pos="420"/>
        </w:tabs>
        <w:ind w:left="987" w:hanging="420"/>
      </w:pPr>
      <w:rPr>
        <w:rFonts w:hint="default"/>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2">
    <w:nsid w:val="06F101A2"/>
    <w:multiLevelType w:val="hybridMultilevel"/>
    <w:tmpl w:val="BAA02F6A"/>
    <w:lvl w:ilvl="0" w:tplc="24262C6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4454D4"/>
    <w:multiLevelType w:val="hybridMultilevel"/>
    <w:tmpl w:val="8AE61FA2"/>
    <w:lvl w:ilvl="0" w:tplc="81508256">
      <w:start w:val="1"/>
      <w:numFmt w:val="decimal"/>
      <w:suff w:val="nothing"/>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5B2BBA"/>
    <w:multiLevelType w:val="hybridMultilevel"/>
    <w:tmpl w:val="04AC76D4"/>
    <w:lvl w:ilvl="0" w:tplc="3D0A1B42">
      <w:start w:val="1"/>
      <w:numFmt w:val="decimal"/>
      <w:suff w:val="nothing"/>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9058D6"/>
    <w:multiLevelType w:val="hybridMultilevel"/>
    <w:tmpl w:val="E8C0A83A"/>
    <w:lvl w:ilvl="0" w:tplc="A61279E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A62613"/>
    <w:multiLevelType w:val="hybridMultilevel"/>
    <w:tmpl w:val="2BA0F7DE"/>
    <w:lvl w:ilvl="0" w:tplc="53CE8C06">
      <w:start w:val="1"/>
      <w:numFmt w:val="decimal"/>
      <w:suff w:val="nothing"/>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6420D2"/>
    <w:multiLevelType w:val="hybridMultilevel"/>
    <w:tmpl w:val="F834864C"/>
    <w:lvl w:ilvl="0" w:tplc="4134D45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6950BF"/>
    <w:multiLevelType w:val="hybridMultilevel"/>
    <w:tmpl w:val="B9F2103C"/>
    <w:lvl w:ilvl="0" w:tplc="D402C930">
      <w:start w:val="1"/>
      <w:numFmt w:val="decimal"/>
      <w:suff w:val="space"/>
      <w:lvlText w:val="3.%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0A45E21"/>
    <w:multiLevelType w:val="hybridMultilevel"/>
    <w:tmpl w:val="74624D14"/>
    <w:lvl w:ilvl="0" w:tplc="FD9A8F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7779BA"/>
    <w:multiLevelType w:val="hybridMultilevel"/>
    <w:tmpl w:val="9D428C16"/>
    <w:lvl w:ilvl="0" w:tplc="C2942924">
      <w:start w:val="1"/>
      <w:numFmt w:val="decimal"/>
      <w:suff w:val="nothing"/>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C5917C3"/>
    <w:multiLevelType w:val="multilevel"/>
    <w:tmpl w:val="2C5917C3"/>
    <w:lvl w:ilvl="0">
      <w:start w:val="1"/>
      <w:numFmt w:val="none"/>
      <w:pStyle w:val="a2"/>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2F1C7BF6"/>
    <w:multiLevelType w:val="hybridMultilevel"/>
    <w:tmpl w:val="43A6B95C"/>
    <w:lvl w:ilvl="0" w:tplc="52F8746E">
      <w:start w:val="1"/>
      <w:numFmt w:val="decimal"/>
      <w:suff w:val="nothing"/>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150C12"/>
    <w:multiLevelType w:val="hybridMultilevel"/>
    <w:tmpl w:val="C1404A76"/>
    <w:lvl w:ilvl="0" w:tplc="0CB6FC32">
      <w:start w:val="1"/>
      <w:numFmt w:val="decimal"/>
      <w:suff w:val="nothing"/>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8251E0"/>
    <w:multiLevelType w:val="hybridMultilevel"/>
    <w:tmpl w:val="99FE1146"/>
    <w:lvl w:ilvl="0" w:tplc="6B9E017E">
      <w:start w:val="1"/>
      <w:numFmt w:val="decimal"/>
      <w:suff w:val="nothing"/>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7C2AF5"/>
    <w:multiLevelType w:val="multilevel"/>
    <w:tmpl w:val="557C2AF5"/>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23E282E"/>
    <w:multiLevelType w:val="hybridMultilevel"/>
    <w:tmpl w:val="CB645892"/>
    <w:lvl w:ilvl="0" w:tplc="E9AE74B6">
      <w:start w:val="1"/>
      <w:numFmt w:val="decimal"/>
      <w:suff w:val="nothing"/>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0063E6"/>
    <w:multiLevelType w:val="hybridMultilevel"/>
    <w:tmpl w:val="11D0BA12"/>
    <w:lvl w:ilvl="0" w:tplc="2F123A5A">
      <w:start w:val="1"/>
      <w:numFmt w:val="decimal"/>
      <w:suff w:val="nothing"/>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EC597A"/>
    <w:multiLevelType w:val="hybridMultilevel"/>
    <w:tmpl w:val="2EFAB1B8"/>
    <w:lvl w:ilvl="0" w:tplc="CEB463E4">
      <w:start w:val="1"/>
      <w:numFmt w:val="decimal"/>
      <w:suff w:val="nothing"/>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2"/>
  </w:num>
  <w:num w:numId="3">
    <w:abstractNumId w:val="16"/>
  </w:num>
  <w:num w:numId="4">
    <w:abstractNumId w:val="0"/>
  </w:num>
  <w:num w:numId="5">
    <w:abstractNumId w:val="8"/>
  </w:num>
  <w:num w:numId="6">
    <w:abstractNumId w:val="1"/>
  </w:num>
  <w:num w:numId="7">
    <w:abstractNumId w:val="6"/>
  </w:num>
  <w:num w:numId="8">
    <w:abstractNumId w:val="18"/>
  </w:num>
  <w:num w:numId="9">
    <w:abstractNumId w:val="15"/>
  </w:num>
  <w:num w:numId="10">
    <w:abstractNumId w:val="4"/>
  </w:num>
  <w:num w:numId="11">
    <w:abstractNumId w:val="11"/>
  </w:num>
  <w:num w:numId="12">
    <w:abstractNumId w:val="14"/>
  </w:num>
  <w:num w:numId="13">
    <w:abstractNumId w:val="3"/>
  </w:num>
  <w:num w:numId="14">
    <w:abstractNumId w:val="17"/>
  </w:num>
  <w:num w:numId="15">
    <w:abstractNumId w:val="19"/>
  </w:num>
  <w:num w:numId="16">
    <w:abstractNumId w:val="13"/>
  </w:num>
  <w:num w:numId="17">
    <w:abstractNumId w:val="5"/>
  </w:num>
  <w:num w:numId="18">
    <w:abstractNumId w:val="2"/>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3"/>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Q4YmQ1NTM1MjIxYTAwNjJiM2JhYjM5ZjlhOWY5YmMifQ=="/>
  </w:docVars>
  <w:rsids>
    <w:rsidRoot w:val="00172A27"/>
    <w:rsid w:val="000045B7"/>
    <w:rsid w:val="00005FE8"/>
    <w:rsid w:val="000169EE"/>
    <w:rsid w:val="00022A31"/>
    <w:rsid w:val="000251D2"/>
    <w:rsid w:val="00025C91"/>
    <w:rsid w:val="00031A59"/>
    <w:rsid w:val="00040A8D"/>
    <w:rsid w:val="000437D4"/>
    <w:rsid w:val="000473E7"/>
    <w:rsid w:val="0006035A"/>
    <w:rsid w:val="0006081B"/>
    <w:rsid w:val="00062910"/>
    <w:rsid w:val="000644C8"/>
    <w:rsid w:val="0008563C"/>
    <w:rsid w:val="000C3210"/>
    <w:rsid w:val="000D22B1"/>
    <w:rsid w:val="000E0983"/>
    <w:rsid w:val="000E1BAC"/>
    <w:rsid w:val="000F3E2E"/>
    <w:rsid w:val="00102292"/>
    <w:rsid w:val="00104E38"/>
    <w:rsid w:val="001158C0"/>
    <w:rsid w:val="0011719E"/>
    <w:rsid w:val="001177FD"/>
    <w:rsid w:val="0012037A"/>
    <w:rsid w:val="0012441E"/>
    <w:rsid w:val="00126A72"/>
    <w:rsid w:val="00137A0B"/>
    <w:rsid w:val="00152358"/>
    <w:rsid w:val="00155DAA"/>
    <w:rsid w:val="001617F1"/>
    <w:rsid w:val="00166B72"/>
    <w:rsid w:val="00172A27"/>
    <w:rsid w:val="00185056"/>
    <w:rsid w:val="00191557"/>
    <w:rsid w:val="00191D8A"/>
    <w:rsid w:val="001A421F"/>
    <w:rsid w:val="001A48DF"/>
    <w:rsid w:val="001A6EF8"/>
    <w:rsid w:val="001B45F4"/>
    <w:rsid w:val="001C2262"/>
    <w:rsid w:val="001F739E"/>
    <w:rsid w:val="00205BAC"/>
    <w:rsid w:val="002110B0"/>
    <w:rsid w:val="002200DD"/>
    <w:rsid w:val="002302A0"/>
    <w:rsid w:val="0024149E"/>
    <w:rsid w:val="00242B25"/>
    <w:rsid w:val="00244373"/>
    <w:rsid w:val="00260E6E"/>
    <w:rsid w:val="00262B52"/>
    <w:rsid w:val="00262BCE"/>
    <w:rsid w:val="00264209"/>
    <w:rsid w:val="00266740"/>
    <w:rsid w:val="00271878"/>
    <w:rsid w:val="00287A40"/>
    <w:rsid w:val="0029113B"/>
    <w:rsid w:val="00292368"/>
    <w:rsid w:val="0029655E"/>
    <w:rsid w:val="002C36D5"/>
    <w:rsid w:val="002D4038"/>
    <w:rsid w:val="002D49D5"/>
    <w:rsid w:val="002E40E3"/>
    <w:rsid w:val="002F2476"/>
    <w:rsid w:val="003023E3"/>
    <w:rsid w:val="0030488B"/>
    <w:rsid w:val="0030653C"/>
    <w:rsid w:val="00310E17"/>
    <w:rsid w:val="00311300"/>
    <w:rsid w:val="0031179C"/>
    <w:rsid w:val="003200BE"/>
    <w:rsid w:val="0033078A"/>
    <w:rsid w:val="0033173E"/>
    <w:rsid w:val="00332D96"/>
    <w:rsid w:val="00335ECA"/>
    <w:rsid w:val="00336330"/>
    <w:rsid w:val="00336AD9"/>
    <w:rsid w:val="0034644B"/>
    <w:rsid w:val="003504D7"/>
    <w:rsid w:val="003554E6"/>
    <w:rsid w:val="003573BD"/>
    <w:rsid w:val="00365749"/>
    <w:rsid w:val="00390925"/>
    <w:rsid w:val="0039221A"/>
    <w:rsid w:val="003D0D70"/>
    <w:rsid w:val="003E2F5D"/>
    <w:rsid w:val="003E748C"/>
    <w:rsid w:val="003F0D98"/>
    <w:rsid w:val="003F236C"/>
    <w:rsid w:val="00402F7F"/>
    <w:rsid w:val="0042133E"/>
    <w:rsid w:val="0043175B"/>
    <w:rsid w:val="0043258E"/>
    <w:rsid w:val="00456797"/>
    <w:rsid w:val="004611FC"/>
    <w:rsid w:val="00465DD8"/>
    <w:rsid w:val="00474E22"/>
    <w:rsid w:val="0048332E"/>
    <w:rsid w:val="00483AE8"/>
    <w:rsid w:val="004900C5"/>
    <w:rsid w:val="00490E2C"/>
    <w:rsid w:val="004924DC"/>
    <w:rsid w:val="004A1400"/>
    <w:rsid w:val="004A1A5B"/>
    <w:rsid w:val="004B0A33"/>
    <w:rsid w:val="004B6506"/>
    <w:rsid w:val="004C058C"/>
    <w:rsid w:val="004C0E8B"/>
    <w:rsid w:val="004C70FB"/>
    <w:rsid w:val="004D143B"/>
    <w:rsid w:val="004D3F61"/>
    <w:rsid w:val="004D7611"/>
    <w:rsid w:val="004F0010"/>
    <w:rsid w:val="004F0E2F"/>
    <w:rsid w:val="00500B53"/>
    <w:rsid w:val="0050477D"/>
    <w:rsid w:val="00506F17"/>
    <w:rsid w:val="00515279"/>
    <w:rsid w:val="00516330"/>
    <w:rsid w:val="005315F4"/>
    <w:rsid w:val="00533A5F"/>
    <w:rsid w:val="00536A5B"/>
    <w:rsid w:val="00537481"/>
    <w:rsid w:val="00537FC5"/>
    <w:rsid w:val="00545EB8"/>
    <w:rsid w:val="00562C7C"/>
    <w:rsid w:val="0056337A"/>
    <w:rsid w:val="00572538"/>
    <w:rsid w:val="00572AC5"/>
    <w:rsid w:val="00582465"/>
    <w:rsid w:val="00591E5F"/>
    <w:rsid w:val="005A43CB"/>
    <w:rsid w:val="005B3C15"/>
    <w:rsid w:val="005C4F3F"/>
    <w:rsid w:val="005D6345"/>
    <w:rsid w:val="005F1AA6"/>
    <w:rsid w:val="005F2DA4"/>
    <w:rsid w:val="005F57C2"/>
    <w:rsid w:val="005F7361"/>
    <w:rsid w:val="006004F3"/>
    <w:rsid w:val="00616D29"/>
    <w:rsid w:val="006228CC"/>
    <w:rsid w:val="0062408C"/>
    <w:rsid w:val="006349ED"/>
    <w:rsid w:val="00637030"/>
    <w:rsid w:val="00640315"/>
    <w:rsid w:val="0064544E"/>
    <w:rsid w:val="00655F25"/>
    <w:rsid w:val="00664FF1"/>
    <w:rsid w:val="00673BC2"/>
    <w:rsid w:val="00675E6A"/>
    <w:rsid w:val="00683355"/>
    <w:rsid w:val="00695B32"/>
    <w:rsid w:val="006A4682"/>
    <w:rsid w:val="006A4833"/>
    <w:rsid w:val="006B0894"/>
    <w:rsid w:val="006B0945"/>
    <w:rsid w:val="006B67AA"/>
    <w:rsid w:val="006D0095"/>
    <w:rsid w:val="006D329B"/>
    <w:rsid w:val="006E2817"/>
    <w:rsid w:val="006E2C47"/>
    <w:rsid w:val="006E31DD"/>
    <w:rsid w:val="006E7807"/>
    <w:rsid w:val="006F0287"/>
    <w:rsid w:val="006F57FC"/>
    <w:rsid w:val="006F7D7C"/>
    <w:rsid w:val="00701B30"/>
    <w:rsid w:val="00707A9F"/>
    <w:rsid w:val="00724CCC"/>
    <w:rsid w:val="00732A4F"/>
    <w:rsid w:val="00734E67"/>
    <w:rsid w:val="007461DB"/>
    <w:rsid w:val="00747F60"/>
    <w:rsid w:val="00767DB9"/>
    <w:rsid w:val="00770A7B"/>
    <w:rsid w:val="0077188F"/>
    <w:rsid w:val="00771EA3"/>
    <w:rsid w:val="00777F57"/>
    <w:rsid w:val="00782557"/>
    <w:rsid w:val="007833D9"/>
    <w:rsid w:val="007A35A7"/>
    <w:rsid w:val="007C17D2"/>
    <w:rsid w:val="007C434D"/>
    <w:rsid w:val="007D5C13"/>
    <w:rsid w:val="007D66D8"/>
    <w:rsid w:val="007D7C8E"/>
    <w:rsid w:val="00806474"/>
    <w:rsid w:val="0081488E"/>
    <w:rsid w:val="00814BD0"/>
    <w:rsid w:val="00824B67"/>
    <w:rsid w:val="0083292A"/>
    <w:rsid w:val="00845496"/>
    <w:rsid w:val="00862BBC"/>
    <w:rsid w:val="00874430"/>
    <w:rsid w:val="00874849"/>
    <w:rsid w:val="00892DA6"/>
    <w:rsid w:val="008965B1"/>
    <w:rsid w:val="008A69DC"/>
    <w:rsid w:val="008A6DC2"/>
    <w:rsid w:val="008A74F0"/>
    <w:rsid w:val="008B02F5"/>
    <w:rsid w:val="008B0850"/>
    <w:rsid w:val="008B51CE"/>
    <w:rsid w:val="008B6766"/>
    <w:rsid w:val="008B6A9F"/>
    <w:rsid w:val="008B7023"/>
    <w:rsid w:val="008C2D0C"/>
    <w:rsid w:val="008C7348"/>
    <w:rsid w:val="008D2096"/>
    <w:rsid w:val="008D5C5E"/>
    <w:rsid w:val="008E7F7C"/>
    <w:rsid w:val="008F05FA"/>
    <w:rsid w:val="00917242"/>
    <w:rsid w:val="00920E48"/>
    <w:rsid w:val="00926B06"/>
    <w:rsid w:val="009305F7"/>
    <w:rsid w:val="009425DB"/>
    <w:rsid w:val="00950213"/>
    <w:rsid w:val="00957842"/>
    <w:rsid w:val="00960BCA"/>
    <w:rsid w:val="00961D13"/>
    <w:rsid w:val="00974460"/>
    <w:rsid w:val="00981770"/>
    <w:rsid w:val="00982706"/>
    <w:rsid w:val="00992DA0"/>
    <w:rsid w:val="00993BD7"/>
    <w:rsid w:val="00997B0E"/>
    <w:rsid w:val="009A098A"/>
    <w:rsid w:val="009A3D42"/>
    <w:rsid w:val="009C7273"/>
    <w:rsid w:val="009D6551"/>
    <w:rsid w:val="009E5DC5"/>
    <w:rsid w:val="009F73BF"/>
    <w:rsid w:val="00A0298F"/>
    <w:rsid w:val="00A134BE"/>
    <w:rsid w:val="00A33603"/>
    <w:rsid w:val="00A3728A"/>
    <w:rsid w:val="00A41BB6"/>
    <w:rsid w:val="00A44FD7"/>
    <w:rsid w:val="00A47B81"/>
    <w:rsid w:val="00A51848"/>
    <w:rsid w:val="00A563A3"/>
    <w:rsid w:val="00A65E69"/>
    <w:rsid w:val="00A70288"/>
    <w:rsid w:val="00A718E6"/>
    <w:rsid w:val="00A93171"/>
    <w:rsid w:val="00AA32E0"/>
    <w:rsid w:val="00AA5CD4"/>
    <w:rsid w:val="00AA6528"/>
    <w:rsid w:val="00AB075C"/>
    <w:rsid w:val="00AB7B7E"/>
    <w:rsid w:val="00AD14B1"/>
    <w:rsid w:val="00AD27E4"/>
    <w:rsid w:val="00AD3563"/>
    <w:rsid w:val="00AD7F4E"/>
    <w:rsid w:val="00AF28A0"/>
    <w:rsid w:val="00AF3110"/>
    <w:rsid w:val="00AF759A"/>
    <w:rsid w:val="00B14DA5"/>
    <w:rsid w:val="00B16A60"/>
    <w:rsid w:val="00B2445C"/>
    <w:rsid w:val="00B30CCF"/>
    <w:rsid w:val="00B34EE7"/>
    <w:rsid w:val="00B36AB9"/>
    <w:rsid w:val="00B4087B"/>
    <w:rsid w:val="00B475FA"/>
    <w:rsid w:val="00B52D97"/>
    <w:rsid w:val="00B632BC"/>
    <w:rsid w:val="00B71C55"/>
    <w:rsid w:val="00B74E69"/>
    <w:rsid w:val="00B80413"/>
    <w:rsid w:val="00B847C0"/>
    <w:rsid w:val="00B85E19"/>
    <w:rsid w:val="00B8767C"/>
    <w:rsid w:val="00B92C36"/>
    <w:rsid w:val="00B93137"/>
    <w:rsid w:val="00B97AF7"/>
    <w:rsid w:val="00BA31A9"/>
    <w:rsid w:val="00BA6603"/>
    <w:rsid w:val="00BB0D49"/>
    <w:rsid w:val="00BB771D"/>
    <w:rsid w:val="00BC239F"/>
    <w:rsid w:val="00BC2AEB"/>
    <w:rsid w:val="00BC52EB"/>
    <w:rsid w:val="00BC6A1C"/>
    <w:rsid w:val="00BC719E"/>
    <w:rsid w:val="00BC78A8"/>
    <w:rsid w:val="00BD52CF"/>
    <w:rsid w:val="00BE4CFC"/>
    <w:rsid w:val="00BF0D1E"/>
    <w:rsid w:val="00BF42C4"/>
    <w:rsid w:val="00C03628"/>
    <w:rsid w:val="00C15454"/>
    <w:rsid w:val="00C22344"/>
    <w:rsid w:val="00C23DF0"/>
    <w:rsid w:val="00C304D3"/>
    <w:rsid w:val="00C308D0"/>
    <w:rsid w:val="00C31254"/>
    <w:rsid w:val="00C41431"/>
    <w:rsid w:val="00C46EC3"/>
    <w:rsid w:val="00C50115"/>
    <w:rsid w:val="00C53FEF"/>
    <w:rsid w:val="00C60050"/>
    <w:rsid w:val="00C84B8E"/>
    <w:rsid w:val="00C84CD7"/>
    <w:rsid w:val="00C97F5F"/>
    <w:rsid w:val="00CA5349"/>
    <w:rsid w:val="00CB1468"/>
    <w:rsid w:val="00CB383A"/>
    <w:rsid w:val="00CC09DC"/>
    <w:rsid w:val="00CC372E"/>
    <w:rsid w:val="00CE6C87"/>
    <w:rsid w:val="00CE7F42"/>
    <w:rsid w:val="00CF312F"/>
    <w:rsid w:val="00CF4167"/>
    <w:rsid w:val="00CF6F68"/>
    <w:rsid w:val="00D048E8"/>
    <w:rsid w:val="00D04EFD"/>
    <w:rsid w:val="00D10155"/>
    <w:rsid w:val="00D22FF7"/>
    <w:rsid w:val="00D2705C"/>
    <w:rsid w:val="00D3123B"/>
    <w:rsid w:val="00D332CE"/>
    <w:rsid w:val="00D33D5D"/>
    <w:rsid w:val="00D36D3F"/>
    <w:rsid w:val="00D42580"/>
    <w:rsid w:val="00D52BC7"/>
    <w:rsid w:val="00D55582"/>
    <w:rsid w:val="00D63998"/>
    <w:rsid w:val="00D805FD"/>
    <w:rsid w:val="00D849D2"/>
    <w:rsid w:val="00DA2463"/>
    <w:rsid w:val="00DB1F39"/>
    <w:rsid w:val="00DB4DB4"/>
    <w:rsid w:val="00DC4A33"/>
    <w:rsid w:val="00DD4A8F"/>
    <w:rsid w:val="00DF0085"/>
    <w:rsid w:val="00DF210E"/>
    <w:rsid w:val="00DF2D9E"/>
    <w:rsid w:val="00E06C23"/>
    <w:rsid w:val="00E12A81"/>
    <w:rsid w:val="00E142C9"/>
    <w:rsid w:val="00E25115"/>
    <w:rsid w:val="00E40D6C"/>
    <w:rsid w:val="00E417E0"/>
    <w:rsid w:val="00E54F73"/>
    <w:rsid w:val="00E65D7B"/>
    <w:rsid w:val="00E679D2"/>
    <w:rsid w:val="00E778AF"/>
    <w:rsid w:val="00E839DC"/>
    <w:rsid w:val="00E83FB6"/>
    <w:rsid w:val="00E924EB"/>
    <w:rsid w:val="00E927A9"/>
    <w:rsid w:val="00E93672"/>
    <w:rsid w:val="00EC24EF"/>
    <w:rsid w:val="00EC53EB"/>
    <w:rsid w:val="00ED1C8E"/>
    <w:rsid w:val="00ED36BF"/>
    <w:rsid w:val="00ED45FA"/>
    <w:rsid w:val="00EE290F"/>
    <w:rsid w:val="00EE3DA5"/>
    <w:rsid w:val="00EE7411"/>
    <w:rsid w:val="00EF3F7D"/>
    <w:rsid w:val="00EF4EDB"/>
    <w:rsid w:val="00F06C6D"/>
    <w:rsid w:val="00F12397"/>
    <w:rsid w:val="00F13B18"/>
    <w:rsid w:val="00F1555B"/>
    <w:rsid w:val="00F3042B"/>
    <w:rsid w:val="00F32503"/>
    <w:rsid w:val="00F33244"/>
    <w:rsid w:val="00F4178A"/>
    <w:rsid w:val="00F46CF7"/>
    <w:rsid w:val="00F52BA6"/>
    <w:rsid w:val="00F55B3E"/>
    <w:rsid w:val="00F56B63"/>
    <w:rsid w:val="00F6047E"/>
    <w:rsid w:val="00F640B3"/>
    <w:rsid w:val="00F66432"/>
    <w:rsid w:val="00F6671F"/>
    <w:rsid w:val="00F74D83"/>
    <w:rsid w:val="00F84626"/>
    <w:rsid w:val="00F902F0"/>
    <w:rsid w:val="00FA07FA"/>
    <w:rsid w:val="00FB0523"/>
    <w:rsid w:val="00FB10C1"/>
    <w:rsid w:val="00FB3F56"/>
    <w:rsid w:val="00FC0823"/>
    <w:rsid w:val="00FC2913"/>
    <w:rsid w:val="00FC59EE"/>
    <w:rsid w:val="00FC716A"/>
    <w:rsid w:val="00FD60D2"/>
    <w:rsid w:val="00FE07C2"/>
    <w:rsid w:val="00FE10B3"/>
    <w:rsid w:val="00FE2BFB"/>
    <w:rsid w:val="00FE7F48"/>
    <w:rsid w:val="00FF31A4"/>
    <w:rsid w:val="01325045"/>
    <w:rsid w:val="01345B57"/>
    <w:rsid w:val="01E46370"/>
    <w:rsid w:val="020D776B"/>
    <w:rsid w:val="02406605"/>
    <w:rsid w:val="025F4230"/>
    <w:rsid w:val="026A6E20"/>
    <w:rsid w:val="02B3324D"/>
    <w:rsid w:val="02B34200"/>
    <w:rsid w:val="02CC7657"/>
    <w:rsid w:val="02D64D2F"/>
    <w:rsid w:val="02E11496"/>
    <w:rsid w:val="030F6B47"/>
    <w:rsid w:val="034E3046"/>
    <w:rsid w:val="039A6D3F"/>
    <w:rsid w:val="039B2FA6"/>
    <w:rsid w:val="03A040E7"/>
    <w:rsid w:val="03A15B34"/>
    <w:rsid w:val="03A53EFF"/>
    <w:rsid w:val="03C01B98"/>
    <w:rsid w:val="03C201ED"/>
    <w:rsid w:val="04263BBA"/>
    <w:rsid w:val="04427D36"/>
    <w:rsid w:val="046F2E4D"/>
    <w:rsid w:val="04771DE2"/>
    <w:rsid w:val="049E1114"/>
    <w:rsid w:val="04C01029"/>
    <w:rsid w:val="04C1709C"/>
    <w:rsid w:val="04E92B8E"/>
    <w:rsid w:val="04EF45A0"/>
    <w:rsid w:val="055528A6"/>
    <w:rsid w:val="05602393"/>
    <w:rsid w:val="05630210"/>
    <w:rsid w:val="0566142F"/>
    <w:rsid w:val="05807E8B"/>
    <w:rsid w:val="058120A8"/>
    <w:rsid w:val="05817EF8"/>
    <w:rsid w:val="05D02155"/>
    <w:rsid w:val="05E41BD6"/>
    <w:rsid w:val="062F734F"/>
    <w:rsid w:val="063607B5"/>
    <w:rsid w:val="0691426E"/>
    <w:rsid w:val="069B6422"/>
    <w:rsid w:val="06D54715"/>
    <w:rsid w:val="06F810A4"/>
    <w:rsid w:val="076E0692"/>
    <w:rsid w:val="07B9433C"/>
    <w:rsid w:val="07DA2E51"/>
    <w:rsid w:val="07EC56C9"/>
    <w:rsid w:val="088729C6"/>
    <w:rsid w:val="08A9345C"/>
    <w:rsid w:val="08AD1D5E"/>
    <w:rsid w:val="08C45B7D"/>
    <w:rsid w:val="08CF1CCA"/>
    <w:rsid w:val="091831E4"/>
    <w:rsid w:val="094C3F28"/>
    <w:rsid w:val="09536D57"/>
    <w:rsid w:val="09586A06"/>
    <w:rsid w:val="09967D8E"/>
    <w:rsid w:val="09B165F4"/>
    <w:rsid w:val="09C42534"/>
    <w:rsid w:val="09E839C6"/>
    <w:rsid w:val="0A00179F"/>
    <w:rsid w:val="0A261F09"/>
    <w:rsid w:val="0A317A18"/>
    <w:rsid w:val="0A3E2081"/>
    <w:rsid w:val="0A6665E6"/>
    <w:rsid w:val="0A6C5467"/>
    <w:rsid w:val="0B19291A"/>
    <w:rsid w:val="0B2B7785"/>
    <w:rsid w:val="0B624239"/>
    <w:rsid w:val="0B90053F"/>
    <w:rsid w:val="0BBC3602"/>
    <w:rsid w:val="0BC56C24"/>
    <w:rsid w:val="0C030603"/>
    <w:rsid w:val="0C0C0210"/>
    <w:rsid w:val="0C7D0A4C"/>
    <w:rsid w:val="0C8B01A4"/>
    <w:rsid w:val="0CA45F65"/>
    <w:rsid w:val="0CB05A11"/>
    <w:rsid w:val="0D1A71C8"/>
    <w:rsid w:val="0D241699"/>
    <w:rsid w:val="0D3B3AB8"/>
    <w:rsid w:val="0D84022C"/>
    <w:rsid w:val="0DB777E2"/>
    <w:rsid w:val="0DC733BE"/>
    <w:rsid w:val="0DD71A08"/>
    <w:rsid w:val="0DDE0719"/>
    <w:rsid w:val="0EA21B80"/>
    <w:rsid w:val="0ECF43B6"/>
    <w:rsid w:val="0EF40470"/>
    <w:rsid w:val="0F11663D"/>
    <w:rsid w:val="0F18140B"/>
    <w:rsid w:val="0F4A329E"/>
    <w:rsid w:val="0F6A217A"/>
    <w:rsid w:val="0F983DC0"/>
    <w:rsid w:val="0F9C6873"/>
    <w:rsid w:val="0FB15C6D"/>
    <w:rsid w:val="0FF53955"/>
    <w:rsid w:val="10DA1543"/>
    <w:rsid w:val="111F75D4"/>
    <w:rsid w:val="11883647"/>
    <w:rsid w:val="11CA21B4"/>
    <w:rsid w:val="12097DFF"/>
    <w:rsid w:val="120E5FD1"/>
    <w:rsid w:val="122A669E"/>
    <w:rsid w:val="122F7567"/>
    <w:rsid w:val="128029E0"/>
    <w:rsid w:val="12A20B6B"/>
    <w:rsid w:val="12C62F31"/>
    <w:rsid w:val="12E85C04"/>
    <w:rsid w:val="12EA4A37"/>
    <w:rsid w:val="12FC0F23"/>
    <w:rsid w:val="130E5146"/>
    <w:rsid w:val="13312A88"/>
    <w:rsid w:val="133874D3"/>
    <w:rsid w:val="13A83AE1"/>
    <w:rsid w:val="13C02F4C"/>
    <w:rsid w:val="13D5335C"/>
    <w:rsid w:val="14124EAD"/>
    <w:rsid w:val="141B151F"/>
    <w:rsid w:val="1441766C"/>
    <w:rsid w:val="14755F67"/>
    <w:rsid w:val="14A423A8"/>
    <w:rsid w:val="14AA3CB6"/>
    <w:rsid w:val="14B941E2"/>
    <w:rsid w:val="14CE7123"/>
    <w:rsid w:val="14DE4242"/>
    <w:rsid w:val="14EF1270"/>
    <w:rsid w:val="15006AF7"/>
    <w:rsid w:val="154A0526"/>
    <w:rsid w:val="159F2030"/>
    <w:rsid w:val="15AF4788"/>
    <w:rsid w:val="15BD6AEF"/>
    <w:rsid w:val="15D96E2A"/>
    <w:rsid w:val="166A7934"/>
    <w:rsid w:val="167B05BA"/>
    <w:rsid w:val="16D24793"/>
    <w:rsid w:val="171D6E7C"/>
    <w:rsid w:val="17251C2F"/>
    <w:rsid w:val="176469B6"/>
    <w:rsid w:val="17EF2C81"/>
    <w:rsid w:val="17FC08D5"/>
    <w:rsid w:val="1828656A"/>
    <w:rsid w:val="18462ABB"/>
    <w:rsid w:val="184C1FDC"/>
    <w:rsid w:val="18B578A8"/>
    <w:rsid w:val="194C7818"/>
    <w:rsid w:val="197019FB"/>
    <w:rsid w:val="19736A48"/>
    <w:rsid w:val="199958FD"/>
    <w:rsid w:val="199F07B2"/>
    <w:rsid w:val="19BA0403"/>
    <w:rsid w:val="19EE2201"/>
    <w:rsid w:val="19F13523"/>
    <w:rsid w:val="19F71D5E"/>
    <w:rsid w:val="1A200E3C"/>
    <w:rsid w:val="1A344CFA"/>
    <w:rsid w:val="1A4F0B1C"/>
    <w:rsid w:val="1A6B7D14"/>
    <w:rsid w:val="1AA25109"/>
    <w:rsid w:val="1AC7767C"/>
    <w:rsid w:val="1B3270E6"/>
    <w:rsid w:val="1B5A38C4"/>
    <w:rsid w:val="1B6D7FEB"/>
    <w:rsid w:val="1B7C6377"/>
    <w:rsid w:val="1B9A6F6B"/>
    <w:rsid w:val="1BAA518E"/>
    <w:rsid w:val="1BB02156"/>
    <w:rsid w:val="1BB76A80"/>
    <w:rsid w:val="1BC50D61"/>
    <w:rsid w:val="1C0E2990"/>
    <w:rsid w:val="1C594893"/>
    <w:rsid w:val="1C8729E4"/>
    <w:rsid w:val="1CF71B31"/>
    <w:rsid w:val="1D451182"/>
    <w:rsid w:val="1D791FC8"/>
    <w:rsid w:val="1D907A5F"/>
    <w:rsid w:val="1DB10783"/>
    <w:rsid w:val="1DFF3570"/>
    <w:rsid w:val="1E0E1446"/>
    <w:rsid w:val="1E1B421C"/>
    <w:rsid w:val="1E2D06B4"/>
    <w:rsid w:val="1E316C41"/>
    <w:rsid w:val="1E36397F"/>
    <w:rsid w:val="1E6743FF"/>
    <w:rsid w:val="1E991210"/>
    <w:rsid w:val="1EA82554"/>
    <w:rsid w:val="1EB37977"/>
    <w:rsid w:val="1EBF3B85"/>
    <w:rsid w:val="1EDD49F8"/>
    <w:rsid w:val="1EF81426"/>
    <w:rsid w:val="1F222020"/>
    <w:rsid w:val="1F905411"/>
    <w:rsid w:val="1FAA3209"/>
    <w:rsid w:val="201F776E"/>
    <w:rsid w:val="2071451E"/>
    <w:rsid w:val="20A71940"/>
    <w:rsid w:val="20EA7407"/>
    <w:rsid w:val="20FD259F"/>
    <w:rsid w:val="211127DA"/>
    <w:rsid w:val="219B1662"/>
    <w:rsid w:val="21A314AE"/>
    <w:rsid w:val="22801730"/>
    <w:rsid w:val="22821B72"/>
    <w:rsid w:val="229B2ED0"/>
    <w:rsid w:val="22A62F9D"/>
    <w:rsid w:val="22E910DD"/>
    <w:rsid w:val="22E97E9A"/>
    <w:rsid w:val="23615F71"/>
    <w:rsid w:val="236D59F1"/>
    <w:rsid w:val="2377246E"/>
    <w:rsid w:val="23CB131F"/>
    <w:rsid w:val="24203DDD"/>
    <w:rsid w:val="24333494"/>
    <w:rsid w:val="24AC6AF5"/>
    <w:rsid w:val="24B246F0"/>
    <w:rsid w:val="24BD73B4"/>
    <w:rsid w:val="254127AA"/>
    <w:rsid w:val="257D7ABE"/>
    <w:rsid w:val="25863726"/>
    <w:rsid w:val="25A646EC"/>
    <w:rsid w:val="25A85263"/>
    <w:rsid w:val="25C3374A"/>
    <w:rsid w:val="25DF3619"/>
    <w:rsid w:val="26066486"/>
    <w:rsid w:val="261812D4"/>
    <w:rsid w:val="263568B7"/>
    <w:rsid w:val="26384686"/>
    <w:rsid w:val="263A4917"/>
    <w:rsid w:val="264609C3"/>
    <w:rsid w:val="26816223"/>
    <w:rsid w:val="268C62FC"/>
    <w:rsid w:val="269649C8"/>
    <w:rsid w:val="26A77CB4"/>
    <w:rsid w:val="273E5E67"/>
    <w:rsid w:val="27431D9D"/>
    <w:rsid w:val="274B04D6"/>
    <w:rsid w:val="277C53FD"/>
    <w:rsid w:val="27803F7E"/>
    <w:rsid w:val="27A71F21"/>
    <w:rsid w:val="28043CD1"/>
    <w:rsid w:val="28290744"/>
    <w:rsid w:val="285C1516"/>
    <w:rsid w:val="286F1395"/>
    <w:rsid w:val="28A0003D"/>
    <w:rsid w:val="28DC5CDE"/>
    <w:rsid w:val="29716210"/>
    <w:rsid w:val="298E788A"/>
    <w:rsid w:val="29C113A9"/>
    <w:rsid w:val="29DC3E1F"/>
    <w:rsid w:val="29F13855"/>
    <w:rsid w:val="29F67B22"/>
    <w:rsid w:val="2A1B01B2"/>
    <w:rsid w:val="2A234549"/>
    <w:rsid w:val="2A2512CF"/>
    <w:rsid w:val="2A4908E9"/>
    <w:rsid w:val="2A6D306D"/>
    <w:rsid w:val="2B215E6F"/>
    <w:rsid w:val="2B2549F2"/>
    <w:rsid w:val="2B77537E"/>
    <w:rsid w:val="2B800F05"/>
    <w:rsid w:val="2BA86986"/>
    <w:rsid w:val="2BD03A03"/>
    <w:rsid w:val="2C216283"/>
    <w:rsid w:val="2C601530"/>
    <w:rsid w:val="2CAF4813"/>
    <w:rsid w:val="2D0E4603"/>
    <w:rsid w:val="2D285BAD"/>
    <w:rsid w:val="2D5035B0"/>
    <w:rsid w:val="2D93329A"/>
    <w:rsid w:val="2E0829A4"/>
    <w:rsid w:val="2E3E3C64"/>
    <w:rsid w:val="2E9B0A8A"/>
    <w:rsid w:val="2E9C6F4F"/>
    <w:rsid w:val="2F0240EE"/>
    <w:rsid w:val="2F225DC0"/>
    <w:rsid w:val="2F542EC2"/>
    <w:rsid w:val="2F9D43B4"/>
    <w:rsid w:val="2FAA296C"/>
    <w:rsid w:val="2FB71791"/>
    <w:rsid w:val="2FBC7D51"/>
    <w:rsid w:val="2FE17E98"/>
    <w:rsid w:val="302F4E58"/>
    <w:rsid w:val="304A3FA9"/>
    <w:rsid w:val="306E723B"/>
    <w:rsid w:val="308E1BEA"/>
    <w:rsid w:val="30CF478A"/>
    <w:rsid w:val="30FA75D3"/>
    <w:rsid w:val="31127EE5"/>
    <w:rsid w:val="31302481"/>
    <w:rsid w:val="31C03854"/>
    <w:rsid w:val="31C7740B"/>
    <w:rsid w:val="31DD051F"/>
    <w:rsid w:val="31FB603D"/>
    <w:rsid w:val="32162D3F"/>
    <w:rsid w:val="32955459"/>
    <w:rsid w:val="32B05EBC"/>
    <w:rsid w:val="32B767F7"/>
    <w:rsid w:val="32CD17DD"/>
    <w:rsid w:val="32F92699"/>
    <w:rsid w:val="32FF7A7E"/>
    <w:rsid w:val="33312083"/>
    <w:rsid w:val="33442F1C"/>
    <w:rsid w:val="336D25FF"/>
    <w:rsid w:val="3390097E"/>
    <w:rsid w:val="33E07311"/>
    <w:rsid w:val="33F76205"/>
    <w:rsid w:val="340950C9"/>
    <w:rsid w:val="340F635B"/>
    <w:rsid w:val="34277150"/>
    <w:rsid w:val="343C6457"/>
    <w:rsid w:val="34AE2C93"/>
    <w:rsid w:val="34BF4CB3"/>
    <w:rsid w:val="34DA53C5"/>
    <w:rsid w:val="34EA514E"/>
    <w:rsid w:val="351C589E"/>
    <w:rsid w:val="35207BF2"/>
    <w:rsid w:val="3521647B"/>
    <w:rsid w:val="353A25AA"/>
    <w:rsid w:val="35405FEF"/>
    <w:rsid w:val="357513EF"/>
    <w:rsid w:val="3579444E"/>
    <w:rsid w:val="359117BD"/>
    <w:rsid w:val="35952BFD"/>
    <w:rsid w:val="360D3528"/>
    <w:rsid w:val="362B2FD5"/>
    <w:rsid w:val="363732FA"/>
    <w:rsid w:val="36534E48"/>
    <w:rsid w:val="3654169F"/>
    <w:rsid w:val="36545D50"/>
    <w:rsid w:val="365531F7"/>
    <w:rsid w:val="36817D83"/>
    <w:rsid w:val="36845F79"/>
    <w:rsid w:val="369E2368"/>
    <w:rsid w:val="36CF3666"/>
    <w:rsid w:val="36DC0349"/>
    <w:rsid w:val="36F04491"/>
    <w:rsid w:val="36F1237C"/>
    <w:rsid w:val="371D1B2C"/>
    <w:rsid w:val="372B687C"/>
    <w:rsid w:val="37F6076C"/>
    <w:rsid w:val="38294BDB"/>
    <w:rsid w:val="385B7852"/>
    <w:rsid w:val="3879205E"/>
    <w:rsid w:val="38961BE9"/>
    <w:rsid w:val="389D731F"/>
    <w:rsid w:val="38AB0FB1"/>
    <w:rsid w:val="38EA12F6"/>
    <w:rsid w:val="39090FEC"/>
    <w:rsid w:val="394035C8"/>
    <w:rsid w:val="394A0EC5"/>
    <w:rsid w:val="395426E4"/>
    <w:rsid w:val="397559C6"/>
    <w:rsid w:val="39F32F23"/>
    <w:rsid w:val="3A286E4E"/>
    <w:rsid w:val="3AD42217"/>
    <w:rsid w:val="3AED47F0"/>
    <w:rsid w:val="3B0C34E0"/>
    <w:rsid w:val="3B732C61"/>
    <w:rsid w:val="3B7C34E3"/>
    <w:rsid w:val="3B8A1C0A"/>
    <w:rsid w:val="3B8A740B"/>
    <w:rsid w:val="3C2132D5"/>
    <w:rsid w:val="3C365CD5"/>
    <w:rsid w:val="3C900D01"/>
    <w:rsid w:val="3CA646D3"/>
    <w:rsid w:val="3CA87F50"/>
    <w:rsid w:val="3CC50DC0"/>
    <w:rsid w:val="3CD10055"/>
    <w:rsid w:val="3CD2105D"/>
    <w:rsid w:val="3CE770BF"/>
    <w:rsid w:val="3D037A02"/>
    <w:rsid w:val="3D200FED"/>
    <w:rsid w:val="3D204C40"/>
    <w:rsid w:val="3D2C6DEE"/>
    <w:rsid w:val="3D391278"/>
    <w:rsid w:val="3D4949DE"/>
    <w:rsid w:val="3D4C5C1B"/>
    <w:rsid w:val="3D753EC8"/>
    <w:rsid w:val="3DF235DF"/>
    <w:rsid w:val="3DFE288B"/>
    <w:rsid w:val="3E5B3F2B"/>
    <w:rsid w:val="3E67444F"/>
    <w:rsid w:val="3E685AFD"/>
    <w:rsid w:val="3E7039FF"/>
    <w:rsid w:val="3E961E34"/>
    <w:rsid w:val="3E9F6DAB"/>
    <w:rsid w:val="3EAD260B"/>
    <w:rsid w:val="3EBA7E7E"/>
    <w:rsid w:val="3ECC5999"/>
    <w:rsid w:val="3EF462FF"/>
    <w:rsid w:val="3F2802C6"/>
    <w:rsid w:val="3F434D70"/>
    <w:rsid w:val="3F4B6C01"/>
    <w:rsid w:val="3FAA1B0B"/>
    <w:rsid w:val="3FAB6277"/>
    <w:rsid w:val="3FB3194A"/>
    <w:rsid w:val="3FB63ECB"/>
    <w:rsid w:val="3FD831C9"/>
    <w:rsid w:val="3FF6408E"/>
    <w:rsid w:val="40042418"/>
    <w:rsid w:val="4048716D"/>
    <w:rsid w:val="405E2D16"/>
    <w:rsid w:val="406C192B"/>
    <w:rsid w:val="40D10C0D"/>
    <w:rsid w:val="40E74F86"/>
    <w:rsid w:val="40F200BD"/>
    <w:rsid w:val="40F4297E"/>
    <w:rsid w:val="410E0DAF"/>
    <w:rsid w:val="4114214A"/>
    <w:rsid w:val="412417EA"/>
    <w:rsid w:val="4137463C"/>
    <w:rsid w:val="41443BF8"/>
    <w:rsid w:val="41AC70FE"/>
    <w:rsid w:val="41B82FCF"/>
    <w:rsid w:val="41CE75B8"/>
    <w:rsid w:val="41E12F8E"/>
    <w:rsid w:val="42361A46"/>
    <w:rsid w:val="42C55A9C"/>
    <w:rsid w:val="42C864FB"/>
    <w:rsid w:val="42F204C6"/>
    <w:rsid w:val="42FD4501"/>
    <w:rsid w:val="435F7DFC"/>
    <w:rsid w:val="436D0093"/>
    <w:rsid w:val="43725817"/>
    <w:rsid w:val="438F5132"/>
    <w:rsid w:val="43963245"/>
    <w:rsid w:val="43FC1211"/>
    <w:rsid w:val="4405232E"/>
    <w:rsid w:val="443857EE"/>
    <w:rsid w:val="446D3993"/>
    <w:rsid w:val="44CA1BFB"/>
    <w:rsid w:val="451E177E"/>
    <w:rsid w:val="45303B6D"/>
    <w:rsid w:val="453C32ED"/>
    <w:rsid w:val="45601959"/>
    <w:rsid w:val="4573158B"/>
    <w:rsid w:val="4599546E"/>
    <w:rsid w:val="45BD5335"/>
    <w:rsid w:val="45D5251E"/>
    <w:rsid w:val="46232F17"/>
    <w:rsid w:val="46483938"/>
    <w:rsid w:val="464F55A4"/>
    <w:rsid w:val="467954C2"/>
    <w:rsid w:val="46A04AA3"/>
    <w:rsid w:val="46F86F68"/>
    <w:rsid w:val="46FA57D3"/>
    <w:rsid w:val="47284548"/>
    <w:rsid w:val="4738641D"/>
    <w:rsid w:val="47422ED9"/>
    <w:rsid w:val="474F05EA"/>
    <w:rsid w:val="4753131D"/>
    <w:rsid w:val="479516C8"/>
    <w:rsid w:val="47DE2C9E"/>
    <w:rsid w:val="47E3789E"/>
    <w:rsid w:val="48043A4F"/>
    <w:rsid w:val="481C6BA5"/>
    <w:rsid w:val="48311311"/>
    <w:rsid w:val="4846177B"/>
    <w:rsid w:val="485D6DAF"/>
    <w:rsid w:val="48C7754D"/>
    <w:rsid w:val="493D7FFA"/>
    <w:rsid w:val="493F4AE4"/>
    <w:rsid w:val="499B185D"/>
    <w:rsid w:val="49B86CC7"/>
    <w:rsid w:val="4A1A01E8"/>
    <w:rsid w:val="4A290A74"/>
    <w:rsid w:val="4A310FCD"/>
    <w:rsid w:val="4A39725B"/>
    <w:rsid w:val="4A406710"/>
    <w:rsid w:val="4A7D7FC1"/>
    <w:rsid w:val="4A8C5CFD"/>
    <w:rsid w:val="4AE12B4B"/>
    <w:rsid w:val="4AF0623D"/>
    <w:rsid w:val="4B0D593A"/>
    <w:rsid w:val="4B2C679A"/>
    <w:rsid w:val="4B373293"/>
    <w:rsid w:val="4B78244F"/>
    <w:rsid w:val="4B9B53B0"/>
    <w:rsid w:val="4BB105AE"/>
    <w:rsid w:val="4BC74BD5"/>
    <w:rsid w:val="4C5976A3"/>
    <w:rsid w:val="4C657586"/>
    <w:rsid w:val="4C8071AA"/>
    <w:rsid w:val="4C8302D8"/>
    <w:rsid w:val="4CBA19EE"/>
    <w:rsid w:val="4CD42566"/>
    <w:rsid w:val="4CF57F1A"/>
    <w:rsid w:val="4CFF2E8D"/>
    <w:rsid w:val="4D103849"/>
    <w:rsid w:val="4D12495F"/>
    <w:rsid w:val="4D3F6F0E"/>
    <w:rsid w:val="4D4F5D86"/>
    <w:rsid w:val="4D6A6A1A"/>
    <w:rsid w:val="4D6B5D96"/>
    <w:rsid w:val="4D6F592A"/>
    <w:rsid w:val="4D8B3613"/>
    <w:rsid w:val="4DA540CC"/>
    <w:rsid w:val="4DB85CAB"/>
    <w:rsid w:val="4DBF25F9"/>
    <w:rsid w:val="4DFA1C48"/>
    <w:rsid w:val="4DFD57AF"/>
    <w:rsid w:val="4E406318"/>
    <w:rsid w:val="4E473EF5"/>
    <w:rsid w:val="4EA13900"/>
    <w:rsid w:val="4EAD196F"/>
    <w:rsid w:val="4EBB27C4"/>
    <w:rsid w:val="4F512196"/>
    <w:rsid w:val="4F63650D"/>
    <w:rsid w:val="4FA8744D"/>
    <w:rsid w:val="4FAC66DC"/>
    <w:rsid w:val="4FC96E02"/>
    <w:rsid w:val="4FCC7608"/>
    <w:rsid w:val="4FD76AF8"/>
    <w:rsid w:val="501604A4"/>
    <w:rsid w:val="50404AC1"/>
    <w:rsid w:val="505F1E68"/>
    <w:rsid w:val="5066257E"/>
    <w:rsid w:val="50B3452B"/>
    <w:rsid w:val="50CB0A8C"/>
    <w:rsid w:val="50FE575F"/>
    <w:rsid w:val="511234C3"/>
    <w:rsid w:val="51154C02"/>
    <w:rsid w:val="513B1F02"/>
    <w:rsid w:val="516F3B09"/>
    <w:rsid w:val="51A16AA8"/>
    <w:rsid w:val="51C7550D"/>
    <w:rsid w:val="51D63A0F"/>
    <w:rsid w:val="524965DA"/>
    <w:rsid w:val="52BB380C"/>
    <w:rsid w:val="52CD4524"/>
    <w:rsid w:val="52D7406E"/>
    <w:rsid w:val="52ED1EA5"/>
    <w:rsid w:val="533E2943"/>
    <w:rsid w:val="53712D5A"/>
    <w:rsid w:val="53714F56"/>
    <w:rsid w:val="53895FE3"/>
    <w:rsid w:val="53947B0E"/>
    <w:rsid w:val="544101D2"/>
    <w:rsid w:val="547137F2"/>
    <w:rsid w:val="548B596B"/>
    <w:rsid w:val="549D0FC1"/>
    <w:rsid w:val="550337A3"/>
    <w:rsid w:val="550D12C8"/>
    <w:rsid w:val="551A1CDF"/>
    <w:rsid w:val="55493117"/>
    <w:rsid w:val="55690D45"/>
    <w:rsid w:val="55780C47"/>
    <w:rsid w:val="55AF40A1"/>
    <w:rsid w:val="55B5119A"/>
    <w:rsid w:val="56141032"/>
    <w:rsid w:val="56560D70"/>
    <w:rsid w:val="56611CEA"/>
    <w:rsid w:val="56855B94"/>
    <w:rsid w:val="56995E09"/>
    <w:rsid w:val="56E21899"/>
    <w:rsid w:val="56E43E5D"/>
    <w:rsid w:val="57391878"/>
    <w:rsid w:val="577A2C68"/>
    <w:rsid w:val="57A521D4"/>
    <w:rsid w:val="57A97411"/>
    <w:rsid w:val="57C655E7"/>
    <w:rsid w:val="57CC4DC6"/>
    <w:rsid w:val="5808455D"/>
    <w:rsid w:val="585B3050"/>
    <w:rsid w:val="58986B38"/>
    <w:rsid w:val="58B3579D"/>
    <w:rsid w:val="58EB7D8E"/>
    <w:rsid w:val="58F45880"/>
    <w:rsid w:val="59393431"/>
    <w:rsid w:val="595A1F53"/>
    <w:rsid w:val="59D14834"/>
    <w:rsid w:val="59D87C35"/>
    <w:rsid w:val="59DF7FA3"/>
    <w:rsid w:val="5A19322C"/>
    <w:rsid w:val="5A5B1251"/>
    <w:rsid w:val="5A65290F"/>
    <w:rsid w:val="5ACE59AF"/>
    <w:rsid w:val="5ADB0B45"/>
    <w:rsid w:val="5AF1699F"/>
    <w:rsid w:val="5AFD44D2"/>
    <w:rsid w:val="5B262BC6"/>
    <w:rsid w:val="5B4233E2"/>
    <w:rsid w:val="5B772BF4"/>
    <w:rsid w:val="5B827712"/>
    <w:rsid w:val="5B854D24"/>
    <w:rsid w:val="5BA8438A"/>
    <w:rsid w:val="5BCA2D8B"/>
    <w:rsid w:val="5BCF6590"/>
    <w:rsid w:val="5BE84436"/>
    <w:rsid w:val="5BEA1423"/>
    <w:rsid w:val="5C0C50AD"/>
    <w:rsid w:val="5D15753C"/>
    <w:rsid w:val="5D3A10EB"/>
    <w:rsid w:val="5D670AE1"/>
    <w:rsid w:val="5D69602F"/>
    <w:rsid w:val="5D7B12B8"/>
    <w:rsid w:val="5D7C4BF1"/>
    <w:rsid w:val="5D85154D"/>
    <w:rsid w:val="5E0E6B67"/>
    <w:rsid w:val="5E3D2327"/>
    <w:rsid w:val="5E5D5A59"/>
    <w:rsid w:val="5E676C2D"/>
    <w:rsid w:val="5E8558E4"/>
    <w:rsid w:val="5E9C30B1"/>
    <w:rsid w:val="5EBF3FB7"/>
    <w:rsid w:val="5ECB1EC0"/>
    <w:rsid w:val="5ED24FDD"/>
    <w:rsid w:val="5EF16759"/>
    <w:rsid w:val="5F037AA8"/>
    <w:rsid w:val="5F0B7F30"/>
    <w:rsid w:val="5FB15C4A"/>
    <w:rsid w:val="5FB25827"/>
    <w:rsid w:val="5FC9736B"/>
    <w:rsid w:val="5FF45F6F"/>
    <w:rsid w:val="5FF91210"/>
    <w:rsid w:val="5FFC681C"/>
    <w:rsid w:val="600835D5"/>
    <w:rsid w:val="60561A04"/>
    <w:rsid w:val="60866B5D"/>
    <w:rsid w:val="60987A32"/>
    <w:rsid w:val="60A03D9C"/>
    <w:rsid w:val="60F778B5"/>
    <w:rsid w:val="61481C48"/>
    <w:rsid w:val="61541FA8"/>
    <w:rsid w:val="61907C95"/>
    <w:rsid w:val="619B568A"/>
    <w:rsid w:val="61AF38AD"/>
    <w:rsid w:val="61D0591E"/>
    <w:rsid w:val="6214725B"/>
    <w:rsid w:val="622D3DFC"/>
    <w:rsid w:val="62351E9D"/>
    <w:rsid w:val="62AD013D"/>
    <w:rsid w:val="62ED3507"/>
    <w:rsid w:val="63217D90"/>
    <w:rsid w:val="6373276A"/>
    <w:rsid w:val="63822197"/>
    <w:rsid w:val="63925A5B"/>
    <w:rsid w:val="63BE5FCC"/>
    <w:rsid w:val="63F10DFD"/>
    <w:rsid w:val="63F945D3"/>
    <w:rsid w:val="642A7E92"/>
    <w:rsid w:val="644A7350"/>
    <w:rsid w:val="64504FDA"/>
    <w:rsid w:val="646759B4"/>
    <w:rsid w:val="648658ED"/>
    <w:rsid w:val="64E04789"/>
    <w:rsid w:val="64E056C5"/>
    <w:rsid w:val="64FE4B81"/>
    <w:rsid w:val="657C6FBD"/>
    <w:rsid w:val="65C4174D"/>
    <w:rsid w:val="65DC7629"/>
    <w:rsid w:val="65E55F1A"/>
    <w:rsid w:val="66137666"/>
    <w:rsid w:val="66653F32"/>
    <w:rsid w:val="66770A50"/>
    <w:rsid w:val="66881E51"/>
    <w:rsid w:val="668B214E"/>
    <w:rsid w:val="668F1C3D"/>
    <w:rsid w:val="66F5299B"/>
    <w:rsid w:val="670C4815"/>
    <w:rsid w:val="67321572"/>
    <w:rsid w:val="67C9107F"/>
    <w:rsid w:val="682C5ACA"/>
    <w:rsid w:val="684F28F9"/>
    <w:rsid w:val="686E0EED"/>
    <w:rsid w:val="687E5BA3"/>
    <w:rsid w:val="688D27A3"/>
    <w:rsid w:val="68901768"/>
    <w:rsid w:val="68C94A34"/>
    <w:rsid w:val="68DB5693"/>
    <w:rsid w:val="690617C1"/>
    <w:rsid w:val="69295439"/>
    <w:rsid w:val="699E00A1"/>
    <w:rsid w:val="69A16F17"/>
    <w:rsid w:val="69CB5B37"/>
    <w:rsid w:val="69D462B5"/>
    <w:rsid w:val="6A03633B"/>
    <w:rsid w:val="6A0E1A37"/>
    <w:rsid w:val="6A4C3E9D"/>
    <w:rsid w:val="6A4E6531"/>
    <w:rsid w:val="6A870416"/>
    <w:rsid w:val="6AB152B6"/>
    <w:rsid w:val="6ACA72E2"/>
    <w:rsid w:val="6AD432AA"/>
    <w:rsid w:val="6B1E3FCC"/>
    <w:rsid w:val="6B240C98"/>
    <w:rsid w:val="6B720450"/>
    <w:rsid w:val="6BA3512F"/>
    <w:rsid w:val="6C095A98"/>
    <w:rsid w:val="6C865CEE"/>
    <w:rsid w:val="6CB71B41"/>
    <w:rsid w:val="6CBA6856"/>
    <w:rsid w:val="6CC75C1F"/>
    <w:rsid w:val="6CE91917"/>
    <w:rsid w:val="6D0C5618"/>
    <w:rsid w:val="6D261BE6"/>
    <w:rsid w:val="6D3325B0"/>
    <w:rsid w:val="6D483758"/>
    <w:rsid w:val="6D7679AE"/>
    <w:rsid w:val="6DAB23A9"/>
    <w:rsid w:val="6DD72754"/>
    <w:rsid w:val="6DF64B9D"/>
    <w:rsid w:val="6E310706"/>
    <w:rsid w:val="6E3A2FD6"/>
    <w:rsid w:val="6E404DC6"/>
    <w:rsid w:val="6E416095"/>
    <w:rsid w:val="6E5810E0"/>
    <w:rsid w:val="6E696D15"/>
    <w:rsid w:val="6E8108B9"/>
    <w:rsid w:val="6EA57804"/>
    <w:rsid w:val="6EA76E09"/>
    <w:rsid w:val="6EEE72A1"/>
    <w:rsid w:val="6F0029E3"/>
    <w:rsid w:val="6FBD616B"/>
    <w:rsid w:val="6FCA03C1"/>
    <w:rsid w:val="702822E0"/>
    <w:rsid w:val="708178A8"/>
    <w:rsid w:val="70864E61"/>
    <w:rsid w:val="70C768BC"/>
    <w:rsid w:val="712241CA"/>
    <w:rsid w:val="71280691"/>
    <w:rsid w:val="713922A2"/>
    <w:rsid w:val="715F75DD"/>
    <w:rsid w:val="71764B39"/>
    <w:rsid w:val="71B20EBB"/>
    <w:rsid w:val="71BF7711"/>
    <w:rsid w:val="71D968E5"/>
    <w:rsid w:val="72260A3F"/>
    <w:rsid w:val="722E7EDE"/>
    <w:rsid w:val="722F11DB"/>
    <w:rsid w:val="725E07F7"/>
    <w:rsid w:val="72B059B0"/>
    <w:rsid w:val="72C32FD8"/>
    <w:rsid w:val="72E52CEE"/>
    <w:rsid w:val="731E251D"/>
    <w:rsid w:val="7335293D"/>
    <w:rsid w:val="73376967"/>
    <w:rsid w:val="73763D35"/>
    <w:rsid w:val="73932E7A"/>
    <w:rsid w:val="73BE3D2D"/>
    <w:rsid w:val="73D33CFE"/>
    <w:rsid w:val="73EC66A8"/>
    <w:rsid w:val="741766C6"/>
    <w:rsid w:val="74B34FCD"/>
    <w:rsid w:val="751173CD"/>
    <w:rsid w:val="75494293"/>
    <w:rsid w:val="758F0762"/>
    <w:rsid w:val="758F4905"/>
    <w:rsid w:val="75CD0FA0"/>
    <w:rsid w:val="75DF216B"/>
    <w:rsid w:val="75E317E4"/>
    <w:rsid w:val="762475A6"/>
    <w:rsid w:val="7678763C"/>
    <w:rsid w:val="767E0015"/>
    <w:rsid w:val="768F3AA3"/>
    <w:rsid w:val="7721470A"/>
    <w:rsid w:val="77273F51"/>
    <w:rsid w:val="77366E59"/>
    <w:rsid w:val="77391608"/>
    <w:rsid w:val="775B31C6"/>
    <w:rsid w:val="77EE2D79"/>
    <w:rsid w:val="78083B27"/>
    <w:rsid w:val="78216319"/>
    <w:rsid w:val="786F5775"/>
    <w:rsid w:val="787300C0"/>
    <w:rsid w:val="78772066"/>
    <w:rsid w:val="78804F69"/>
    <w:rsid w:val="788D2932"/>
    <w:rsid w:val="788F0835"/>
    <w:rsid w:val="795571ED"/>
    <w:rsid w:val="799F3DFF"/>
    <w:rsid w:val="7A496AD6"/>
    <w:rsid w:val="7A65051E"/>
    <w:rsid w:val="7A7A2B76"/>
    <w:rsid w:val="7A9E3C7A"/>
    <w:rsid w:val="7AC91BF4"/>
    <w:rsid w:val="7AF36F98"/>
    <w:rsid w:val="7B0169B4"/>
    <w:rsid w:val="7B251862"/>
    <w:rsid w:val="7B3E6897"/>
    <w:rsid w:val="7B5E12D3"/>
    <w:rsid w:val="7B5E485A"/>
    <w:rsid w:val="7B972379"/>
    <w:rsid w:val="7BAF45FA"/>
    <w:rsid w:val="7BDF4D87"/>
    <w:rsid w:val="7C232620"/>
    <w:rsid w:val="7C422FE8"/>
    <w:rsid w:val="7C6E2260"/>
    <w:rsid w:val="7C962FC2"/>
    <w:rsid w:val="7C9A14D9"/>
    <w:rsid w:val="7CAC1D24"/>
    <w:rsid w:val="7D0A6649"/>
    <w:rsid w:val="7D1C5177"/>
    <w:rsid w:val="7D2633A4"/>
    <w:rsid w:val="7D2979CF"/>
    <w:rsid w:val="7D3D6F0A"/>
    <w:rsid w:val="7D6A3BA1"/>
    <w:rsid w:val="7D7630E8"/>
    <w:rsid w:val="7DB528D9"/>
    <w:rsid w:val="7DC441E8"/>
    <w:rsid w:val="7E17624B"/>
    <w:rsid w:val="7E1B371B"/>
    <w:rsid w:val="7E212AEE"/>
    <w:rsid w:val="7E496DBA"/>
    <w:rsid w:val="7E803988"/>
    <w:rsid w:val="7E8620A7"/>
    <w:rsid w:val="7EB9088B"/>
    <w:rsid w:val="7ECE1B21"/>
    <w:rsid w:val="7F644982"/>
    <w:rsid w:val="7F731105"/>
    <w:rsid w:val="7F8A2C41"/>
    <w:rsid w:val="7F8B6975"/>
    <w:rsid w:val="7FC65EC6"/>
    <w:rsid w:val="7FF14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uiPriority="99"/>
    <w:lsdException w:name="header" w:semiHidden="0" w:uiPriority="99" w:unhideWhenUsed="0" w:qFormat="1"/>
    <w:lsdException w:name="footer" w:semiHidden="0" w:uiPriority="99" w:unhideWhenUsed="0"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next w:val="1"/>
    <w:qFormat/>
    <w:rsid w:val="00AF3110"/>
    <w:pPr>
      <w:widowControl w:val="0"/>
      <w:jc w:val="both"/>
    </w:pPr>
    <w:rPr>
      <w:rFonts w:ascii="Calibri" w:hAnsi="Calibri" w:cs="Calibri"/>
      <w:kern w:val="2"/>
      <w:sz w:val="21"/>
      <w:szCs w:val="21"/>
    </w:rPr>
  </w:style>
  <w:style w:type="paragraph" w:styleId="10">
    <w:name w:val="heading 1"/>
    <w:basedOn w:val="a5"/>
    <w:next w:val="a4"/>
    <w:link w:val="1Char"/>
    <w:qFormat/>
    <w:rsid w:val="000F3E2E"/>
    <w:pPr>
      <w:keepNext/>
      <w:keepLines/>
      <w:spacing w:before="340" w:after="330" w:line="578" w:lineRule="auto"/>
      <w:outlineLvl w:val="0"/>
    </w:pPr>
    <w:rPr>
      <w:b/>
      <w:bCs/>
      <w:kern w:val="44"/>
      <w:sz w:val="44"/>
      <w:szCs w:val="44"/>
    </w:rPr>
  </w:style>
  <w:style w:type="paragraph" w:styleId="2">
    <w:name w:val="heading 2"/>
    <w:basedOn w:val="a4"/>
    <w:next w:val="a4"/>
    <w:link w:val="2Char"/>
    <w:qFormat/>
    <w:rsid w:val="000F3E2E"/>
    <w:pPr>
      <w:keepNext/>
      <w:keepLines/>
      <w:spacing w:before="260" w:after="260" w:line="416" w:lineRule="auto"/>
      <w:jc w:val="center"/>
      <w:outlineLvl w:val="1"/>
    </w:pPr>
    <w:rPr>
      <w:rFonts w:ascii="Arial" w:eastAsia="黑体" w:hAnsi="Arial" w:cs="Times New Roman"/>
      <w:b/>
      <w:bCs/>
      <w:sz w:val="52"/>
      <w:szCs w:val="32"/>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
    <w:name w:val="toc 1"/>
    <w:basedOn w:val="a4"/>
    <w:next w:val="a4"/>
    <w:qFormat/>
    <w:rsid w:val="00AF3110"/>
    <w:pPr>
      <w:spacing w:before="120"/>
      <w:jc w:val="left"/>
    </w:pPr>
    <w:rPr>
      <w:b/>
      <w:bCs/>
      <w:i/>
      <w:iCs/>
      <w:sz w:val="24"/>
    </w:rPr>
  </w:style>
  <w:style w:type="paragraph" w:styleId="a9">
    <w:name w:val="Body Text"/>
    <w:basedOn w:val="a4"/>
    <w:link w:val="Char"/>
    <w:uiPriority w:val="99"/>
    <w:unhideWhenUsed/>
    <w:qFormat/>
    <w:rsid w:val="00AF3110"/>
    <w:pPr>
      <w:spacing w:after="120"/>
    </w:pPr>
    <w:rPr>
      <w:kern w:val="0"/>
      <w:sz w:val="20"/>
      <w:szCs w:val="20"/>
    </w:rPr>
  </w:style>
  <w:style w:type="paragraph" w:styleId="aa">
    <w:name w:val="Body Text Indent"/>
    <w:basedOn w:val="a4"/>
    <w:qFormat/>
    <w:rsid w:val="00AF3110"/>
    <w:pPr>
      <w:spacing w:after="120"/>
      <w:ind w:leftChars="200" w:left="420"/>
    </w:pPr>
    <w:rPr>
      <w:rFonts w:eastAsia="Times New Roman"/>
      <w:kern w:val="0"/>
      <w:sz w:val="20"/>
    </w:rPr>
  </w:style>
  <w:style w:type="paragraph" w:styleId="ab">
    <w:name w:val="footer"/>
    <w:basedOn w:val="a4"/>
    <w:link w:val="Char0"/>
    <w:uiPriority w:val="99"/>
    <w:qFormat/>
    <w:rsid w:val="00AF3110"/>
    <w:pPr>
      <w:tabs>
        <w:tab w:val="center" w:pos="4153"/>
        <w:tab w:val="right" w:pos="8306"/>
      </w:tabs>
      <w:snapToGrid w:val="0"/>
      <w:jc w:val="left"/>
    </w:pPr>
    <w:rPr>
      <w:sz w:val="18"/>
      <w:szCs w:val="18"/>
    </w:rPr>
  </w:style>
  <w:style w:type="paragraph" w:styleId="ac">
    <w:name w:val="header"/>
    <w:basedOn w:val="a4"/>
    <w:link w:val="Char1"/>
    <w:uiPriority w:val="99"/>
    <w:qFormat/>
    <w:rsid w:val="00AF3110"/>
    <w:pPr>
      <w:pBdr>
        <w:bottom w:val="single" w:sz="6" w:space="1" w:color="auto"/>
      </w:pBdr>
      <w:tabs>
        <w:tab w:val="center" w:pos="4153"/>
        <w:tab w:val="right" w:pos="8306"/>
      </w:tabs>
      <w:snapToGrid w:val="0"/>
      <w:jc w:val="center"/>
    </w:pPr>
    <w:rPr>
      <w:sz w:val="18"/>
      <w:szCs w:val="18"/>
    </w:rPr>
  </w:style>
  <w:style w:type="table" w:styleId="ad">
    <w:name w:val="Table Grid"/>
    <w:basedOn w:val="a7"/>
    <w:uiPriority w:val="59"/>
    <w:qFormat/>
    <w:rsid w:val="00AF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格式"/>
    <w:basedOn w:val="a4"/>
    <w:qFormat/>
    <w:rsid w:val="00AF3110"/>
    <w:pPr>
      <w:widowControl/>
      <w:adjustRightInd w:val="0"/>
      <w:snapToGrid w:val="0"/>
      <w:spacing w:line="400" w:lineRule="atLeast"/>
      <w:ind w:firstLine="482"/>
      <w:textAlignment w:val="baseline"/>
    </w:pPr>
    <w:rPr>
      <w:kern w:val="0"/>
      <w:sz w:val="24"/>
    </w:rPr>
  </w:style>
  <w:style w:type="paragraph" w:customStyle="1" w:styleId="a">
    <w:name w:val="章标题"/>
    <w:next w:val="af"/>
    <w:qFormat/>
    <w:rsid w:val="00AF3110"/>
    <w:pPr>
      <w:numPr>
        <w:numId w:val="1"/>
      </w:numPr>
      <w:spacing w:beforeLines="100" w:afterLines="100"/>
      <w:ind w:left="0"/>
      <w:jc w:val="both"/>
      <w:outlineLvl w:val="1"/>
    </w:pPr>
    <w:rPr>
      <w:rFonts w:ascii="黑体" w:eastAsia="黑体" w:hAnsi="Calibri"/>
      <w:sz w:val="21"/>
      <w:szCs w:val="22"/>
    </w:rPr>
  </w:style>
  <w:style w:type="paragraph" w:customStyle="1" w:styleId="af">
    <w:name w:val="段"/>
    <w:qFormat/>
    <w:rsid w:val="00AF3110"/>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0">
    <w:name w:val="一级条标题"/>
    <w:next w:val="af"/>
    <w:qFormat/>
    <w:rsid w:val="00AF3110"/>
    <w:pPr>
      <w:numPr>
        <w:ilvl w:val="1"/>
        <w:numId w:val="1"/>
      </w:numPr>
      <w:spacing w:beforeLines="50" w:afterLines="50"/>
      <w:ind w:left="0"/>
      <w:outlineLvl w:val="2"/>
    </w:pPr>
    <w:rPr>
      <w:rFonts w:ascii="黑体" w:eastAsia="黑体" w:hAnsi="Calibri"/>
      <w:sz w:val="21"/>
      <w:szCs w:val="21"/>
    </w:rPr>
  </w:style>
  <w:style w:type="paragraph" w:customStyle="1" w:styleId="a2">
    <w:name w:val="列项——（一级）"/>
    <w:qFormat/>
    <w:rsid w:val="00AF3110"/>
    <w:pPr>
      <w:widowControl w:val="0"/>
      <w:numPr>
        <w:numId w:val="2"/>
      </w:numPr>
      <w:jc w:val="both"/>
    </w:pPr>
    <w:rPr>
      <w:rFonts w:ascii="宋体" w:hAnsi="Calibri"/>
      <w:sz w:val="21"/>
      <w:szCs w:val="22"/>
    </w:rPr>
  </w:style>
  <w:style w:type="paragraph" w:customStyle="1" w:styleId="a1">
    <w:name w:val="二级无"/>
    <w:basedOn w:val="a4"/>
    <w:qFormat/>
    <w:rsid w:val="00AF3110"/>
    <w:pPr>
      <w:widowControl/>
      <w:numPr>
        <w:ilvl w:val="2"/>
        <w:numId w:val="1"/>
      </w:numPr>
      <w:tabs>
        <w:tab w:val="left" w:pos="360"/>
      </w:tabs>
      <w:spacing w:beforeLines="50" w:afterLines="50"/>
      <w:jc w:val="left"/>
      <w:outlineLvl w:val="3"/>
    </w:pPr>
    <w:rPr>
      <w:rFonts w:ascii="黑体" w:eastAsia="黑体"/>
      <w:kern w:val="0"/>
    </w:rPr>
  </w:style>
  <w:style w:type="paragraph" w:customStyle="1" w:styleId="af0">
    <w:name w:val="一级无"/>
    <w:basedOn w:val="a0"/>
    <w:qFormat/>
    <w:rsid w:val="00AF3110"/>
    <w:pPr>
      <w:spacing w:beforeLines="0" w:afterLines="0"/>
    </w:pPr>
    <w:rPr>
      <w:rFonts w:ascii="宋体" w:eastAsia="宋体"/>
    </w:rPr>
  </w:style>
  <w:style w:type="paragraph" w:customStyle="1" w:styleId="a3">
    <w:name w:val="正文表标题"/>
    <w:next w:val="af"/>
    <w:qFormat/>
    <w:rsid w:val="00AF3110"/>
    <w:pPr>
      <w:numPr>
        <w:numId w:val="3"/>
      </w:numPr>
      <w:tabs>
        <w:tab w:val="left" w:pos="360"/>
      </w:tabs>
      <w:spacing w:beforeLines="50" w:afterLines="50"/>
      <w:jc w:val="center"/>
    </w:pPr>
    <w:rPr>
      <w:rFonts w:ascii="黑体" w:eastAsia="黑体" w:hAnsi="Calibri"/>
      <w:sz w:val="21"/>
      <w:szCs w:val="22"/>
    </w:rPr>
  </w:style>
  <w:style w:type="paragraph" w:customStyle="1" w:styleId="11">
    <w:name w:val="纯文本1"/>
    <w:basedOn w:val="a4"/>
    <w:qFormat/>
    <w:rsid w:val="00AF3110"/>
    <w:pPr>
      <w:suppressAutoHyphens/>
    </w:pPr>
    <w:rPr>
      <w:rFonts w:ascii="宋体" w:hAnsi="宋体"/>
      <w:szCs w:val="20"/>
    </w:rPr>
  </w:style>
  <w:style w:type="paragraph" w:styleId="af1">
    <w:name w:val="List Paragraph"/>
    <w:basedOn w:val="a4"/>
    <w:uiPriority w:val="99"/>
    <w:qFormat/>
    <w:rsid w:val="00AF3110"/>
    <w:pPr>
      <w:ind w:firstLineChars="200" w:firstLine="420"/>
    </w:pPr>
  </w:style>
  <w:style w:type="character" w:customStyle="1" w:styleId="Char1">
    <w:name w:val="页眉 Char"/>
    <w:basedOn w:val="a6"/>
    <w:link w:val="ac"/>
    <w:uiPriority w:val="99"/>
    <w:qFormat/>
    <w:rsid w:val="00AF3110"/>
    <w:rPr>
      <w:rFonts w:cs="Calibri"/>
      <w:kern w:val="2"/>
      <w:sz w:val="18"/>
      <w:szCs w:val="18"/>
    </w:rPr>
  </w:style>
  <w:style w:type="character" w:customStyle="1" w:styleId="Char0">
    <w:name w:val="页脚 Char"/>
    <w:basedOn w:val="a6"/>
    <w:link w:val="ab"/>
    <w:uiPriority w:val="99"/>
    <w:qFormat/>
    <w:rsid w:val="00AF3110"/>
    <w:rPr>
      <w:rFonts w:cs="Calibri"/>
      <w:kern w:val="2"/>
      <w:sz w:val="18"/>
      <w:szCs w:val="18"/>
    </w:rPr>
  </w:style>
  <w:style w:type="character" w:customStyle="1" w:styleId="rspan">
    <w:name w:val="r_span"/>
    <w:basedOn w:val="a6"/>
    <w:qFormat/>
    <w:rsid w:val="00AF3110"/>
  </w:style>
  <w:style w:type="character" w:customStyle="1" w:styleId="af2">
    <w:name w:val="样式 仿宋"/>
    <w:qFormat/>
    <w:rsid w:val="00AF3110"/>
    <w:rPr>
      <w:rFonts w:ascii="仿宋" w:eastAsia="仿宋" w:hAnsi="仿宋"/>
      <w:kern w:val="1"/>
    </w:rPr>
  </w:style>
  <w:style w:type="paragraph" w:customStyle="1" w:styleId="12">
    <w:name w:val="列出段落1"/>
    <w:basedOn w:val="a4"/>
    <w:uiPriority w:val="34"/>
    <w:qFormat/>
    <w:rsid w:val="00AF3110"/>
    <w:pPr>
      <w:autoSpaceDE w:val="0"/>
      <w:autoSpaceDN w:val="0"/>
      <w:spacing w:line="360" w:lineRule="auto"/>
      <w:ind w:firstLineChars="200" w:firstLine="420"/>
      <w:jc w:val="left"/>
    </w:pPr>
    <w:rPr>
      <w:rFonts w:ascii="宋体" w:eastAsia="仿宋" w:hAnsi="宋体" w:cs="宋体"/>
      <w:kern w:val="0"/>
      <w:sz w:val="24"/>
      <w:lang w:eastAsia="en-US"/>
    </w:rPr>
  </w:style>
  <w:style w:type="table" w:customStyle="1" w:styleId="TableNormal">
    <w:name w:val="Table Normal"/>
    <w:unhideWhenUsed/>
    <w:qFormat/>
    <w:rsid w:val="00AF3110"/>
    <w:tblPr>
      <w:tblCellMar>
        <w:top w:w="0" w:type="dxa"/>
        <w:left w:w="0" w:type="dxa"/>
        <w:bottom w:w="0" w:type="dxa"/>
        <w:right w:w="0" w:type="dxa"/>
      </w:tblCellMar>
    </w:tblPr>
  </w:style>
  <w:style w:type="character" w:customStyle="1" w:styleId="Char">
    <w:name w:val="正文文本 Char"/>
    <w:basedOn w:val="a6"/>
    <w:link w:val="a9"/>
    <w:uiPriority w:val="99"/>
    <w:qFormat/>
    <w:rsid w:val="00D04EFD"/>
    <w:rPr>
      <w:rFonts w:ascii="Calibri" w:hAnsi="Calibri" w:cs="Calibri"/>
    </w:rPr>
  </w:style>
  <w:style w:type="character" w:customStyle="1" w:styleId="1Char">
    <w:name w:val="标题 1 Char"/>
    <w:basedOn w:val="a6"/>
    <w:link w:val="10"/>
    <w:rsid w:val="000F3E2E"/>
    <w:rPr>
      <w:rFonts w:ascii="Arial" w:hAnsi="Arial" w:cs="Arial"/>
      <w:b/>
      <w:bCs/>
      <w:kern w:val="44"/>
      <w:sz w:val="44"/>
      <w:szCs w:val="44"/>
    </w:rPr>
  </w:style>
  <w:style w:type="character" w:customStyle="1" w:styleId="2Char">
    <w:name w:val="标题 2 Char"/>
    <w:basedOn w:val="a6"/>
    <w:link w:val="2"/>
    <w:rsid w:val="000F3E2E"/>
    <w:rPr>
      <w:rFonts w:ascii="Arial" w:eastAsia="黑体" w:hAnsi="Arial"/>
      <w:b/>
      <w:bCs/>
      <w:kern w:val="2"/>
      <w:sz w:val="52"/>
      <w:szCs w:val="32"/>
    </w:rPr>
  </w:style>
  <w:style w:type="paragraph" w:styleId="a5">
    <w:name w:val="toa heading"/>
    <w:basedOn w:val="a4"/>
    <w:next w:val="a4"/>
    <w:semiHidden/>
    <w:rsid w:val="000F3E2E"/>
    <w:pPr>
      <w:spacing w:before="120"/>
    </w:pPr>
    <w:rPr>
      <w:rFonts w:ascii="Arial" w:hAnsi="Arial" w:cs="Arial"/>
      <w:sz w:val="24"/>
      <w:szCs w:val="24"/>
    </w:rPr>
  </w:style>
  <w:style w:type="paragraph" w:styleId="af3">
    <w:name w:val="Document Map"/>
    <w:basedOn w:val="a4"/>
    <w:link w:val="Char2"/>
    <w:rsid w:val="000F3E2E"/>
    <w:pPr>
      <w:shd w:val="clear" w:color="auto" w:fill="000080"/>
    </w:pPr>
    <w:rPr>
      <w:rFonts w:ascii="Cambria" w:hAnsi="Cambria" w:cs="Times New Roman"/>
      <w:sz w:val="24"/>
      <w:szCs w:val="24"/>
    </w:rPr>
  </w:style>
  <w:style w:type="character" w:customStyle="1" w:styleId="Char2">
    <w:name w:val="文档结构图 Char"/>
    <w:basedOn w:val="a6"/>
    <w:link w:val="af3"/>
    <w:rsid w:val="000F3E2E"/>
    <w:rPr>
      <w:rFonts w:ascii="Cambria" w:hAnsi="Cambria"/>
      <w:kern w:val="2"/>
      <w:sz w:val="24"/>
      <w:szCs w:val="24"/>
      <w:shd w:val="clear" w:color="auto" w:fill="000080"/>
    </w:rPr>
  </w:style>
  <w:style w:type="paragraph" w:styleId="af4">
    <w:name w:val="annotation text"/>
    <w:basedOn w:val="a4"/>
    <w:link w:val="Char3"/>
    <w:uiPriority w:val="99"/>
    <w:unhideWhenUsed/>
    <w:rsid w:val="000F3E2E"/>
    <w:pPr>
      <w:jc w:val="left"/>
    </w:pPr>
    <w:rPr>
      <w:rFonts w:cs="Times New Roman"/>
      <w:szCs w:val="22"/>
    </w:rPr>
  </w:style>
  <w:style w:type="character" w:customStyle="1" w:styleId="Char3">
    <w:name w:val="批注文字 Char"/>
    <w:basedOn w:val="a6"/>
    <w:link w:val="af4"/>
    <w:uiPriority w:val="99"/>
    <w:rsid w:val="000F3E2E"/>
    <w:rPr>
      <w:rFonts w:ascii="Calibri" w:hAnsi="Calibri"/>
      <w:kern w:val="2"/>
      <w:sz w:val="21"/>
      <w:szCs w:val="22"/>
    </w:rPr>
  </w:style>
  <w:style w:type="paragraph" w:customStyle="1" w:styleId="af5">
    <w:basedOn w:val="a4"/>
    <w:next w:val="af1"/>
    <w:qFormat/>
    <w:rsid w:val="000F3E2E"/>
    <w:pPr>
      <w:ind w:firstLineChars="200" w:firstLine="420"/>
    </w:pPr>
    <w:rPr>
      <w:rFonts w:ascii="Times New Roman" w:hAnsi="Times New Roman" w:cs="Times New Roman"/>
    </w:rPr>
  </w:style>
  <w:style w:type="paragraph" w:styleId="af6">
    <w:name w:val="Plain Text"/>
    <w:basedOn w:val="a4"/>
    <w:link w:val="Char4"/>
    <w:uiPriority w:val="99"/>
    <w:qFormat/>
    <w:rsid w:val="000F3E2E"/>
    <w:rPr>
      <w:rFonts w:ascii="宋体" w:hAnsi="Courier New" w:cs="Times New Roman"/>
      <w:szCs w:val="22"/>
    </w:rPr>
  </w:style>
  <w:style w:type="character" w:customStyle="1" w:styleId="Char4">
    <w:name w:val="纯文本 Char"/>
    <w:basedOn w:val="a6"/>
    <w:link w:val="af6"/>
    <w:uiPriority w:val="99"/>
    <w:qFormat/>
    <w:rsid w:val="000F3E2E"/>
    <w:rPr>
      <w:rFonts w:ascii="宋体" w:hAnsi="Courier New"/>
      <w:kern w:val="2"/>
      <w:sz w:val="21"/>
      <w:szCs w:val="22"/>
    </w:rPr>
  </w:style>
  <w:style w:type="paragraph" w:styleId="af7">
    <w:name w:val="Date"/>
    <w:basedOn w:val="a4"/>
    <w:next w:val="a4"/>
    <w:link w:val="Char5"/>
    <w:uiPriority w:val="99"/>
    <w:unhideWhenUsed/>
    <w:rsid w:val="000F3E2E"/>
    <w:pPr>
      <w:ind w:leftChars="2500" w:left="100"/>
    </w:pPr>
    <w:rPr>
      <w:rFonts w:cs="Times New Roman"/>
      <w:szCs w:val="22"/>
    </w:rPr>
  </w:style>
  <w:style w:type="character" w:customStyle="1" w:styleId="Char5">
    <w:name w:val="日期 Char"/>
    <w:basedOn w:val="a6"/>
    <w:link w:val="af7"/>
    <w:uiPriority w:val="99"/>
    <w:rsid w:val="000F3E2E"/>
    <w:rPr>
      <w:rFonts w:ascii="Calibri" w:hAnsi="Calibri"/>
      <w:kern w:val="2"/>
      <w:sz w:val="21"/>
      <w:szCs w:val="22"/>
    </w:rPr>
  </w:style>
  <w:style w:type="paragraph" w:styleId="af8">
    <w:name w:val="Balloon Text"/>
    <w:basedOn w:val="a4"/>
    <w:link w:val="Char6"/>
    <w:uiPriority w:val="99"/>
    <w:unhideWhenUsed/>
    <w:rsid w:val="000F3E2E"/>
    <w:rPr>
      <w:rFonts w:cs="Times New Roman"/>
      <w:sz w:val="18"/>
      <w:szCs w:val="18"/>
    </w:rPr>
  </w:style>
  <w:style w:type="character" w:customStyle="1" w:styleId="Char6">
    <w:name w:val="批注框文本 Char"/>
    <w:basedOn w:val="a6"/>
    <w:link w:val="af8"/>
    <w:uiPriority w:val="99"/>
    <w:rsid w:val="000F3E2E"/>
    <w:rPr>
      <w:rFonts w:ascii="Calibri" w:hAnsi="Calibri"/>
      <w:kern w:val="2"/>
      <w:sz w:val="18"/>
      <w:szCs w:val="18"/>
    </w:rPr>
  </w:style>
  <w:style w:type="paragraph" w:styleId="af9">
    <w:name w:val="Normal (Web)"/>
    <w:basedOn w:val="a4"/>
    <w:uiPriority w:val="99"/>
    <w:qFormat/>
    <w:rsid w:val="000F3E2E"/>
    <w:pPr>
      <w:adjustRightInd w:val="0"/>
      <w:snapToGrid w:val="0"/>
      <w:spacing w:beforeAutospacing="1" w:afterAutospacing="1" w:line="360" w:lineRule="auto"/>
      <w:ind w:firstLineChars="200" w:firstLine="480"/>
      <w:jc w:val="left"/>
    </w:pPr>
    <w:rPr>
      <w:rFonts w:eastAsia="仿宋" w:cs="Times New Roman"/>
      <w:kern w:val="0"/>
      <w:sz w:val="24"/>
      <w:szCs w:val="24"/>
    </w:rPr>
  </w:style>
  <w:style w:type="paragraph" w:styleId="afa">
    <w:name w:val="annotation subject"/>
    <w:basedOn w:val="af4"/>
    <w:next w:val="af4"/>
    <w:link w:val="Char7"/>
    <w:uiPriority w:val="99"/>
    <w:unhideWhenUsed/>
    <w:rsid w:val="000F3E2E"/>
    <w:rPr>
      <w:b/>
      <w:bCs/>
    </w:rPr>
  </w:style>
  <w:style w:type="character" w:customStyle="1" w:styleId="Char7">
    <w:name w:val="批注主题 Char"/>
    <w:basedOn w:val="Char3"/>
    <w:link w:val="afa"/>
    <w:uiPriority w:val="99"/>
    <w:rsid w:val="000F3E2E"/>
    <w:rPr>
      <w:rFonts w:ascii="Calibri" w:hAnsi="Calibri"/>
      <w:b/>
      <w:bCs/>
      <w:kern w:val="2"/>
      <w:sz w:val="21"/>
      <w:szCs w:val="22"/>
    </w:rPr>
  </w:style>
  <w:style w:type="character" w:styleId="afb">
    <w:name w:val="page number"/>
    <w:unhideWhenUsed/>
    <w:rsid w:val="000F3E2E"/>
    <w:rPr>
      <w:rFonts w:cs="Times New Roman"/>
    </w:rPr>
  </w:style>
  <w:style w:type="character" w:styleId="afc">
    <w:name w:val="FollowedHyperlink"/>
    <w:rsid w:val="000F3E2E"/>
    <w:rPr>
      <w:color w:val="800080"/>
      <w:u w:val="single"/>
    </w:rPr>
  </w:style>
  <w:style w:type="character" w:styleId="afd">
    <w:name w:val="Hyperlink"/>
    <w:unhideWhenUsed/>
    <w:qFormat/>
    <w:rsid w:val="000F3E2E"/>
    <w:rPr>
      <w:color w:val="0563C1"/>
      <w:u w:val="single"/>
    </w:rPr>
  </w:style>
  <w:style w:type="character" w:styleId="afe">
    <w:name w:val="annotation reference"/>
    <w:uiPriority w:val="99"/>
    <w:unhideWhenUsed/>
    <w:rsid w:val="000F3E2E"/>
    <w:rPr>
      <w:sz w:val="21"/>
      <w:szCs w:val="21"/>
    </w:rPr>
  </w:style>
  <w:style w:type="character" w:customStyle="1" w:styleId="20">
    <w:name w:val="20"/>
    <w:rsid w:val="000F3E2E"/>
    <w:rPr>
      <w:rFonts w:ascii="仿宋" w:eastAsia="仿宋" w:hAnsi="仿宋" w:hint="eastAsia"/>
      <w:kern w:val="2"/>
    </w:rPr>
  </w:style>
  <w:style w:type="character" w:customStyle="1" w:styleId="leftspan">
    <w:name w:val="left_span"/>
    <w:qFormat/>
    <w:rsid w:val="000F3E2E"/>
  </w:style>
  <w:style w:type="character" w:customStyle="1" w:styleId="Char10">
    <w:name w:val="正文文本缩进 Char1"/>
    <w:rsid w:val="000F3E2E"/>
    <w:rPr>
      <w:rFonts w:ascii="Cambria" w:hAnsi="Cambria"/>
      <w:kern w:val="2"/>
      <w:sz w:val="24"/>
      <w:szCs w:val="24"/>
    </w:rPr>
  </w:style>
  <w:style w:type="character" w:customStyle="1" w:styleId="aff">
    <w:name w:val="楷体 (中文) 楷体"/>
    <w:rsid w:val="000F3E2E"/>
    <w:rPr>
      <w:rFonts w:ascii="楷体" w:eastAsia="楷体" w:hAnsi="楷体"/>
      <w:kern w:val="1"/>
      <w:sz w:val="28"/>
    </w:rPr>
  </w:style>
  <w:style w:type="character" w:customStyle="1" w:styleId="lspan">
    <w:name w:val="l_span"/>
    <w:rsid w:val="000F3E2E"/>
  </w:style>
  <w:style w:type="character" w:customStyle="1" w:styleId="rightspan">
    <w:name w:val="right_span"/>
    <w:rsid w:val="000F3E2E"/>
  </w:style>
  <w:style w:type="paragraph" w:customStyle="1" w:styleId="15">
    <w:name w:val="样式 仿宋 行距: 1.5 倍行距"/>
    <w:basedOn w:val="a4"/>
    <w:rsid w:val="000F3E2E"/>
    <w:pPr>
      <w:spacing w:line="360" w:lineRule="auto"/>
    </w:pPr>
    <w:rPr>
      <w:rFonts w:ascii="仿宋" w:eastAsia="仿宋" w:hAnsi="仿宋" w:cs="宋体"/>
      <w:sz w:val="24"/>
      <w:szCs w:val="20"/>
    </w:rPr>
  </w:style>
  <w:style w:type="paragraph" w:customStyle="1" w:styleId="13">
    <w:name w:val="样式 样式 标题 1 + (西文) 黑体 (中文) 黑体 小三 蓝色 + 非加粗 居中"/>
    <w:basedOn w:val="14"/>
    <w:rsid w:val="000F3E2E"/>
    <w:pPr>
      <w:jc w:val="center"/>
    </w:pPr>
    <w:rPr>
      <w:rFonts w:cs="宋体"/>
      <w:b w:val="0"/>
      <w:bCs w:val="0"/>
      <w:szCs w:val="20"/>
    </w:rPr>
  </w:style>
  <w:style w:type="paragraph" w:customStyle="1" w:styleId="14">
    <w:name w:val="样式 标题 1 + (西文) 黑体 (中文) 黑体 小三 蓝色"/>
    <w:basedOn w:val="10"/>
    <w:rsid w:val="000F3E2E"/>
    <w:rPr>
      <w:rFonts w:ascii="黑体" w:eastAsia="黑体" w:hAnsi="黑体"/>
      <w:sz w:val="30"/>
      <w:u w:color="0000FF"/>
    </w:rPr>
  </w:style>
  <w:style w:type="paragraph" w:customStyle="1" w:styleId="3">
    <w:name w:val="样式3"/>
    <w:basedOn w:val="10"/>
    <w:rsid w:val="000F3E2E"/>
    <w:rPr>
      <w:kern w:val="1"/>
      <w:sz w:val="30"/>
    </w:rPr>
  </w:style>
  <w:style w:type="paragraph" w:customStyle="1" w:styleId="21">
    <w:name w:val="样式2"/>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aff0">
    <w:name w:val="仿宋"/>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CharCharCharChar">
    <w:name w:val="Char Char Char Char"/>
    <w:basedOn w:val="a4"/>
    <w:rsid w:val="000F3E2E"/>
    <w:rPr>
      <w:rFonts w:ascii="Times New Roman" w:hAnsi="Times New Roman" w:cs="Times New Roman"/>
      <w:szCs w:val="20"/>
    </w:rPr>
  </w:style>
  <w:style w:type="paragraph" w:customStyle="1" w:styleId="contentp">
    <w:name w:val="content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1Char8">
    <w:name w:val="Char Char Char1 Char8"/>
    <w:basedOn w:val="a4"/>
    <w:semiHidden/>
    <w:rsid w:val="000F3E2E"/>
    <w:pPr>
      <w:spacing w:line="360" w:lineRule="auto"/>
      <w:ind w:firstLineChars="200" w:firstLine="200"/>
    </w:pPr>
    <w:rPr>
      <w:rFonts w:ascii="宋体" w:hAnsi="宋体" w:cs="宋体"/>
      <w:sz w:val="24"/>
      <w:szCs w:val="24"/>
    </w:rPr>
  </w:style>
  <w:style w:type="paragraph" w:customStyle="1" w:styleId="detailsp">
    <w:name w:val="details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4"/>
    <w:rsid w:val="000F3E2E"/>
    <w:pPr>
      <w:spacing w:line="240" w:lineRule="atLeast"/>
      <w:ind w:left="420" w:firstLine="420"/>
    </w:pPr>
    <w:rPr>
      <w:rFonts w:ascii="Times New Roman" w:hAnsi="Times New Roman" w:cs="Times New Roman"/>
      <w:kern w:val="0"/>
    </w:rPr>
  </w:style>
  <w:style w:type="paragraph" w:customStyle="1" w:styleId="150">
    <w:name w:val="样式 宋体 四号 居中 行距: 1.5 倍行距"/>
    <w:basedOn w:val="a4"/>
    <w:rsid w:val="000F3E2E"/>
    <w:pPr>
      <w:spacing w:line="360" w:lineRule="auto"/>
      <w:jc w:val="center"/>
    </w:pPr>
    <w:rPr>
      <w:rFonts w:ascii="宋体" w:hAnsi="Cambria" w:cs="宋体"/>
      <w:sz w:val="28"/>
      <w:szCs w:val="20"/>
    </w:rPr>
  </w:style>
  <w:style w:type="paragraph" w:customStyle="1" w:styleId="16">
    <w:name w:val="样式1"/>
    <w:basedOn w:val="a4"/>
    <w:rsid w:val="000F3E2E"/>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aff1">
    <w:name w:val="样式１"/>
    <w:basedOn w:val="10"/>
    <w:rsid w:val="000F3E2E"/>
    <w:pPr>
      <w:jc w:val="center"/>
    </w:pPr>
    <w:rPr>
      <w:kern w:val="1"/>
      <w:sz w:val="30"/>
    </w:rPr>
  </w:style>
  <w:style w:type="character" w:customStyle="1" w:styleId="151">
    <w:name w:val="15"/>
    <w:rsid w:val="000F3E2E"/>
    <w:rPr>
      <w:rFonts w:ascii="仿宋" w:eastAsia="仿宋" w:hAnsi="仿宋" w:hint="eastAsia"/>
      <w:kern w:val="2"/>
    </w:rPr>
  </w:style>
  <w:style w:type="paragraph" w:customStyle="1" w:styleId="17">
    <w:name w:val="1"/>
    <w:qFormat/>
    <w:rsid w:val="000F3E2E"/>
    <w:pPr>
      <w:widowControl w:val="0"/>
      <w:jc w:val="both"/>
    </w:pPr>
    <w:rPr>
      <w:rFonts w:ascii="Calibri" w:hAnsi="Calibri"/>
      <w:kern w:val="2"/>
      <w:sz w:val="21"/>
      <w:szCs w:val="22"/>
    </w:rPr>
  </w:style>
  <w:style w:type="character" w:customStyle="1" w:styleId="font31">
    <w:name w:val="font31"/>
    <w:qFormat/>
    <w:rsid w:val="000F3E2E"/>
    <w:rPr>
      <w:rFonts w:ascii="宋体" w:eastAsia="宋体" w:hAnsi="宋体" w:cs="宋体" w:hint="eastAsia"/>
      <w:color w:val="000000"/>
      <w:sz w:val="20"/>
      <w:szCs w:val="20"/>
      <w:u w:val="none"/>
    </w:rPr>
  </w:style>
  <w:style w:type="character" w:customStyle="1" w:styleId="font41">
    <w:name w:val="font41"/>
    <w:qFormat/>
    <w:rsid w:val="000F3E2E"/>
    <w:rPr>
      <w:rFonts w:ascii="宋体" w:eastAsia="宋体" w:hAnsi="宋体" w:cs="宋体" w:hint="eastAsia"/>
      <w:color w:val="333333"/>
      <w:sz w:val="21"/>
      <w:szCs w:val="21"/>
      <w:u w:val="none"/>
    </w:rPr>
  </w:style>
  <w:style w:type="character" w:customStyle="1" w:styleId="font51">
    <w:name w:val="font51"/>
    <w:qFormat/>
    <w:rsid w:val="000F3E2E"/>
    <w:rPr>
      <w:rFonts w:ascii="宋体" w:eastAsia="宋体" w:hAnsi="宋体" w:cs="宋体" w:hint="eastAsia"/>
      <w:color w:val="333333"/>
      <w:sz w:val="20"/>
      <w:szCs w:val="20"/>
      <w:u w:val="none"/>
    </w:rPr>
  </w:style>
  <w:style w:type="character" w:customStyle="1" w:styleId="font21">
    <w:name w:val="font21"/>
    <w:qFormat/>
    <w:rsid w:val="000F3E2E"/>
    <w:rPr>
      <w:rFonts w:ascii="宋体" w:eastAsia="宋体" w:hAnsi="宋体" w:cs="宋体" w:hint="eastAsia"/>
      <w:b/>
      <w:color w:val="FF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nhideWhenUsed="0" w:qFormat="1"/>
    <w:lsdException w:name="annotation text" w:uiPriority="99"/>
    <w:lsdException w:name="header" w:semiHidden="0" w:uiPriority="99" w:unhideWhenUsed="0" w:qFormat="1"/>
    <w:lsdException w:name="footer" w:semiHidden="0" w:uiPriority="99" w:unhideWhenUsed="0"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next w:val="1"/>
    <w:qFormat/>
    <w:rsid w:val="00AF3110"/>
    <w:pPr>
      <w:widowControl w:val="0"/>
      <w:jc w:val="both"/>
    </w:pPr>
    <w:rPr>
      <w:rFonts w:ascii="Calibri" w:hAnsi="Calibri" w:cs="Calibri"/>
      <w:kern w:val="2"/>
      <w:sz w:val="21"/>
      <w:szCs w:val="21"/>
    </w:rPr>
  </w:style>
  <w:style w:type="paragraph" w:styleId="10">
    <w:name w:val="heading 1"/>
    <w:basedOn w:val="a5"/>
    <w:next w:val="a4"/>
    <w:link w:val="1Char"/>
    <w:qFormat/>
    <w:rsid w:val="000F3E2E"/>
    <w:pPr>
      <w:keepNext/>
      <w:keepLines/>
      <w:spacing w:before="340" w:after="330" w:line="578" w:lineRule="auto"/>
      <w:outlineLvl w:val="0"/>
    </w:pPr>
    <w:rPr>
      <w:b/>
      <w:bCs/>
      <w:kern w:val="44"/>
      <w:sz w:val="44"/>
      <w:szCs w:val="44"/>
    </w:rPr>
  </w:style>
  <w:style w:type="paragraph" w:styleId="2">
    <w:name w:val="heading 2"/>
    <w:basedOn w:val="a4"/>
    <w:next w:val="a4"/>
    <w:link w:val="2Char"/>
    <w:qFormat/>
    <w:rsid w:val="000F3E2E"/>
    <w:pPr>
      <w:keepNext/>
      <w:keepLines/>
      <w:spacing w:before="260" w:after="260" w:line="416" w:lineRule="auto"/>
      <w:jc w:val="center"/>
      <w:outlineLvl w:val="1"/>
    </w:pPr>
    <w:rPr>
      <w:rFonts w:ascii="Arial" w:eastAsia="黑体" w:hAnsi="Arial" w:cs="Times New Roman"/>
      <w:b/>
      <w:bCs/>
      <w:sz w:val="5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1">
    <w:name w:val="toc 1"/>
    <w:basedOn w:val="a4"/>
    <w:next w:val="a4"/>
    <w:qFormat/>
    <w:rsid w:val="00AF3110"/>
    <w:pPr>
      <w:spacing w:before="120"/>
      <w:jc w:val="left"/>
    </w:pPr>
    <w:rPr>
      <w:b/>
      <w:bCs/>
      <w:i/>
      <w:iCs/>
      <w:sz w:val="24"/>
    </w:rPr>
  </w:style>
  <w:style w:type="paragraph" w:styleId="a9">
    <w:name w:val="Body Text"/>
    <w:basedOn w:val="a4"/>
    <w:link w:val="Char"/>
    <w:uiPriority w:val="99"/>
    <w:unhideWhenUsed/>
    <w:qFormat/>
    <w:rsid w:val="00AF3110"/>
    <w:pPr>
      <w:spacing w:after="120"/>
    </w:pPr>
    <w:rPr>
      <w:kern w:val="0"/>
      <w:sz w:val="20"/>
      <w:szCs w:val="20"/>
    </w:rPr>
  </w:style>
  <w:style w:type="paragraph" w:styleId="aa">
    <w:name w:val="Body Text Indent"/>
    <w:basedOn w:val="a4"/>
    <w:qFormat/>
    <w:rsid w:val="00AF3110"/>
    <w:pPr>
      <w:spacing w:after="120"/>
      <w:ind w:leftChars="200" w:left="420"/>
    </w:pPr>
    <w:rPr>
      <w:rFonts w:eastAsia="Times New Roman"/>
      <w:kern w:val="0"/>
      <w:sz w:val="20"/>
    </w:rPr>
  </w:style>
  <w:style w:type="paragraph" w:styleId="ab">
    <w:name w:val="footer"/>
    <w:basedOn w:val="a4"/>
    <w:link w:val="Char0"/>
    <w:uiPriority w:val="99"/>
    <w:qFormat/>
    <w:rsid w:val="00AF3110"/>
    <w:pPr>
      <w:tabs>
        <w:tab w:val="center" w:pos="4153"/>
        <w:tab w:val="right" w:pos="8306"/>
      </w:tabs>
      <w:snapToGrid w:val="0"/>
      <w:jc w:val="left"/>
    </w:pPr>
    <w:rPr>
      <w:sz w:val="18"/>
      <w:szCs w:val="18"/>
    </w:rPr>
  </w:style>
  <w:style w:type="paragraph" w:styleId="ac">
    <w:name w:val="header"/>
    <w:basedOn w:val="a4"/>
    <w:link w:val="Char1"/>
    <w:uiPriority w:val="99"/>
    <w:qFormat/>
    <w:rsid w:val="00AF3110"/>
    <w:pPr>
      <w:pBdr>
        <w:bottom w:val="single" w:sz="6" w:space="1" w:color="auto"/>
      </w:pBdr>
      <w:tabs>
        <w:tab w:val="center" w:pos="4153"/>
        <w:tab w:val="right" w:pos="8306"/>
      </w:tabs>
      <w:snapToGrid w:val="0"/>
      <w:jc w:val="center"/>
    </w:pPr>
    <w:rPr>
      <w:sz w:val="18"/>
      <w:szCs w:val="18"/>
    </w:rPr>
  </w:style>
  <w:style w:type="table" w:styleId="ad">
    <w:name w:val="Table Grid"/>
    <w:basedOn w:val="a7"/>
    <w:uiPriority w:val="59"/>
    <w:qFormat/>
    <w:rsid w:val="00AF3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格式"/>
    <w:basedOn w:val="a4"/>
    <w:qFormat/>
    <w:rsid w:val="00AF3110"/>
    <w:pPr>
      <w:widowControl/>
      <w:adjustRightInd w:val="0"/>
      <w:snapToGrid w:val="0"/>
      <w:spacing w:line="400" w:lineRule="atLeast"/>
      <w:ind w:firstLine="482"/>
      <w:textAlignment w:val="baseline"/>
    </w:pPr>
    <w:rPr>
      <w:kern w:val="0"/>
      <w:sz w:val="24"/>
    </w:rPr>
  </w:style>
  <w:style w:type="paragraph" w:customStyle="1" w:styleId="a">
    <w:name w:val="章标题"/>
    <w:next w:val="af"/>
    <w:qFormat/>
    <w:rsid w:val="00AF3110"/>
    <w:pPr>
      <w:numPr>
        <w:numId w:val="1"/>
      </w:numPr>
      <w:spacing w:beforeLines="100" w:afterLines="100"/>
      <w:ind w:left="0"/>
      <w:jc w:val="both"/>
      <w:outlineLvl w:val="1"/>
    </w:pPr>
    <w:rPr>
      <w:rFonts w:ascii="黑体" w:eastAsia="黑体" w:hAnsi="Calibri"/>
      <w:sz w:val="21"/>
      <w:szCs w:val="22"/>
    </w:rPr>
  </w:style>
  <w:style w:type="paragraph" w:customStyle="1" w:styleId="af">
    <w:name w:val="段"/>
    <w:qFormat/>
    <w:rsid w:val="00AF3110"/>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0">
    <w:name w:val="一级条标题"/>
    <w:next w:val="af"/>
    <w:qFormat/>
    <w:rsid w:val="00AF3110"/>
    <w:pPr>
      <w:numPr>
        <w:ilvl w:val="1"/>
        <w:numId w:val="1"/>
      </w:numPr>
      <w:spacing w:beforeLines="50" w:afterLines="50"/>
      <w:ind w:left="0"/>
      <w:outlineLvl w:val="2"/>
    </w:pPr>
    <w:rPr>
      <w:rFonts w:ascii="黑体" w:eastAsia="黑体" w:hAnsi="Calibri"/>
      <w:sz w:val="21"/>
      <w:szCs w:val="21"/>
    </w:rPr>
  </w:style>
  <w:style w:type="paragraph" w:customStyle="1" w:styleId="a2">
    <w:name w:val="列项——（一级）"/>
    <w:qFormat/>
    <w:rsid w:val="00AF3110"/>
    <w:pPr>
      <w:widowControl w:val="0"/>
      <w:numPr>
        <w:numId w:val="2"/>
      </w:numPr>
      <w:jc w:val="both"/>
    </w:pPr>
    <w:rPr>
      <w:rFonts w:ascii="宋体" w:hAnsi="Calibri"/>
      <w:sz w:val="21"/>
      <w:szCs w:val="22"/>
    </w:rPr>
  </w:style>
  <w:style w:type="paragraph" w:customStyle="1" w:styleId="a1">
    <w:name w:val="二级无"/>
    <w:basedOn w:val="a4"/>
    <w:qFormat/>
    <w:rsid w:val="00AF3110"/>
    <w:pPr>
      <w:widowControl/>
      <w:numPr>
        <w:ilvl w:val="2"/>
        <w:numId w:val="1"/>
      </w:numPr>
      <w:tabs>
        <w:tab w:val="left" w:pos="360"/>
      </w:tabs>
      <w:spacing w:beforeLines="50" w:afterLines="50"/>
      <w:jc w:val="left"/>
      <w:outlineLvl w:val="3"/>
    </w:pPr>
    <w:rPr>
      <w:rFonts w:ascii="黑体" w:eastAsia="黑体"/>
      <w:kern w:val="0"/>
    </w:rPr>
  </w:style>
  <w:style w:type="paragraph" w:customStyle="1" w:styleId="af0">
    <w:name w:val="一级无"/>
    <w:basedOn w:val="a0"/>
    <w:qFormat/>
    <w:rsid w:val="00AF3110"/>
    <w:pPr>
      <w:spacing w:beforeLines="0" w:afterLines="0"/>
    </w:pPr>
    <w:rPr>
      <w:rFonts w:ascii="宋体" w:eastAsia="宋体"/>
    </w:rPr>
  </w:style>
  <w:style w:type="paragraph" w:customStyle="1" w:styleId="a3">
    <w:name w:val="正文表标题"/>
    <w:next w:val="af"/>
    <w:qFormat/>
    <w:rsid w:val="00AF3110"/>
    <w:pPr>
      <w:numPr>
        <w:numId w:val="3"/>
      </w:numPr>
      <w:tabs>
        <w:tab w:val="left" w:pos="360"/>
      </w:tabs>
      <w:spacing w:beforeLines="50" w:afterLines="50"/>
      <w:jc w:val="center"/>
    </w:pPr>
    <w:rPr>
      <w:rFonts w:ascii="黑体" w:eastAsia="黑体" w:hAnsi="Calibri"/>
      <w:sz w:val="21"/>
      <w:szCs w:val="22"/>
    </w:rPr>
  </w:style>
  <w:style w:type="paragraph" w:customStyle="1" w:styleId="11">
    <w:name w:val="纯文本1"/>
    <w:basedOn w:val="a4"/>
    <w:qFormat/>
    <w:rsid w:val="00AF3110"/>
    <w:pPr>
      <w:suppressAutoHyphens/>
    </w:pPr>
    <w:rPr>
      <w:rFonts w:ascii="宋体" w:hAnsi="宋体"/>
      <w:szCs w:val="20"/>
    </w:rPr>
  </w:style>
  <w:style w:type="paragraph" w:styleId="af1">
    <w:name w:val="List Paragraph"/>
    <w:basedOn w:val="a4"/>
    <w:uiPriority w:val="99"/>
    <w:qFormat/>
    <w:rsid w:val="00AF3110"/>
    <w:pPr>
      <w:ind w:firstLineChars="200" w:firstLine="420"/>
    </w:pPr>
  </w:style>
  <w:style w:type="character" w:customStyle="1" w:styleId="Char1">
    <w:name w:val="页眉 Char"/>
    <w:basedOn w:val="a6"/>
    <w:link w:val="ac"/>
    <w:uiPriority w:val="99"/>
    <w:qFormat/>
    <w:rsid w:val="00AF3110"/>
    <w:rPr>
      <w:rFonts w:cs="Calibri"/>
      <w:kern w:val="2"/>
      <w:sz w:val="18"/>
      <w:szCs w:val="18"/>
    </w:rPr>
  </w:style>
  <w:style w:type="character" w:customStyle="1" w:styleId="Char0">
    <w:name w:val="页脚 Char"/>
    <w:basedOn w:val="a6"/>
    <w:link w:val="ab"/>
    <w:uiPriority w:val="99"/>
    <w:qFormat/>
    <w:rsid w:val="00AF3110"/>
    <w:rPr>
      <w:rFonts w:cs="Calibri"/>
      <w:kern w:val="2"/>
      <w:sz w:val="18"/>
      <w:szCs w:val="18"/>
    </w:rPr>
  </w:style>
  <w:style w:type="character" w:customStyle="1" w:styleId="rspan">
    <w:name w:val="r_span"/>
    <w:basedOn w:val="a6"/>
    <w:qFormat/>
    <w:rsid w:val="00AF3110"/>
  </w:style>
  <w:style w:type="character" w:customStyle="1" w:styleId="af2">
    <w:name w:val="样式 仿宋"/>
    <w:qFormat/>
    <w:rsid w:val="00AF3110"/>
    <w:rPr>
      <w:rFonts w:ascii="仿宋" w:eastAsia="仿宋" w:hAnsi="仿宋"/>
      <w:kern w:val="1"/>
    </w:rPr>
  </w:style>
  <w:style w:type="paragraph" w:customStyle="1" w:styleId="12">
    <w:name w:val="列出段落1"/>
    <w:basedOn w:val="a4"/>
    <w:uiPriority w:val="34"/>
    <w:qFormat/>
    <w:rsid w:val="00AF3110"/>
    <w:pPr>
      <w:autoSpaceDE w:val="0"/>
      <w:autoSpaceDN w:val="0"/>
      <w:spacing w:line="360" w:lineRule="auto"/>
      <w:ind w:firstLineChars="200" w:firstLine="420"/>
      <w:jc w:val="left"/>
    </w:pPr>
    <w:rPr>
      <w:rFonts w:ascii="宋体" w:eastAsia="仿宋" w:hAnsi="宋体" w:cs="宋体"/>
      <w:kern w:val="0"/>
      <w:sz w:val="24"/>
      <w:lang w:eastAsia="en-US"/>
    </w:rPr>
  </w:style>
  <w:style w:type="table" w:customStyle="1" w:styleId="TableNormal">
    <w:name w:val="Table Normal"/>
    <w:unhideWhenUsed/>
    <w:qFormat/>
    <w:rsid w:val="00AF3110"/>
    <w:tblPr>
      <w:tblCellMar>
        <w:top w:w="0" w:type="dxa"/>
        <w:left w:w="0" w:type="dxa"/>
        <w:bottom w:w="0" w:type="dxa"/>
        <w:right w:w="0" w:type="dxa"/>
      </w:tblCellMar>
    </w:tblPr>
  </w:style>
  <w:style w:type="character" w:customStyle="1" w:styleId="Char">
    <w:name w:val="正文文本 Char"/>
    <w:basedOn w:val="a6"/>
    <w:link w:val="a9"/>
    <w:uiPriority w:val="99"/>
    <w:rsid w:val="00D04EFD"/>
    <w:rPr>
      <w:rFonts w:ascii="Calibri" w:hAnsi="Calibri" w:cs="Calibri"/>
    </w:rPr>
  </w:style>
  <w:style w:type="character" w:customStyle="1" w:styleId="1Char">
    <w:name w:val="标题 1 Char"/>
    <w:basedOn w:val="a6"/>
    <w:link w:val="10"/>
    <w:rsid w:val="000F3E2E"/>
    <w:rPr>
      <w:rFonts w:ascii="Arial" w:hAnsi="Arial" w:cs="Arial"/>
      <w:b/>
      <w:bCs/>
      <w:kern w:val="44"/>
      <w:sz w:val="44"/>
      <w:szCs w:val="44"/>
    </w:rPr>
  </w:style>
  <w:style w:type="character" w:customStyle="1" w:styleId="2Char">
    <w:name w:val="标题 2 Char"/>
    <w:basedOn w:val="a6"/>
    <w:link w:val="2"/>
    <w:rsid w:val="000F3E2E"/>
    <w:rPr>
      <w:rFonts w:ascii="Arial" w:eastAsia="黑体" w:hAnsi="Arial"/>
      <w:b/>
      <w:bCs/>
      <w:kern w:val="2"/>
      <w:sz w:val="52"/>
      <w:szCs w:val="32"/>
    </w:rPr>
  </w:style>
  <w:style w:type="paragraph" w:styleId="a5">
    <w:name w:val="toa heading"/>
    <w:basedOn w:val="a4"/>
    <w:next w:val="a4"/>
    <w:semiHidden/>
    <w:rsid w:val="000F3E2E"/>
    <w:pPr>
      <w:spacing w:before="120"/>
    </w:pPr>
    <w:rPr>
      <w:rFonts w:ascii="Arial" w:hAnsi="Arial" w:cs="Arial"/>
      <w:sz w:val="24"/>
      <w:szCs w:val="24"/>
    </w:rPr>
  </w:style>
  <w:style w:type="paragraph" w:styleId="af3">
    <w:name w:val="Document Map"/>
    <w:basedOn w:val="a4"/>
    <w:link w:val="Char2"/>
    <w:rsid w:val="000F3E2E"/>
    <w:pPr>
      <w:shd w:val="clear" w:color="auto" w:fill="000080"/>
    </w:pPr>
    <w:rPr>
      <w:rFonts w:ascii="Cambria" w:hAnsi="Cambria" w:cs="Times New Roman"/>
      <w:sz w:val="24"/>
      <w:szCs w:val="24"/>
    </w:rPr>
  </w:style>
  <w:style w:type="character" w:customStyle="1" w:styleId="Char2">
    <w:name w:val="文档结构图 Char"/>
    <w:basedOn w:val="a6"/>
    <w:link w:val="af3"/>
    <w:rsid w:val="000F3E2E"/>
    <w:rPr>
      <w:rFonts w:ascii="Cambria" w:hAnsi="Cambria"/>
      <w:kern w:val="2"/>
      <w:sz w:val="24"/>
      <w:szCs w:val="24"/>
      <w:shd w:val="clear" w:color="auto" w:fill="000080"/>
    </w:rPr>
  </w:style>
  <w:style w:type="paragraph" w:styleId="af4">
    <w:name w:val="annotation text"/>
    <w:basedOn w:val="a4"/>
    <w:link w:val="Char3"/>
    <w:uiPriority w:val="99"/>
    <w:unhideWhenUsed/>
    <w:rsid w:val="000F3E2E"/>
    <w:pPr>
      <w:jc w:val="left"/>
    </w:pPr>
    <w:rPr>
      <w:rFonts w:cs="Times New Roman"/>
      <w:szCs w:val="22"/>
      <w:lang w:val="x-none" w:eastAsia="x-none"/>
    </w:rPr>
  </w:style>
  <w:style w:type="character" w:customStyle="1" w:styleId="Char3">
    <w:name w:val="批注文字 Char"/>
    <w:basedOn w:val="a6"/>
    <w:link w:val="af4"/>
    <w:uiPriority w:val="99"/>
    <w:rsid w:val="000F3E2E"/>
    <w:rPr>
      <w:rFonts w:ascii="Calibri" w:hAnsi="Calibri"/>
      <w:kern w:val="2"/>
      <w:sz w:val="21"/>
      <w:szCs w:val="22"/>
      <w:lang w:val="x-none" w:eastAsia="x-none"/>
    </w:rPr>
  </w:style>
  <w:style w:type="paragraph" w:customStyle="1" w:styleId="af5">
    <w:basedOn w:val="a4"/>
    <w:next w:val="af1"/>
    <w:qFormat/>
    <w:rsid w:val="000F3E2E"/>
    <w:pPr>
      <w:ind w:firstLineChars="200" w:firstLine="420"/>
    </w:pPr>
    <w:rPr>
      <w:rFonts w:ascii="Times New Roman" w:hAnsi="Times New Roman" w:cs="Times New Roman"/>
    </w:rPr>
  </w:style>
  <w:style w:type="paragraph" w:styleId="af6">
    <w:name w:val="Plain Text"/>
    <w:basedOn w:val="a4"/>
    <w:link w:val="Char4"/>
    <w:uiPriority w:val="99"/>
    <w:qFormat/>
    <w:rsid w:val="000F3E2E"/>
    <w:rPr>
      <w:rFonts w:ascii="宋体" w:hAnsi="Courier New" w:cs="Times New Roman"/>
      <w:szCs w:val="22"/>
      <w:lang w:val="x-none" w:eastAsia="x-none"/>
    </w:rPr>
  </w:style>
  <w:style w:type="character" w:customStyle="1" w:styleId="Char4">
    <w:name w:val="纯文本 Char"/>
    <w:basedOn w:val="a6"/>
    <w:link w:val="af6"/>
    <w:uiPriority w:val="99"/>
    <w:qFormat/>
    <w:rsid w:val="000F3E2E"/>
    <w:rPr>
      <w:rFonts w:ascii="宋体" w:hAnsi="Courier New"/>
      <w:kern w:val="2"/>
      <w:sz w:val="21"/>
      <w:szCs w:val="22"/>
      <w:lang w:val="x-none" w:eastAsia="x-none"/>
    </w:rPr>
  </w:style>
  <w:style w:type="paragraph" w:styleId="af7">
    <w:name w:val="Date"/>
    <w:basedOn w:val="a4"/>
    <w:next w:val="a4"/>
    <w:link w:val="Char5"/>
    <w:uiPriority w:val="99"/>
    <w:unhideWhenUsed/>
    <w:rsid w:val="000F3E2E"/>
    <w:pPr>
      <w:ind w:leftChars="2500" w:left="100"/>
    </w:pPr>
    <w:rPr>
      <w:rFonts w:cs="Times New Roman"/>
      <w:szCs w:val="22"/>
      <w:lang w:val="x-none" w:eastAsia="x-none"/>
    </w:rPr>
  </w:style>
  <w:style w:type="character" w:customStyle="1" w:styleId="Char5">
    <w:name w:val="日期 Char"/>
    <w:basedOn w:val="a6"/>
    <w:link w:val="af7"/>
    <w:uiPriority w:val="99"/>
    <w:rsid w:val="000F3E2E"/>
    <w:rPr>
      <w:rFonts w:ascii="Calibri" w:hAnsi="Calibri"/>
      <w:kern w:val="2"/>
      <w:sz w:val="21"/>
      <w:szCs w:val="22"/>
      <w:lang w:val="x-none" w:eastAsia="x-none"/>
    </w:rPr>
  </w:style>
  <w:style w:type="paragraph" w:styleId="af8">
    <w:name w:val="Balloon Text"/>
    <w:basedOn w:val="a4"/>
    <w:link w:val="Char6"/>
    <w:uiPriority w:val="99"/>
    <w:unhideWhenUsed/>
    <w:rsid w:val="000F3E2E"/>
    <w:rPr>
      <w:rFonts w:cs="Times New Roman"/>
      <w:sz w:val="18"/>
      <w:szCs w:val="18"/>
      <w:lang w:val="x-none" w:eastAsia="x-none"/>
    </w:rPr>
  </w:style>
  <w:style w:type="character" w:customStyle="1" w:styleId="Char6">
    <w:name w:val="批注框文本 Char"/>
    <w:basedOn w:val="a6"/>
    <w:link w:val="af8"/>
    <w:uiPriority w:val="99"/>
    <w:rsid w:val="000F3E2E"/>
    <w:rPr>
      <w:rFonts w:ascii="Calibri" w:hAnsi="Calibri"/>
      <w:kern w:val="2"/>
      <w:sz w:val="18"/>
      <w:szCs w:val="18"/>
      <w:lang w:val="x-none" w:eastAsia="x-none"/>
    </w:rPr>
  </w:style>
  <w:style w:type="paragraph" w:styleId="af9">
    <w:name w:val="Normal (Web)"/>
    <w:basedOn w:val="a4"/>
    <w:uiPriority w:val="99"/>
    <w:qFormat/>
    <w:rsid w:val="000F3E2E"/>
    <w:pPr>
      <w:adjustRightInd w:val="0"/>
      <w:snapToGrid w:val="0"/>
      <w:spacing w:beforeAutospacing="1" w:afterAutospacing="1" w:line="360" w:lineRule="auto"/>
      <w:ind w:firstLineChars="200" w:firstLine="480"/>
      <w:jc w:val="left"/>
    </w:pPr>
    <w:rPr>
      <w:rFonts w:eastAsia="仿宋" w:cs="Times New Roman"/>
      <w:kern w:val="0"/>
      <w:sz w:val="24"/>
      <w:szCs w:val="24"/>
    </w:rPr>
  </w:style>
  <w:style w:type="paragraph" w:styleId="afa">
    <w:name w:val="annotation subject"/>
    <w:basedOn w:val="af4"/>
    <w:next w:val="af4"/>
    <w:link w:val="Char7"/>
    <w:uiPriority w:val="99"/>
    <w:unhideWhenUsed/>
    <w:rsid w:val="000F3E2E"/>
    <w:rPr>
      <w:b/>
      <w:bCs/>
    </w:rPr>
  </w:style>
  <w:style w:type="character" w:customStyle="1" w:styleId="Char7">
    <w:name w:val="批注主题 Char"/>
    <w:basedOn w:val="Char3"/>
    <w:link w:val="afa"/>
    <w:uiPriority w:val="99"/>
    <w:rsid w:val="000F3E2E"/>
    <w:rPr>
      <w:rFonts w:ascii="Calibri" w:hAnsi="Calibri"/>
      <w:b/>
      <w:bCs/>
      <w:kern w:val="2"/>
      <w:sz w:val="21"/>
      <w:szCs w:val="22"/>
      <w:lang w:val="x-none" w:eastAsia="x-none"/>
    </w:rPr>
  </w:style>
  <w:style w:type="character" w:styleId="afb">
    <w:name w:val="page number"/>
    <w:unhideWhenUsed/>
    <w:rsid w:val="000F3E2E"/>
    <w:rPr>
      <w:rFonts w:cs="Times New Roman"/>
    </w:rPr>
  </w:style>
  <w:style w:type="character" w:styleId="afc">
    <w:name w:val="FollowedHyperlink"/>
    <w:rsid w:val="000F3E2E"/>
    <w:rPr>
      <w:color w:val="800080"/>
      <w:u w:val="single"/>
    </w:rPr>
  </w:style>
  <w:style w:type="character" w:styleId="afd">
    <w:name w:val="Hyperlink"/>
    <w:unhideWhenUsed/>
    <w:qFormat/>
    <w:rsid w:val="000F3E2E"/>
    <w:rPr>
      <w:color w:val="0563C1"/>
      <w:u w:val="single"/>
    </w:rPr>
  </w:style>
  <w:style w:type="character" w:styleId="afe">
    <w:name w:val="annotation reference"/>
    <w:uiPriority w:val="99"/>
    <w:unhideWhenUsed/>
    <w:rsid w:val="000F3E2E"/>
    <w:rPr>
      <w:sz w:val="21"/>
      <w:szCs w:val="21"/>
    </w:rPr>
  </w:style>
  <w:style w:type="character" w:customStyle="1" w:styleId="20">
    <w:name w:val="20"/>
    <w:rsid w:val="000F3E2E"/>
    <w:rPr>
      <w:rFonts w:ascii="仿宋" w:eastAsia="仿宋" w:hAnsi="仿宋" w:hint="eastAsia"/>
      <w:kern w:val="2"/>
    </w:rPr>
  </w:style>
  <w:style w:type="character" w:customStyle="1" w:styleId="leftspan">
    <w:name w:val="left_span"/>
    <w:qFormat/>
    <w:rsid w:val="000F3E2E"/>
  </w:style>
  <w:style w:type="character" w:customStyle="1" w:styleId="Char10">
    <w:name w:val="正文文本缩进 Char1"/>
    <w:rsid w:val="000F3E2E"/>
    <w:rPr>
      <w:rFonts w:ascii="Cambria" w:hAnsi="Cambria"/>
      <w:kern w:val="2"/>
      <w:sz w:val="24"/>
      <w:szCs w:val="24"/>
    </w:rPr>
  </w:style>
  <w:style w:type="character" w:customStyle="1" w:styleId="aff">
    <w:name w:val="楷体 (中文) 楷体"/>
    <w:rsid w:val="000F3E2E"/>
    <w:rPr>
      <w:rFonts w:ascii="楷体" w:eastAsia="楷体" w:hAnsi="楷体"/>
      <w:kern w:val="1"/>
      <w:sz w:val="28"/>
    </w:rPr>
  </w:style>
  <w:style w:type="character" w:customStyle="1" w:styleId="lspan">
    <w:name w:val="l_span"/>
    <w:rsid w:val="000F3E2E"/>
  </w:style>
  <w:style w:type="character" w:customStyle="1" w:styleId="rightspan">
    <w:name w:val="right_span"/>
    <w:rsid w:val="000F3E2E"/>
  </w:style>
  <w:style w:type="paragraph" w:customStyle="1" w:styleId="15">
    <w:name w:val="样式 仿宋 行距: 1.5 倍行距"/>
    <w:basedOn w:val="a4"/>
    <w:rsid w:val="000F3E2E"/>
    <w:pPr>
      <w:spacing w:line="360" w:lineRule="auto"/>
    </w:pPr>
    <w:rPr>
      <w:rFonts w:ascii="仿宋" w:eastAsia="仿宋" w:hAnsi="仿宋" w:cs="宋体"/>
      <w:sz w:val="24"/>
      <w:szCs w:val="20"/>
    </w:rPr>
  </w:style>
  <w:style w:type="paragraph" w:customStyle="1" w:styleId="13">
    <w:name w:val="样式 样式 标题 1 + (西文) 黑体 (中文) 黑体 小三 蓝色 + 非加粗 居中"/>
    <w:basedOn w:val="14"/>
    <w:rsid w:val="000F3E2E"/>
    <w:pPr>
      <w:jc w:val="center"/>
    </w:pPr>
    <w:rPr>
      <w:rFonts w:cs="宋体"/>
      <w:b w:val="0"/>
      <w:bCs w:val="0"/>
      <w:szCs w:val="20"/>
    </w:rPr>
  </w:style>
  <w:style w:type="paragraph" w:customStyle="1" w:styleId="14">
    <w:name w:val="样式 标题 1 + (西文) 黑体 (中文) 黑体 小三 蓝色"/>
    <w:basedOn w:val="10"/>
    <w:rsid w:val="000F3E2E"/>
    <w:rPr>
      <w:rFonts w:ascii="黑体" w:eastAsia="黑体" w:hAnsi="黑体"/>
      <w:sz w:val="30"/>
      <w:u w:color="0000FF"/>
    </w:rPr>
  </w:style>
  <w:style w:type="paragraph" w:customStyle="1" w:styleId="3">
    <w:name w:val="样式3"/>
    <w:basedOn w:val="10"/>
    <w:rsid w:val="000F3E2E"/>
    <w:rPr>
      <w:kern w:val="1"/>
      <w:sz w:val="30"/>
    </w:rPr>
  </w:style>
  <w:style w:type="paragraph" w:customStyle="1" w:styleId="21">
    <w:name w:val="样式2"/>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aff0">
    <w:name w:val="仿宋"/>
    <w:basedOn w:val="a4"/>
    <w:rsid w:val="000F3E2E"/>
    <w:pPr>
      <w:widowControl/>
      <w:autoSpaceDE w:val="0"/>
      <w:autoSpaceDN w:val="0"/>
      <w:adjustRightInd w:val="0"/>
      <w:spacing w:line="360" w:lineRule="auto"/>
      <w:ind w:firstLine="480"/>
      <w:outlineLvl w:val="0"/>
    </w:pPr>
    <w:rPr>
      <w:rFonts w:ascii="Cambria" w:hAnsi="Cambria" w:cs="Times New Roman"/>
      <w:sz w:val="24"/>
      <w:szCs w:val="24"/>
    </w:rPr>
  </w:style>
  <w:style w:type="paragraph" w:customStyle="1" w:styleId="CharCharCharChar">
    <w:name w:val="Char Char Char Char"/>
    <w:basedOn w:val="a4"/>
    <w:rsid w:val="000F3E2E"/>
    <w:rPr>
      <w:rFonts w:ascii="Times New Roman" w:hAnsi="Times New Roman" w:cs="Times New Roman"/>
      <w:szCs w:val="20"/>
    </w:rPr>
  </w:style>
  <w:style w:type="paragraph" w:customStyle="1" w:styleId="contentp">
    <w:name w:val="content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1Char8">
    <w:name w:val="Char Char Char1 Char8"/>
    <w:basedOn w:val="a4"/>
    <w:semiHidden/>
    <w:rsid w:val="000F3E2E"/>
    <w:pPr>
      <w:spacing w:line="360" w:lineRule="auto"/>
      <w:ind w:firstLineChars="200" w:firstLine="200"/>
    </w:pPr>
    <w:rPr>
      <w:rFonts w:ascii="宋体" w:hAnsi="宋体" w:cs="宋体"/>
      <w:sz w:val="24"/>
      <w:szCs w:val="24"/>
    </w:rPr>
  </w:style>
  <w:style w:type="paragraph" w:customStyle="1" w:styleId="detailsp">
    <w:name w:val="details_p"/>
    <w:basedOn w:val="a4"/>
    <w:qFormat/>
    <w:rsid w:val="000F3E2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4"/>
    <w:rsid w:val="000F3E2E"/>
    <w:pPr>
      <w:spacing w:line="240" w:lineRule="atLeast"/>
      <w:ind w:left="420" w:firstLine="420"/>
    </w:pPr>
    <w:rPr>
      <w:rFonts w:ascii="Times New Roman" w:hAnsi="Times New Roman" w:cs="Times New Roman"/>
      <w:kern w:val="0"/>
    </w:rPr>
  </w:style>
  <w:style w:type="paragraph" w:customStyle="1" w:styleId="150">
    <w:name w:val="样式 宋体 四号 居中 行距: 1.5 倍行距"/>
    <w:basedOn w:val="a4"/>
    <w:rsid w:val="000F3E2E"/>
    <w:pPr>
      <w:spacing w:line="360" w:lineRule="auto"/>
      <w:jc w:val="center"/>
    </w:pPr>
    <w:rPr>
      <w:rFonts w:ascii="宋体" w:hAnsi="Cambria" w:cs="宋体"/>
      <w:sz w:val="28"/>
      <w:szCs w:val="20"/>
    </w:rPr>
  </w:style>
  <w:style w:type="paragraph" w:customStyle="1" w:styleId="16">
    <w:name w:val="样式1"/>
    <w:basedOn w:val="a4"/>
    <w:rsid w:val="000F3E2E"/>
    <w:pPr>
      <w:widowControl/>
      <w:autoSpaceDE w:val="0"/>
      <w:autoSpaceDN w:val="0"/>
      <w:adjustRightInd w:val="0"/>
      <w:spacing w:line="360" w:lineRule="auto"/>
      <w:jc w:val="center"/>
    </w:pPr>
    <w:rPr>
      <w:rFonts w:ascii="黑体" w:eastAsia="黑体" w:hAnsi="Times New Roman" w:cs="黑体"/>
      <w:kern w:val="0"/>
      <w:sz w:val="30"/>
      <w:szCs w:val="30"/>
      <w:u w:color="0000FF"/>
    </w:rPr>
  </w:style>
  <w:style w:type="paragraph" w:customStyle="1" w:styleId="aff1">
    <w:name w:val="样式１"/>
    <w:basedOn w:val="10"/>
    <w:rsid w:val="000F3E2E"/>
    <w:pPr>
      <w:jc w:val="center"/>
    </w:pPr>
    <w:rPr>
      <w:kern w:val="1"/>
      <w:sz w:val="30"/>
    </w:rPr>
  </w:style>
  <w:style w:type="character" w:customStyle="1" w:styleId="151">
    <w:name w:val="15"/>
    <w:rsid w:val="000F3E2E"/>
    <w:rPr>
      <w:rFonts w:ascii="仿宋" w:eastAsia="仿宋" w:hAnsi="仿宋" w:hint="eastAsia"/>
      <w:kern w:val="2"/>
    </w:rPr>
  </w:style>
  <w:style w:type="paragraph" w:customStyle="1" w:styleId="17">
    <w:name w:val="1"/>
    <w:qFormat/>
    <w:rsid w:val="000F3E2E"/>
    <w:pPr>
      <w:widowControl w:val="0"/>
      <w:jc w:val="both"/>
    </w:pPr>
    <w:rPr>
      <w:rFonts w:ascii="Calibri" w:hAnsi="Calibri"/>
      <w:kern w:val="2"/>
      <w:sz w:val="21"/>
      <w:szCs w:val="22"/>
    </w:rPr>
  </w:style>
  <w:style w:type="character" w:customStyle="1" w:styleId="font31">
    <w:name w:val="font31"/>
    <w:qFormat/>
    <w:rsid w:val="000F3E2E"/>
    <w:rPr>
      <w:rFonts w:ascii="宋体" w:eastAsia="宋体" w:hAnsi="宋体" w:cs="宋体" w:hint="eastAsia"/>
      <w:color w:val="000000"/>
      <w:sz w:val="20"/>
      <w:szCs w:val="20"/>
      <w:u w:val="none"/>
    </w:rPr>
  </w:style>
  <w:style w:type="character" w:customStyle="1" w:styleId="font41">
    <w:name w:val="font41"/>
    <w:qFormat/>
    <w:rsid w:val="000F3E2E"/>
    <w:rPr>
      <w:rFonts w:ascii="宋体" w:eastAsia="宋体" w:hAnsi="宋体" w:cs="宋体" w:hint="eastAsia"/>
      <w:color w:val="333333"/>
      <w:sz w:val="21"/>
      <w:szCs w:val="21"/>
      <w:u w:val="none"/>
    </w:rPr>
  </w:style>
  <w:style w:type="character" w:customStyle="1" w:styleId="font51">
    <w:name w:val="font51"/>
    <w:qFormat/>
    <w:rsid w:val="000F3E2E"/>
    <w:rPr>
      <w:rFonts w:ascii="宋体" w:eastAsia="宋体" w:hAnsi="宋体" w:cs="宋体" w:hint="eastAsia"/>
      <w:color w:val="333333"/>
      <w:sz w:val="20"/>
      <w:szCs w:val="20"/>
      <w:u w:val="none"/>
    </w:rPr>
  </w:style>
  <w:style w:type="character" w:customStyle="1" w:styleId="font21">
    <w:name w:val="font21"/>
    <w:qFormat/>
    <w:rsid w:val="000F3E2E"/>
    <w:rPr>
      <w:rFonts w:ascii="宋体" w:eastAsia="宋体" w:hAnsi="宋体" w:cs="宋体" w:hint="eastAsia"/>
      <w:b/>
      <w:color w:val="FF0000"/>
      <w:sz w:val="24"/>
      <w:szCs w:val="24"/>
      <w:u w:val="none"/>
    </w:rPr>
  </w:style>
</w:styles>
</file>

<file path=word/webSettings.xml><?xml version="1.0" encoding="utf-8"?>
<w:webSettings xmlns:r="http://schemas.openxmlformats.org/officeDocument/2006/relationships" xmlns:w="http://schemas.openxmlformats.org/wordprocessingml/2006/main">
  <w:divs>
    <w:div w:id="700205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autohome.com.cn/shuyu/detail_18_20_638.html" TargetMode="External"/><Relationship Id="rId18" Type="http://schemas.openxmlformats.org/officeDocument/2006/relationships/hyperlink" Target="http://car.autohome.com.cn/shuyu/detail_18_20_282.html" TargetMode="External"/><Relationship Id="rId26" Type="http://schemas.openxmlformats.org/officeDocument/2006/relationships/hyperlink" Target="http://car.autohome.com.cn/shuyu/detail_18_21_290.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ar.autohome.com.cn/shuyu/detail_18_22_221.html" TargetMode="External"/><Relationship Id="rId34" Type="http://schemas.openxmlformats.org/officeDocument/2006/relationships/hyperlink" Target="http://car.autohome.com.cn/shuyu/detail_18_24_581.html" TargetMode="External"/><Relationship Id="rId7" Type="http://schemas.openxmlformats.org/officeDocument/2006/relationships/footnotes" Target="footnotes.xml"/><Relationship Id="rId12" Type="http://schemas.openxmlformats.org/officeDocument/2006/relationships/hyperlink" Target="http://car.autohome.com.cn/shuyu/detail_18_20_278.html" TargetMode="External"/><Relationship Id="rId17" Type="http://schemas.openxmlformats.org/officeDocument/2006/relationships/hyperlink" Target="http://car.autohome.com.cn/shuyu/detail_18_19_267.html" TargetMode="External"/><Relationship Id="rId25" Type="http://schemas.openxmlformats.org/officeDocument/2006/relationships/hyperlink" Target="http://car.autohome.com.cn/shuyu/detail_18_23_395.html" TargetMode="External"/><Relationship Id="rId33" Type="http://schemas.openxmlformats.org/officeDocument/2006/relationships/hyperlink" Target="http://car.autohome.com.cn/shuyu/detail_18_24_580.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ar.autohome.com.cn/shuyu/detail_18_20_280.html" TargetMode="External"/><Relationship Id="rId20" Type="http://schemas.openxmlformats.org/officeDocument/2006/relationships/hyperlink" Target="http://car.autohome.com.cn/shuyu/detail_18_21_287.html" TargetMode="External"/><Relationship Id="rId29" Type="http://schemas.openxmlformats.org/officeDocument/2006/relationships/hyperlink" Target="http://car.autohome.com.cn/shuyu/detail_18_21_295.htm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autohome.com.cn/shuyu/detail_3_4_132.html" TargetMode="External"/><Relationship Id="rId24" Type="http://schemas.openxmlformats.org/officeDocument/2006/relationships/hyperlink" Target="http://car.autohome.com.cn/shuyu/detail_8_9_289.html" TargetMode="External"/><Relationship Id="rId32" Type="http://schemas.openxmlformats.org/officeDocument/2006/relationships/hyperlink" Target="http://car.autohome.com.cn/shuyu/detail_18_24_512.html" TargetMode="External"/><Relationship Id="rId37" Type="http://schemas.openxmlformats.org/officeDocument/2006/relationships/hyperlink" Target="http://car.autohome.com.cn/shuyu/detail_18_19_218.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r.autohome.com.cn/shuyu/detail_18_19_222.html" TargetMode="External"/><Relationship Id="rId23" Type="http://schemas.openxmlformats.org/officeDocument/2006/relationships/hyperlink" Target="http://car.autohome.com.cn/shuyu/detail_18_20_284.html" TargetMode="External"/><Relationship Id="rId28" Type="http://schemas.openxmlformats.org/officeDocument/2006/relationships/hyperlink" Target="http://car.autohome.com.cn/shuyu/detail_18_23_579.html" TargetMode="External"/><Relationship Id="rId36" Type="http://schemas.openxmlformats.org/officeDocument/2006/relationships/hyperlink" Target="http://car.autohome.com.cn/shuyu/detail_18_21_573.html" TargetMode="External"/><Relationship Id="rId10" Type="http://schemas.openxmlformats.org/officeDocument/2006/relationships/hyperlink" Target="http://car.autohome.com.cn/shuyu/detail_18_19_220.html" TargetMode="External"/><Relationship Id="rId19" Type="http://schemas.openxmlformats.org/officeDocument/2006/relationships/hyperlink" Target="http://car.autohome.com.cn/shuyu/detail_18_22_559.html" TargetMode="External"/><Relationship Id="rId31" Type="http://schemas.openxmlformats.org/officeDocument/2006/relationships/hyperlink" Target="http://car.autohome.com.cn/shuyu/detail_18_24_511.html" TargetMode="External"/><Relationship Id="rId4" Type="http://schemas.openxmlformats.org/officeDocument/2006/relationships/styles" Target="styles.xml"/><Relationship Id="rId9" Type="http://schemas.openxmlformats.org/officeDocument/2006/relationships/hyperlink" Target="mailto:qdsjicai@163.com" TargetMode="External"/><Relationship Id="rId14" Type="http://schemas.openxmlformats.org/officeDocument/2006/relationships/hyperlink" Target="http://car.autohome.com.cn/shuyu/detail_18_20_279.html" TargetMode="External"/><Relationship Id="rId22" Type="http://schemas.openxmlformats.org/officeDocument/2006/relationships/hyperlink" Target="http://car.autohome.com.cn/shuyu/detail_18_21_640.html" TargetMode="External"/><Relationship Id="rId27" Type="http://schemas.openxmlformats.org/officeDocument/2006/relationships/hyperlink" Target="http://car.autohome.com.cn/shuyu/detail_18_23_578.html" TargetMode="External"/><Relationship Id="rId30" Type="http://schemas.openxmlformats.org/officeDocument/2006/relationships/hyperlink" Target="http://car.autohome.com.cn/shuyu/detail_18_23_510.html" TargetMode="External"/><Relationship Id="rId35" Type="http://schemas.openxmlformats.org/officeDocument/2006/relationships/hyperlink" Target="http://car.autohome.com.cn/shuyu/detail_18_21_57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3348CAC4-C542-4F78-BD62-1F322FBA7E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8107</Words>
  <Characters>4891</Characters>
  <Application>Microsoft Office Word</Application>
  <DocSecurity>0</DocSecurity>
  <Lines>40</Lines>
  <Paragraphs>25</Paragraphs>
  <ScaleCrop>false</ScaleCrop>
  <Company>Microsoft</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2023-09-20T01:12:00Z</cp:lastPrinted>
  <dcterms:created xsi:type="dcterms:W3CDTF">2023-09-21T12:06:00Z</dcterms:created>
  <dcterms:modified xsi:type="dcterms:W3CDTF">2023-09-21T12:06:00Z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B0F9C0F920C34DC18B35207AD3773CC7</vt:lpwstr>
  </property>
</Properties>
</file>