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83C" w:rsidRDefault="006247F6" w:rsidP="006247F6">
      <w:pPr>
        <w:jc w:val="center"/>
        <w:rPr>
          <w:rFonts w:ascii="黑体" w:eastAsia="黑体" w:hAnsi="黑体"/>
          <w:sz w:val="28"/>
          <w:szCs w:val="28"/>
        </w:rPr>
      </w:pPr>
      <w:r w:rsidRPr="006247F6">
        <w:rPr>
          <w:rFonts w:ascii="黑体" w:eastAsia="黑体" w:hAnsi="黑体"/>
          <w:sz w:val="28"/>
          <w:szCs w:val="28"/>
        </w:rPr>
        <w:t>网上开标流程解析</w:t>
      </w:r>
    </w:p>
    <w:p w:rsidR="006247F6" w:rsidRDefault="006247F6" w:rsidP="006247F6">
      <w:pPr>
        <w:pStyle w:val="a3"/>
        <w:numPr>
          <w:ilvl w:val="0"/>
          <w:numId w:val="1"/>
        </w:numPr>
        <w:spacing w:line="360" w:lineRule="auto"/>
        <w:ind w:left="0" w:firstLine="560"/>
        <w:rPr>
          <w:sz w:val="28"/>
          <w:szCs w:val="28"/>
        </w:rPr>
      </w:pPr>
      <w:r w:rsidRPr="006247F6">
        <w:rPr>
          <w:rFonts w:hint="eastAsia"/>
          <w:sz w:val="28"/>
          <w:szCs w:val="28"/>
        </w:rPr>
        <w:t>登录公共资源交易系统，进</w:t>
      </w:r>
      <w:r w:rsidRPr="006247F6">
        <w:rPr>
          <w:rFonts w:hint="eastAsia"/>
          <w:sz w:val="28"/>
          <w:szCs w:val="28"/>
        </w:rPr>
        <w:t>入交易系统首页，点击左侧菜单栏</w:t>
      </w:r>
      <w:r w:rsidRPr="006247F6">
        <w:rPr>
          <w:rFonts w:hint="eastAsia"/>
          <w:sz w:val="28"/>
          <w:szCs w:val="28"/>
        </w:rPr>
        <w:t>“开评标业务”，默认显示当天开标项目，进入项目列表</w:t>
      </w:r>
      <w:r w:rsidRPr="006247F6">
        <w:rPr>
          <w:rFonts w:hint="eastAsia"/>
          <w:sz w:val="28"/>
          <w:szCs w:val="28"/>
        </w:rPr>
        <w:t>。如下图图</w:t>
      </w:r>
      <w:r w:rsidRPr="006247F6">
        <w:rPr>
          <w:rFonts w:hint="eastAsia"/>
          <w:sz w:val="28"/>
          <w:szCs w:val="28"/>
        </w:rPr>
        <w:t>1</w:t>
      </w:r>
      <w:r w:rsidRPr="006247F6">
        <w:rPr>
          <w:rFonts w:hint="eastAsia"/>
          <w:sz w:val="28"/>
          <w:szCs w:val="28"/>
        </w:rPr>
        <w:t>所示。</w:t>
      </w:r>
    </w:p>
    <w:p w:rsidR="006247F6" w:rsidRDefault="006247F6" w:rsidP="006247F6">
      <w:pPr>
        <w:spacing w:line="360" w:lineRule="auto"/>
        <w:rPr>
          <w:sz w:val="28"/>
          <w:szCs w:val="28"/>
        </w:rPr>
      </w:pPr>
      <w:r w:rsidRPr="008E1546">
        <w:rPr>
          <w:noProof/>
          <w:sz w:val="28"/>
          <w:szCs w:val="28"/>
        </w:rPr>
        <w:drawing>
          <wp:inline distT="0" distB="0" distL="0" distR="0">
            <wp:extent cx="5274310" cy="1581100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36" w:rsidRPr="003E42A7" w:rsidRDefault="00820B36" w:rsidP="00E7796D">
      <w:pPr>
        <w:spacing w:line="360" w:lineRule="auto"/>
        <w:jc w:val="center"/>
        <w:rPr>
          <w:sz w:val="28"/>
          <w:szCs w:val="28"/>
        </w:rPr>
      </w:pPr>
      <w:r w:rsidRPr="003E42A7">
        <w:rPr>
          <w:sz w:val="28"/>
          <w:szCs w:val="28"/>
        </w:rPr>
        <w:t>图</w:t>
      </w:r>
      <w:r w:rsidRPr="003E42A7">
        <w:rPr>
          <w:rFonts w:hint="eastAsia"/>
          <w:sz w:val="28"/>
          <w:szCs w:val="28"/>
        </w:rPr>
        <w:t>1</w:t>
      </w:r>
      <w:r w:rsidRPr="003E42A7">
        <w:rPr>
          <w:sz w:val="28"/>
          <w:szCs w:val="28"/>
        </w:rPr>
        <w:t xml:space="preserve"> </w:t>
      </w:r>
      <w:r w:rsidRPr="003E42A7">
        <w:rPr>
          <w:sz w:val="28"/>
          <w:szCs w:val="28"/>
        </w:rPr>
        <w:t>开评标业务界面</w:t>
      </w:r>
    </w:p>
    <w:p w:rsidR="00E7796D" w:rsidRPr="005A59D6" w:rsidRDefault="00E7796D" w:rsidP="005A59D6">
      <w:pPr>
        <w:ind w:firstLineChars="200" w:firstLine="560"/>
        <w:rPr>
          <w:rFonts w:hint="eastAsia"/>
          <w:sz w:val="28"/>
          <w:szCs w:val="28"/>
        </w:rPr>
      </w:pPr>
      <w:r w:rsidRPr="00DA065A">
        <w:rPr>
          <w:rFonts w:hint="eastAsia"/>
          <w:sz w:val="28"/>
          <w:szCs w:val="28"/>
        </w:rPr>
        <w:t>列表上方可以选择查看当天、近</w:t>
      </w:r>
      <w:r w:rsidRPr="00DA065A">
        <w:rPr>
          <w:sz w:val="28"/>
          <w:szCs w:val="28"/>
        </w:rPr>
        <w:t>7</w:t>
      </w:r>
      <w:r w:rsidRPr="00DA065A">
        <w:rPr>
          <w:rFonts w:hint="eastAsia"/>
          <w:sz w:val="28"/>
          <w:szCs w:val="28"/>
        </w:rPr>
        <w:t>天、近</w:t>
      </w:r>
      <w:r w:rsidRPr="00DA065A">
        <w:rPr>
          <w:sz w:val="28"/>
          <w:szCs w:val="28"/>
        </w:rPr>
        <w:t>1</w:t>
      </w:r>
      <w:r w:rsidRPr="00DA065A">
        <w:rPr>
          <w:rFonts w:hint="eastAsia"/>
          <w:sz w:val="28"/>
          <w:szCs w:val="28"/>
        </w:rPr>
        <w:t>个月、近</w:t>
      </w:r>
      <w:r w:rsidRPr="00DA065A">
        <w:rPr>
          <w:sz w:val="28"/>
          <w:szCs w:val="28"/>
        </w:rPr>
        <w:t>3</w:t>
      </w:r>
      <w:r w:rsidRPr="00DA065A">
        <w:rPr>
          <w:rFonts w:hint="eastAsia"/>
          <w:sz w:val="28"/>
          <w:szCs w:val="28"/>
        </w:rPr>
        <w:t>个月的开标项目。选中项目，点击右上角的“进入”按钮，跳到“进入开标室”界面。</w:t>
      </w:r>
    </w:p>
    <w:p w:rsidR="006247F6" w:rsidRDefault="005A59D6" w:rsidP="006247F6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准备</w:t>
      </w:r>
    </w:p>
    <w:p w:rsidR="005A59D6" w:rsidRDefault="005A59D6" w:rsidP="005A59D6">
      <w:pPr>
        <w:ind w:firstLineChars="200" w:firstLine="560"/>
        <w:rPr>
          <w:sz w:val="28"/>
          <w:szCs w:val="28"/>
        </w:rPr>
      </w:pPr>
      <w:r w:rsidRPr="005A59D6">
        <w:rPr>
          <w:rFonts w:hint="eastAsia"/>
          <w:sz w:val="28"/>
          <w:szCs w:val="28"/>
        </w:rPr>
        <w:t>在“开标界面”中，点击</w:t>
      </w:r>
      <w:r w:rsidRPr="005A59D6">
        <w:rPr>
          <w:rFonts w:hint="eastAsia"/>
          <w:sz w:val="28"/>
          <w:szCs w:val="28"/>
        </w:rPr>
        <w:t xml:space="preserve"> </w:t>
      </w:r>
      <w:r w:rsidRPr="005A59D6">
        <w:rPr>
          <w:rFonts w:hint="eastAsia"/>
          <w:sz w:val="28"/>
          <w:szCs w:val="28"/>
        </w:rPr>
        <w:t>“填写项目说明”按钮，弹出项目说明界面（如图</w:t>
      </w:r>
      <w:r>
        <w:rPr>
          <w:sz w:val="28"/>
          <w:szCs w:val="28"/>
        </w:rPr>
        <w:t>2</w:t>
      </w:r>
      <w:r>
        <w:rPr>
          <w:sz w:val="28"/>
          <w:szCs w:val="28"/>
        </w:rPr>
        <w:t>所示</w:t>
      </w:r>
      <w:r w:rsidRPr="005A59D6">
        <w:rPr>
          <w:rFonts w:hint="eastAsia"/>
          <w:sz w:val="28"/>
          <w:szCs w:val="28"/>
        </w:rPr>
        <w:t>），项目说明填写完成后点击“确认”。</w:t>
      </w:r>
    </w:p>
    <w:p w:rsidR="005A59D6" w:rsidRDefault="005A59D6" w:rsidP="005A59D6">
      <w:pPr>
        <w:jc w:val="center"/>
        <w:rPr>
          <w:sz w:val="28"/>
          <w:szCs w:val="28"/>
        </w:rPr>
      </w:pPr>
      <w:r w:rsidRPr="005A59D6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316262"/>
            <wp:effectExtent l="0" t="0" r="2540" b="825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9D6" w:rsidRDefault="005A59D6" w:rsidP="005A59D6">
      <w:pPr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开标准备界面</w:t>
      </w:r>
    </w:p>
    <w:p w:rsidR="005A59D6" w:rsidRDefault="005A59D6" w:rsidP="005A59D6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开标准备完成后，将自动弹出开标仪式界面（如下图</w:t>
      </w: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所示</w:t>
      </w:r>
      <w:r>
        <w:rPr>
          <w:rFonts w:hint="eastAsia"/>
          <w:sz w:val="28"/>
          <w:szCs w:val="28"/>
        </w:rPr>
        <w:t>）。并于开标前五分钟时自动播放会议纪律。</w:t>
      </w:r>
    </w:p>
    <w:p w:rsidR="005A59D6" w:rsidRDefault="005A59D6" w:rsidP="005A59D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F2C1A9" wp14:editId="16FC6583">
            <wp:extent cx="5274310" cy="2369364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9D6" w:rsidRPr="005A59D6" w:rsidRDefault="005A59D6" w:rsidP="005A59D6">
      <w:pPr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t>图</w:t>
      </w:r>
      <w:r>
        <w:rPr>
          <w:sz w:val="28"/>
          <w:szCs w:val="28"/>
        </w:rPr>
        <w:t>3</w:t>
      </w:r>
      <w:r>
        <w:rPr>
          <w:sz w:val="28"/>
          <w:szCs w:val="28"/>
        </w:rPr>
        <w:t>开标</w:t>
      </w:r>
      <w:r>
        <w:rPr>
          <w:rFonts w:hint="eastAsia"/>
          <w:sz w:val="28"/>
          <w:szCs w:val="28"/>
        </w:rPr>
        <w:t>仪式</w:t>
      </w:r>
      <w:r>
        <w:rPr>
          <w:sz w:val="28"/>
          <w:szCs w:val="28"/>
        </w:rPr>
        <w:t>界面</w:t>
      </w:r>
    </w:p>
    <w:p w:rsidR="005A59D6" w:rsidRDefault="005A59D6" w:rsidP="005A59D6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注：代理机构工作人员只允许在代理机构录入的从业人员中选取。从业人员录入方法：网站首页→通过用户名登录，进入公共服务平台，选择“企业管理”→选择左侧菜单中的“从业人员”，界面如下图。</w:t>
      </w:r>
    </w:p>
    <w:p w:rsidR="005A59D6" w:rsidRDefault="005A59D6" w:rsidP="005A59D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46750" cy="269875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2A7" w:rsidRPr="003E42A7" w:rsidRDefault="003E42A7" w:rsidP="003E42A7">
      <w:pPr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t>图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投标人员</w:t>
      </w:r>
      <w:r>
        <w:rPr>
          <w:sz w:val="28"/>
          <w:szCs w:val="28"/>
        </w:rPr>
        <w:t>登录</w:t>
      </w:r>
      <w:r>
        <w:rPr>
          <w:sz w:val="28"/>
          <w:szCs w:val="28"/>
        </w:rPr>
        <w:t>界面</w:t>
      </w:r>
    </w:p>
    <w:p w:rsidR="005A59D6" w:rsidRPr="00F87078" w:rsidRDefault="005A59D6" w:rsidP="005A59D6">
      <w:pPr>
        <w:ind w:firstLineChars="200" w:firstLine="560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点击“新增”，界面将展示添加人员界面。完善人员的基本信息、职称信息、资格证书、工作经历及人员附件管理等相关内容后，在相应的页面下点击保存。其中，标注</w:t>
      </w:r>
      <w:r w:rsidRPr="00F87078">
        <w:rPr>
          <w:rFonts w:hint="eastAsia"/>
          <w:color w:val="FF0000"/>
          <w:sz w:val="28"/>
          <w:szCs w:val="28"/>
        </w:rPr>
        <w:t>*</w:t>
      </w:r>
      <w:r w:rsidRPr="00F87078">
        <w:rPr>
          <w:rFonts w:hint="eastAsia"/>
          <w:color w:val="000000"/>
          <w:sz w:val="28"/>
          <w:szCs w:val="28"/>
        </w:rPr>
        <w:t>的</w:t>
      </w:r>
      <w:r>
        <w:rPr>
          <w:rFonts w:hint="eastAsia"/>
          <w:color w:val="000000"/>
          <w:sz w:val="28"/>
          <w:szCs w:val="28"/>
        </w:rPr>
        <w:t>信息为必填项。</w:t>
      </w:r>
    </w:p>
    <w:p w:rsidR="005A59D6" w:rsidRDefault="005A59D6" w:rsidP="005A59D6">
      <w:pPr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noProof/>
          <w:color w:val="000000"/>
          <w:sz w:val="24"/>
        </w:rPr>
        <w:drawing>
          <wp:inline distT="0" distB="0" distL="0" distR="0">
            <wp:extent cx="5746750" cy="269875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2A7" w:rsidRPr="003E42A7" w:rsidRDefault="003E42A7" w:rsidP="003E42A7">
      <w:pPr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t>图</w:t>
      </w:r>
      <w:r>
        <w:rPr>
          <w:sz w:val="28"/>
          <w:szCs w:val="28"/>
        </w:rPr>
        <w:t xml:space="preserve">5  </w:t>
      </w:r>
      <w:r>
        <w:rPr>
          <w:rFonts w:hint="eastAsia"/>
          <w:sz w:val="28"/>
          <w:szCs w:val="28"/>
        </w:rPr>
        <w:t>新增人员操作</w:t>
      </w:r>
      <w:r>
        <w:rPr>
          <w:sz w:val="28"/>
          <w:szCs w:val="28"/>
        </w:rPr>
        <w:t>界面</w:t>
      </w:r>
    </w:p>
    <w:p w:rsidR="005A59D6" w:rsidRPr="00F06AA0" w:rsidRDefault="005A59D6" w:rsidP="003E42A7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基本信息、职称信息、资格证书、工作经历及人员附件管理信息均完善后，从业人员处会新增一条人员信息，开标时“代理机构工作人员”处也将出现所添加人员。</w:t>
      </w:r>
    </w:p>
    <w:p w:rsidR="005A59D6" w:rsidRPr="005A59D6" w:rsidRDefault="005A59D6" w:rsidP="005A59D6">
      <w:pPr>
        <w:pStyle w:val="4"/>
        <w:rPr>
          <w:b w:val="0"/>
        </w:rPr>
      </w:pPr>
      <w:r w:rsidRPr="005A59D6">
        <w:rPr>
          <w:b w:val="0"/>
        </w:rPr>
        <w:t xml:space="preserve">3 </w:t>
      </w:r>
      <w:r w:rsidRPr="005A59D6">
        <w:rPr>
          <w:rFonts w:hint="eastAsia"/>
          <w:b w:val="0"/>
        </w:rPr>
        <w:t>签到</w:t>
      </w:r>
    </w:p>
    <w:p w:rsidR="005A59D6" w:rsidRPr="008319BF" w:rsidRDefault="005A59D6" w:rsidP="003E42A7">
      <w:pPr>
        <w:ind w:firstLineChars="200" w:firstLine="560"/>
        <w:rPr>
          <w:sz w:val="28"/>
          <w:szCs w:val="28"/>
        </w:rPr>
      </w:pPr>
      <w:r w:rsidRPr="00DA065A">
        <w:rPr>
          <w:rFonts w:hint="eastAsia"/>
          <w:sz w:val="28"/>
          <w:szCs w:val="28"/>
        </w:rPr>
        <w:t>（</w:t>
      </w:r>
      <w:r w:rsidRPr="00DA065A">
        <w:rPr>
          <w:sz w:val="28"/>
          <w:szCs w:val="28"/>
        </w:rPr>
        <w:t>1</w:t>
      </w:r>
      <w:r w:rsidRPr="00DA065A">
        <w:rPr>
          <w:rFonts w:hint="eastAsia"/>
          <w:sz w:val="28"/>
          <w:szCs w:val="28"/>
        </w:rPr>
        <w:t>）开标前一小时内，</w:t>
      </w:r>
      <w:r>
        <w:rPr>
          <w:rFonts w:hint="eastAsia"/>
          <w:sz w:val="28"/>
          <w:szCs w:val="28"/>
        </w:rPr>
        <w:t>投标人即可进行签到</w:t>
      </w:r>
    </w:p>
    <w:p w:rsidR="005A59D6" w:rsidRDefault="005A59D6" w:rsidP="003E42A7">
      <w:pPr>
        <w:ind w:firstLineChars="200" w:firstLine="560"/>
        <w:rPr>
          <w:sz w:val="28"/>
          <w:szCs w:val="28"/>
        </w:rPr>
      </w:pPr>
      <w:r w:rsidRPr="00DA065A">
        <w:rPr>
          <w:rFonts w:hint="eastAsia"/>
          <w:sz w:val="28"/>
          <w:szCs w:val="28"/>
        </w:rPr>
        <w:t>投标人界面显示签到按钮，插入</w:t>
      </w:r>
      <w:r w:rsidRPr="00DA065A">
        <w:rPr>
          <w:sz w:val="28"/>
          <w:szCs w:val="28"/>
        </w:rPr>
        <w:t>CA</w:t>
      </w:r>
      <w:r w:rsidRPr="00DA065A">
        <w:rPr>
          <w:rFonts w:hint="eastAsia"/>
          <w:sz w:val="28"/>
          <w:szCs w:val="28"/>
        </w:rPr>
        <w:t>数字证书后进行电子签到。</w:t>
      </w:r>
    </w:p>
    <w:p w:rsidR="005A59D6" w:rsidRDefault="003E42A7" w:rsidP="003E42A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8191B43" wp14:editId="5637BC8B">
            <wp:extent cx="5274310" cy="27303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2A7" w:rsidRPr="003E42A7" w:rsidRDefault="003E42A7" w:rsidP="003E42A7">
      <w:pPr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t>图</w:t>
      </w:r>
      <w:r>
        <w:rPr>
          <w:sz w:val="28"/>
          <w:szCs w:val="28"/>
        </w:rPr>
        <w:t xml:space="preserve">6 </w:t>
      </w:r>
      <w:r>
        <w:rPr>
          <w:rFonts w:hint="eastAsia"/>
          <w:sz w:val="28"/>
          <w:szCs w:val="28"/>
        </w:rPr>
        <w:t>签到</w:t>
      </w:r>
      <w:r>
        <w:rPr>
          <w:sz w:val="28"/>
          <w:szCs w:val="28"/>
        </w:rPr>
        <w:t>界面</w:t>
      </w:r>
    </w:p>
    <w:p w:rsidR="005A59D6" w:rsidRPr="00073693" w:rsidRDefault="005A59D6" w:rsidP="005A59D6">
      <w:pPr>
        <w:ind w:firstLineChars="200" w:firstLine="560"/>
        <w:rPr>
          <w:sz w:val="28"/>
          <w:szCs w:val="28"/>
        </w:rPr>
      </w:pPr>
      <w:r w:rsidRPr="00DA065A">
        <w:rPr>
          <w:rFonts w:hint="eastAsia"/>
          <w:sz w:val="28"/>
          <w:szCs w:val="28"/>
        </w:rPr>
        <w:t>签到成功，签到按钮变为撤销签到</w:t>
      </w:r>
      <w:r>
        <w:rPr>
          <w:rFonts w:hint="eastAsia"/>
          <w:sz w:val="28"/>
          <w:szCs w:val="28"/>
        </w:rPr>
        <w:t>。</w:t>
      </w:r>
    </w:p>
    <w:p w:rsidR="005A59D6" w:rsidRDefault="005A59D6" w:rsidP="005A59D6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注：</w:t>
      </w:r>
    </w:p>
    <w:p w:rsidR="005A59D6" w:rsidRDefault="005A59D6" w:rsidP="005A59D6">
      <w:pPr>
        <w:ind w:firstLineChars="100" w:firstLine="280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>= 1 \* GB3</w:instrText>
      </w:r>
      <w:r>
        <w:rPr>
          <w:sz w:val="28"/>
          <w:szCs w:val="28"/>
        </w:rPr>
        <w:fldChar w:fldCharType="separate"/>
      </w:r>
      <w:r>
        <w:rPr>
          <w:rFonts w:hint="eastAsia"/>
          <w:noProof/>
          <w:sz w:val="28"/>
          <w:szCs w:val="28"/>
        </w:rPr>
        <w:t>①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未到开标时间，代理不可查看签到情况。</w:t>
      </w:r>
    </w:p>
    <w:p w:rsidR="005A59D6" w:rsidRPr="00C11BAE" w:rsidRDefault="005A59D6" w:rsidP="005A59D6">
      <w:pPr>
        <w:ind w:firstLineChars="100" w:firstLine="280"/>
        <w:rPr>
          <w:color w:val="000000"/>
          <w:sz w:val="28"/>
          <w:szCs w:val="28"/>
        </w:rPr>
      </w:pPr>
      <w:r w:rsidRPr="00C11BAE">
        <w:rPr>
          <w:color w:val="000000"/>
          <w:sz w:val="28"/>
          <w:szCs w:val="28"/>
        </w:rPr>
        <w:fldChar w:fldCharType="begin"/>
      </w:r>
      <w:r w:rsidRPr="00C11BAE">
        <w:rPr>
          <w:rFonts w:hint="eastAsia"/>
          <w:color w:val="000000"/>
          <w:sz w:val="28"/>
          <w:szCs w:val="28"/>
        </w:rPr>
        <w:instrText>= 2 \* GB3</w:instrText>
      </w:r>
      <w:r w:rsidRPr="00C11BAE">
        <w:rPr>
          <w:color w:val="000000"/>
          <w:sz w:val="28"/>
          <w:szCs w:val="28"/>
        </w:rPr>
        <w:fldChar w:fldCharType="separate"/>
      </w:r>
      <w:r w:rsidRPr="00C11BAE">
        <w:rPr>
          <w:rFonts w:hint="eastAsia"/>
          <w:noProof/>
          <w:color w:val="000000"/>
          <w:sz w:val="28"/>
          <w:szCs w:val="28"/>
        </w:rPr>
        <w:t>②</w:t>
      </w:r>
      <w:r w:rsidRPr="00C11BAE">
        <w:rPr>
          <w:color w:val="000000"/>
          <w:sz w:val="28"/>
          <w:szCs w:val="28"/>
        </w:rPr>
        <w:fldChar w:fldCharType="end"/>
      </w:r>
      <w:r w:rsidRPr="00C11BAE">
        <w:rPr>
          <w:rFonts w:hint="eastAsia"/>
          <w:color w:val="000000"/>
          <w:sz w:val="28"/>
          <w:szCs w:val="28"/>
        </w:rPr>
        <w:t>到达开标时间后，开标界面右上角自动展示签到家数（如图</w:t>
      </w:r>
      <w:r w:rsidR="00CC0893">
        <w:rPr>
          <w:color w:val="000000"/>
          <w:sz w:val="28"/>
          <w:szCs w:val="28"/>
        </w:rPr>
        <w:t>7</w:t>
      </w:r>
      <w:r w:rsidRPr="00C11BAE">
        <w:rPr>
          <w:rFonts w:hint="eastAsia"/>
          <w:color w:val="000000"/>
          <w:sz w:val="28"/>
          <w:szCs w:val="28"/>
        </w:rPr>
        <w:t>）。</w:t>
      </w:r>
    </w:p>
    <w:p w:rsidR="005A59D6" w:rsidRDefault="005A59D6" w:rsidP="005A59D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3009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93" w:rsidRPr="003E42A7" w:rsidRDefault="00CC0893" w:rsidP="00CC0893">
      <w:pPr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t>图</w:t>
      </w:r>
      <w:r>
        <w:rPr>
          <w:sz w:val="28"/>
          <w:szCs w:val="28"/>
        </w:rPr>
        <w:t xml:space="preserve">7  </w:t>
      </w:r>
      <w:r>
        <w:rPr>
          <w:rFonts w:hint="eastAsia"/>
          <w:sz w:val="28"/>
          <w:szCs w:val="28"/>
        </w:rPr>
        <w:t>签到显示与主持词</w:t>
      </w:r>
      <w:r>
        <w:rPr>
          <w:sz w:val="28"/>
          <w:szCs w:val="28"/>
        </w:rPr>
        <w:t>界面</w:t>
      </w:r>
    </w:p>
    <w:p w:rsidR="005A59D6" w:rsidRDefault="005A59D6" w:rsidP="005A59D6">
      <w:pPr>
        <w:jc w:val="center"/>
        <w:rPr>
          <w:sz w:val="28"/>
          <w:szCs w:val="28"/>
        </w:rPr>
      </w:pPr>
    </w:p>
    <w:p w:rsidR="00C0005D" w:rsidRPr="00C0005D" w:rsidRDefault="00C0005D" w:rsidP="00C0005D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C0005D">
        <w:rPr>
          <w:rFonts w:hint="eastAsia"/>
          <w:sz w:val="28"/>
          <w:szCs w:val="28"/>
        </w:rPr>
        <w:t>解密</w:t>
      </w:r>
    </w:p>
    <w:p w:rsidR="00C0005D" w:rsidRPr="00C0005D" w:rsidRDefault="00C0005D" w:rsidP="00C0005D">
      <w:pPr>
        <w:ind w:firstLineChars="200" w:firstLine="560"/>
        <w:rPr>
          <w:sz w:val="28"/>
          <w:szCs w:val="28"/>
        </w:rPr>
      </w:pPr>
      <w:r w:rsidRPr="00C0005D">
        <w:rPr>
          <w:rFonts w:hint="eastAsia"/>
          <w:sz w:val="28"/>
          <w:szCs w:val="28"/>
        </w:rPr>
        <w:t>到达开标时间后，若签到家数大于三家，则点击“启动网上解密”按钮（如图</w:t>
      </w:r>
      <w:r w:rsidRPr="00C0005D">
        <w:rPr>
          <w:rFonts w:hint="eastAsia"/>
          <w:sz w:val="28"/>
          <w:szCs w:val="28"/>
        </w:rPr>
        <w:t>3.3.6</w:t>
      </w:r>
      <w:r w:rsidRPr="00C0005D">
        <w:rPr>
          <w:rFonts w:hint="eastAsia"/>
          <w:sz w:val="28"/>
          <w:szCs w:val="28"/>
        </w:rPr>
        <w:t>），此时投标人自动收到解密消息通知，解密投标文件。</w:t>
      </w:r>
    </w:p>
    <w:p w:rsidR="00C0005D" w:rsidRPr="00C0005D" w:rsidRDefault="00C0005D" w:rsidP="00C0005D">
      <w:pPr>
        <w:ind w:firstLineChars="200" w:firstLine="560"/>
        <w:rPr>
          <w:sz w:val="28"/>
          <w:szCs w:val="28"/>
        </w:rPr>
      </w:pPr>
      <w:r w:rsidRPr="00C0005D">
        <w:rPr>
          <w:rFonts w:hint="eastAsia"/>
          <w:sz w:val="28"/>
          <w:szCs w:val="28"/>
        </w:rPr>
        <w:t>投标人界面点击“解密”按钮，在插入上传</w:t>
      </w:r>
      <w:r w:rsidRPr="00C0005D">
        <w:rPr>
          <w:sz w:val="28"/>
          <w:szCs w:val="28"/>
        </w:rPr>
        <w:t>CA</w:t>
      </w:r>
      <w:r w:rsidRPr="00C0005D">
        <w:rPr>
          <w:rFonts w:hint="eastAsia"/>
          <w:sz w:val="28"/>
          <w:szCs w:val="28"/>
        </w:rPr>
        <w:t>数字证书的状态下发起在线解密。</w:t>
      </w:r>
      <w:r w:rsidRPr="00C0005D">
        <w:rPr>
          <w:rFonts w:hint="eastAsia"/>
          <w:color w:val="000000"/>
          <w:sz w:val="28"/>
          <w:szCs w:val="28"/>
        </w:rPr>
        <w:t>投标人发起解密后，代理界面动态展示发起解密投标人数目及解密成功投标人数目。</w:t>
      </w:r>
    </w:p>
    <w:p w:rsidR="00C0005D" w:rsidRPr="00C0005D" w:rsidRDefault="00C0005D" w:rsidP="00C0005D">
      <w:pPr>
        <w:jc w:val="center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5158C74E" wp14:editId="55E2EC40">
            <wp:extent cx="5274310" cy="2398472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05D" w:rsidRPr="005F7B9E" w:rsidRDefault="00C0005D" w:rsidP="005F7B9E">
      <w:pPr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t>图</w:t>
      </w:r>
      <w:r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="005F7B9E">
        <w:rPr>
          <w:rFonts w:hint="eastAsia"/>
          <w:sz w:val="28"/>
          <w:szCs w:val="28"/>
        </w:rPr>
        <w:t>启动网上解密界面</w:t>
      </w:r>
    </w:p>
    <w:p w:rsidR="00C0005D" w:rsidRPr="005F7B9E" w:rsidRDefault="00C0005D" w:rsidP="005F7B9E">
      <w:pPr>
        <w:rPr>
          <w:color w:val="FF0000"/>
          <w:sz w:val="28"/>
          <w:szCs w:val="28"/>
        </w:rPr>
      </w:pPr>
      <w:r w:rsidRPr="005F7B9E">
        <w:rPr>
          <w:rFonts w:hint="eastAsia"/>
          <w:color w:val="FF0000"/>
          <w:sz w:val="28"/>
          <w:szCs w:val="28"/>
        </w:rPr>
        <w:t>注：投标人需在解密倒计时内，提交解密申请，因投标人</w:t>
      </w:r>
      <w:r w:rsidRPr="005F7B9E">
        <w:rPr>
          <w:color w:val="FF0000"/>
          <w:sz w:val="28"/>
          <w:szCs w:val="28"/>
        </w:rPr>
        <w:t>原因造成投标文件未解密的，视为撤销其投标文件，</w:t>
      </w:r>
      <w:r w:rsidRPr="005F7B9E">
        <w:rPr>
          <w:rFonts w:hint="eastAsia"/>
          <w:color w:val="FF0000"/>
          <w:sz w:val="28"/>
          <w:szCs w:val="28"/>
        </w:rPr>
        <w:t>招标</w:t>
      </w:r>
      <w:r w:rsidRPr="005F7B9E">
        <w:rPr>
          <w:color w:val="FF0000"/>
          <w:sz w:val="28"/>
          <w:szCs w:val="28"/>
        </w:rPr>
        <w:t>人或</w:t>
      </w:r>
      <w:r w:rsidRPr="005F7B9E">
        <w:rPr>
          <w:rFonts w:hint="eastAsia"/>
          <w:color w:val="FF0000"/>
          <w:sz w:val="28"/>
          <w:szCs w:val="28"/>
        </w:rPr>
        <w:t>招标</w:t>
      </w:r>
      <w:r w:rsidRPr="005F7B9E">
        <w:rPr>
          <w:color w:val="FF0000"/>
          <w:sz w:val="28"/>
          <w:szCs w:val="28"/>
        </w:rPr>
        <w:t>代理机构可以不退换投标保证金。</w:t>
      </w:r>
    </w:p>
    <w:p w:rsidR="00C0005D" w:rsidRPr="005F7B9E" w:rsidRDefault="00C0005D" w:rsidP="005F7B9E">
      <w:pPr>
        <w:pStyle w:val="4"/>
        <w:numPr>
          <w:ilvl w:val="0"/>
          <w:numId w:val="2"/>
        </w:numPr>
        <w:rPr>
          <w:b w:val="0"/>
        </w:rPr>
      </w:pPr>
      <w:r w:rsidRPr="005F7B9E">
        <w:rPr>
          <w:rFonts w:hint="eastAsia"/>
          <w:b w:val="0"/>
          <w:lang w:eastAsia="zh-CN"/>
        </w:rPr>
        <w:t>在线</w:t>
      </w:r>
      <w:r w:rsidRPr="005F7B9E">
        <w:rPr>
          <w:rFonts w:hint="eastAsia"/>
          <w:b w:val="0"/>
        </w:rPr>
        <w:t>唱标</w:t>
      </w:r>
    </w:p>
    <w:p w:rsidR="00C0005D" w:rsidRPr="005F7B9E" w:rsidRDefault="00C0005D" w:rsidP="005F7B9E">
      <w:pPr>
        <w:ind w:firstLineChars="200" w:firstLine="560"/>
        <w:rPr>
          <w:color w:val="000000"/>
          <w:sz w:val="28"/>
          <w:szCs w:val="28"/>
        </w:rPr>
      </w:pPr>
      <w:r w:rsidRPr="005F7B9E">
        <w:rPr>
          <w:rFonts w:hint="eastAsia"/>
          <w:sz w:val="28"/>
          <w:szCs w:val="28"/>
        </w:rPr>
        <w:t>解密完成后，可点击“在线唱标”按钮，</w:t>
      </w:r>
      <w:r w:rsidRPr="005F7B9E">
        <w:rPr>
          <w:rFonts w:hint="eastAsia"/>
          <w:color w:val="000000"/>
          <w:sz w:val="28"/>
          <w:szCs w:val="28"/>
        </w:rPr>
        <w:t>查看各投标单位报价并进行唱标。</w:t>
      </w:r>
    </w:p>
    <w:p w:rsidR="00C0005D" w:rsidRDefault="005F7B9E" w:rsidP="005F7B9E">
      <w:pPr>
        <w:ind w:right="420"/>
        <w:rPr>
          <w:sz w:val="28"/>
          <w:szCs w:val="28"/>
        </w:rPr>
      </w:pPr>
      <w:r>
        <w:rPr>
          <w:noProof/>
        </w:rPr>
        <w:drawing>
          <wp:inline distT="0" distB="0" distL="0" distR="0" wp14:anchorId="3516AEA0" wp14:editId="4235F296">
            <wp:extent cx="5274310" cy="2547021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9E" w:rsidRPr="005F7B9E" w:rsidRDefault="005F7B9E" w:rsidP="005F7B9E">
      <w:pPr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t>图</w:t>
      </w:r>
      <w:r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在线唱标</w:t>
      </w:r>
      <w:r>
        <w:rPr>
          <w:rFonts w:hint="eastAsia"/>
          <w:sz w:val="28"/>
          <w:szCs w:val="28"/>
        </w:rPr>
        <w:t>界面</w:t>
      </w:r>
    </w:p>
    <w:p w:rsidR="00C0005D" w:rsidRPr="005F7B9E" w:rsidRDefault="00C0005D" w:rsidP="005F7B9E">
      <w:pPr>
        <w:pStyle w:val="4"/>
        <w:numPr>
          <w:ilvl w:val="0"/>
          <w:numId w:val="2"/>
        </w:numPr>
        <w:rPr>
          <w:b w:val="0"/>
        </w:rPr>
      </w:pPr>
      <w:r w:rsidRPr="005F7B9E">
        <w:rPr>
          <w:rFonts w:hint="eastAsia"/>
          <w:b w:val="0"/>
          <w:lang w:eastAsia="zh-CN"/>
        </w:rPr>
        <w:t>开标记录</w:t>
      </w:r>
    </w:p>
    <w:p w:rsidR="00C0005D" w:rsidRPr="005F7B9E" w:rsidRDefault="00C0005D" w:rsidP="005F7B9E">
      <w:pPr>
        <w:ind w:firstLineChars="200" w:firstLine="560"/>
        <w:rPr>
          <w:sz w:val="28"/>
          <w:szCs w:val="28"/>
        </w:rPr>
      </w:pPr>
      <w:r w:rsidRPr="005F7B9E">
        <w:rPr>
          <w:rFonts w:hint="eastAsia"/>
          <w:sz w:val="28"/>
          <w:szCs w:val="28"/>
        </w:rPr>
        <w:t>点击“开标记录”，跳转至“开标记录表”页面→点击下方“发送记录表”按钮，将记录表发送给投标人确认→点开页面下方标段前的加号查看个投标人是否确认。</w:t>
      </w:r>
    </w:p>
    <w:p w:rsidR="00C0005D" w:rsidRDefault="00FE4F39" w:rsidP="00FE4F39">
      <w:pPr>
        <w:jc w:val="center"/>
      </w:pPr>
      <w:r>
        <w:rPr>
          <w:noProof/>
        </w:rPr>
        <w:drawing>
          <wp:inline distT="0" distB="0" distL="0" distR="0" wp14:anchorId="2F67E7F8" wp14:editId="403AEFAF">
            <wp:extent cx="5274310" cy="2567297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9" w:rsidRPr="005F7B9E" w:rsidRDefault="00FE4F39" w:rsidP="00FE4F39">
      <w:pPr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t>图</w:t>
      </w:r>
      <w:r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确认倒计时</w:t>
      </w:r>
      <w:r>
        <w:rPr>
          <w:rFonts w:hint="eastAsia"/>
          <w:sz w:val="28"/>
          <w:szCs w:val="28"/>
        </w:rPr>
        <w:t>界面</w:t>
      </w:r>
    </w:p>
    <w:p w:rsidR="00FE4F39" w:rsidRDefault="00FE4F39" w:rsidP="00FE4F39">
      <w:pPr>
        <w:jc w:val="center"/>
        <w:rPr>
          <w:rFonts w:hint="eastAsia"/>
        </w:rPr>
      </w:pPr>
    </w:p>
    <w:p w:rsidR="00C0005D" w:rsidRPr="00FE4F39" w:rsidRDefault="00C0005D" w:rsidP="00FE4F39">
      <w:pPr>
        <w:rPr>
          <w:sz w:val="28"/>
          <w:szCs w:val="28"/>
        </w:rPr>
      </w:pPr>
      <w:r w:rsidRPr="00FE4F39">
        <w:rPr>
          <w:rFonts w:hint="eastAsia"/>
          <w:sz w:val="28"/>
          <w:szCs w:val="28"/>
        </w:rPr>
        <w:t>投标单位确认完毕或确认倒计时结束后，开标流程结束。</w:t>
      </w:r>
    </w:p>
    <w:p w:rsidR="00C0005D" w:rsidRPr="00FE4F39" w:rsidRDefault="00C0005D" w:rsidP="005F7B9E">
      <w:pPr>
        <w:pStyle w:val="3"/>
        <w:numPr>
          <w:ilvl w:val="0"/>
          <w:numId w:val="2"/>
        </w:numPr>
        <w:rPr>
          <w:b w:val="0"/>
          <w:sz w:val="28"/>
          <w:szCs w:val="28"/>
        </w:rPr>
      </w:pPr>
      <w:bookmarkStart w:id="0" w:name="_Toc15666377"/>
      <w:r w:rsidRPr="00FE4F39">
        <w:rPr>
          <w:rFonts w:hint="eastAsia"/>
          <w:b w:val="0"/>
          <w:sz w:val="28"/>
          <w:szCs w:val="28"/>
        </w:rPr>
        <w:t>维护专家信息</w:t>
      </w:r>
      <w:bookmarkEnd w:id="0"/>
    </w:p>
    <w:p w:rsidR="00C0005D" w:rsidRPr="00FE4F39" w:rsidRDefault="00C0005D" w:rsidP="00FE4F39">
      <w:pPr>
        <w:ind w:firstLineChars="200" w:firstLine="560"/>
        <w:rPr>
          <w:sz w:val="28"/>
          <w:szCs w:val="28"/>
        </w:rPr>
      </w:pPr>
      <w:r w:rsidRPr="00FE4F39">
        <w:rPr>
          <w:rFonts w:hint="eastAsia"/>
          <w:sz w:val="28"/>
          <w:szCs w:val="28"/>
        </w:rPr>
        <w:t>点击“</w:t>
      </w:r>
      <w:r w:rsidRPr="00FE4F39">
        <w:rPr>
          <w:rFonts w:hint="eastAsia"/>
          <w:color w:val="FF0000"/>
          <w:sz w:val="28"/>
          <w:szCs w:val="28"/>
        </w:rPr>
        <w:t>今日评标</w:t>
      </w:r>
      <w:r w:rsidRPr="00FE4F39">
        <w:rPr>
          <w:rFonts w:hint="eastAsia"/>
          <w:sz w:val="28"/>
          <w:szCs w:val="28"/>
        </w:rPr>
        <w:t>”，进入“</w:t>
      </w:r>
      <w:r w:rsidRPr="00FE4F39">
        <w:rPr>
          <w:rFonts w:hint="eastAsia"/>
          <w:color w:val="FF0000"/>
          <w:sz w:val="28"/>
          <w:szCs w:val="28"/>
        </w:rPr>
        <w:t>今日评标</w:t>
      </w:r>
      <w:r w:rsidRPr="00FE4F39">
        <w:rPr>
          <w:rFonts w:hint="eastAsia"/>
          <w:sz w:val="28"/>
          <w:szCs w:val="28"/>
        </w:rPr>
        <w:t>”页面，选中项目，点击“维护专家信息”按钮→系统自动加载进入评标室的专家基本信息，代理需将专家单位名称、职称完善，勾选“是否补录”→确认无误后，点击</w:t>
      </w:r>
      <w:r w:rsidRPr="00FE4F39">
        <w:rPr>
          <w:rFonts w:hint="eastAsia"/>
          <w:color w:val="000000"/>
          <w:sz w:val="28"/>
          <w:szCs w:val="28"/>
        </w:rPr>
        <w:t>专家信息后的“确认”按钮→全部专家信息确认无误后，点击左上角“确认完毕”</w:t>
      </w:r>
      <w:r w:rsidRPr="00FE4F39">
        <w:rPr>
          <w:rFonts w:hint="eastAsia"/>
          <w:sz w:val="28"/>
          <w:szCs w:val="28"/>
        </w:rPr>
        <w:t>即可</w:t>
      </w:r>
      <w:r w:rsidRPr="00FE4F39">
        <w:rPr>
          <w:sz w:val="28"/>
          <w:szCs w:val="28"/>
        </w:rPr>
        <w:t>。</w:t>
      </w:r>
    </w:p>
    <w:p w:rsidR="00C0005D" w:rsidRPr="00FE4F39" w:rsidRDefault="00C0005D" w:rsidP="00FE4F39">
      <w:pPr>
        <w:jc w:val="center"/>
        <w:rPr>
          <w:sz w:val="28"/>
          <w:szCs w:val="28"/>
        </w:rPr>
      </w:pPr>
      <w:r w:rsidRPr="007E6829">
        <w:rPr>
          <w:noProof/>
        </w:rPr>
        <w:drawing>
          <wp:inline distT="0" distB="0" distL="0" distR="0">
            <wp:extent cx="5492750" cy="35496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9" w:rsidRPr="005F7B9E" w:rsidRDefault="00FE4F39" w:rsidP="00FE4F39">
      <w:pPr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t>图</w:t>
      </w:r>
      <w:r>
        <w:rPr>
          <w:sz w:val="28"/>
          <w:szCs w:val="28"/>
        </w:rPr>
        <w:t xml:space="preserve">10 </w:t>
      </w:r>
      <w:r>
        <w:rPr>
          <w:rFonts w:hint="eastAsia"/>
          <w:sz w:val="28"/>
          <w:szCs w:val="28"/>
        </w:rPr>
        <w:t>维护专家信息</w:t>
      </w:r>
      <w:bookmarkStart w:id="1" w:name="_GoBack"/>
      <w:bookmarkEnd w:id="1"/>
      <w:r>
        <w:rPr>
          <w:rFonts w:hint="eastAsia"/>
          <w:sz w:val="28"/>
          <w:szCs w:val="28"/>
        </w:rPr>
        <w:t>界面</w:t>
      </w:r>
    </w:p>
    <w:p w:rsidR="00C0005D" w:rsidRPr="00C0005D" w:rsidRDefault="00C0005D" w:rsidP="00C0005D">
      <w:pPr>
        <w:pStyle w:val="a3"/>
        <w:ind w:left="1280" w:firstLineChars="0" w:firstLine="0"/>
        <w:rPr>
          <w:rFonts w:hint="eastAsia"/>
          <w:sz w:val="28"/>
          <w:szCs w:val="28"/>
        </w:rPr>
      </w:pPr>
    </w:p>
    <w:sectPr w:rsidR="00C0005D" w:rsidRPr="00C000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7A2457"/>
    <w:multiLevelType w:val="hybridMultilevel"/>
    <w:tmpl w:val="0F0E0FA8"/>
    <w:lvl w:ilvl="0" w:tplc="06A069D8">
      <w:start w:val="5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A522AC0"/>
    <w:multiLevelType w:val="hybridMultilevel"/>
    <w:tmpl w:val="B2668932"/>
    <w:lvl w:ilvl="0" w:tplc="0CD6B84C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8C4"/>
    <w:rsid w:val="003E42A7"/>
    <w:rsid w:val="0052183C"/>
    <w:rsid w:val="005A59D6"/>
    <w:rsid w:val="005C58C4"/>
    <w:rsid w:val="005F7B9E"/>
    <w:rsid w:val="006247F6"/>
    <w:rsid w:val="00820B36"/>
    <w:rsid w:val="00C0005D"/>
    <w:rsid w:val="00CC0893"/>
    <w:rsid w:val="00E7796D"/>
    <w:rsid w:val="00FE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39034C-DE57-4D20-96B5-E47A995A6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4F39"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0005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5A59D6"/>
    <w:pPr>
      <w:keepNext/>
      <w:keepLines/>
      <w:spacing w:before="280" w:after="290" w:line="374" w:lineRule="auto"/>
      <w:outlineLvl w:val="3"/>
    </w:pPr>
    <w:rPr>
      <w:rFonts w:ascii="Cambria" w:eastAsia="宋体" w:hAnsi="Cambria" w:cs="Times New Roman"/>
      <w:b/>
      <w:bCs/>
      <w:kern w:val="0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47F6"/>
    <w:pPr>
      <w:ind w:firstLineChars="200" w:firstLine="420"/>
    </w:pPr>
  </w:style>
  <w:style w:type="character" w:customStyle="1" w:styleId="4Char">
    <w:name w:val="标题 4 Char"/>
    <w:basedOn w:val="a0"/>
    <w:link w:val="4"/>
    <w:rsid w:val="005A59D6"/>
    <w:rPr>
      <w:rFonts w:ascii="Cambria" w:eastAsia="宋体" w:hAnsi="Cambria" w:cs="Times New Roman"/>
      <w:b/>
      <w:bCs/>
      <w:kern w:val="0"/>
      <w:sz w:val="28"/>
      <w:szCs w:val="28"/>
      <w:lang w:val="x-none" w:eastAsia="x-none"/>
    </w:rPr>
  </w:style>
  <w:style w:type="character" w:customStyle="1" w:styleId="3Char">
    <w:name w:val="标题 3 Char"/>
    <w:basedOn w:val="a0"/>
    <w:link w:val="3"/>
    <w:uiPriority w:val="9"/>
    <w:semiHidden/>
    <w:rsid w:val="00C0005D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191</Words>
  <Characters>1090</Characters>
  <Application>Microsoft Office Word</Application>
  <DocSecurity>0</DocSecurity>
  <Lines>9</Lines>
  <Paragraphs>2</Paragraphs>
  <ScaleCrop>false</ScaleCrop>
  <Company/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fly</dc:creator>
  <cp:keywords/>
  <dc:description/>
  <cp:lastModifiedBy>fly</cp:lastModifiedBy>
  <cp:revision>8</cp:revision>
  <dcterms:created xsi:type="dcterms:W3CDTF">2020-09-23T05:52:00Z</dcterms:created>
  <dcterms:modified xsi:type="dcterms:W3CDTF">2020-09-23T06:17:00Z</dcterms:modified>
</cp:coreProperties>
</file>