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仿宋_GB2312" w:eastAsia="仿宋_GB2312"/>
          <w:sz w:val="44"/>
          <w:szCs w:val="44"/>
        </w:rPr>
      </w:pPr>
      <w:r>
        <w:rPr>
          <w:rFonts w:hint="eastAsia" w:ascii="仿宋_GB2312" w:eastAsia="仿宋_GB2312"/>
          <w:sz w:val="44"/>
          <w:szCs w:val="44"/>
        </w:rPr>
        <w:t>青岛山大齐鲁医院物业服务项目</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ascii="仿宋_GB2312" w:eastAsia="仿宋_GB2312"/>
          <w:sz w:val="44"/>
          <w:szCs w:val="44"/>
        </w:rPr>
      </w:pPr>
      <w:r>
        <w:rPr>
          <w:rFonts w:hint="eastAsia" w:ascii="仿宋_GB2312" w:eastAsia="仿宋_GB2312"/>
          <w:sz w:val="44"/>
          <w:szCs w:val="44"/>
        </w:rPr>
        <w:t>征求意见函</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仿宋_GB2312" w:eastAsia="仿宋_GB2312"/>
          <w:sz w:val="44"/>
          <w:szCs w:val="44"/>
        </w:rPr>
      </w:pPr>
      <w:r>
        <w:rPr>
          <w:rFonts w:hint="eastAsia" w:ascii="仿宋_GB2312" w:eastAsia="仿宋_GB2312"/>
          <w:sz w:val="44"/>
          <w:szCs w:val="44"/>
        </w:rPr>
        <w:t>（采购需求公示）</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32"/>
          <w:szCs w:val="32"/>
        </w:rPr>
      </w:pPr>
      <w:r>
        <w:rPr>
          <w:rFonts w:hint="eastAsia" w:ascii="仿宋_GB2312" w:eastAsia="仿宋_GB2312"/>
          <w:sz w:val="32"/>
          <w:szCs w:val="32"/>
        </w:rPr>
        <w:t>致相关采购当事人：</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ascii="仿宋" w:hAnsi="仿宋" w:eastAsia="仿宋"/>
          <w:color w:val="000000"/>
          <w:sz w:val="44"/>
          <w:szCs w:val="44"/>
          <w:u w:val="none"/>
        </w:rPr>
      </w:pPr>
      <w:r>
        <w:rPr>
          <w:rFonts w:hint="eastAsia" w:ascii="仿宋_GB2312" w:eastAsia="仿宋_GB2312"/>
          <w:sz w:val="32"/>
          <w:szCs w:val="32"/>
        </w:rPr>
        <w:t>我中心受</w:t>
      </w:r>
      <w:r>
        <w:rPr>
          <w:rFonts w:hint="eastAsia" w:ascii="仿宋_GB2312" w:eastAsia="仿宋_GB2312" w:cs="Times New Roman" w:hAnsiTheme="minorEastAsia"/>
          <w:sz w:val="32"/>
          <w:szCs w:val="32"/>
          <w:highlight w:val="none"/>
          <w:u w:val="single"/>
        </w:rPr>
        <w:t>青岛山大齐鲁医院</w:t>
      </w:r>
      <w:r>
        <w:rPr>
          <w:rFonts w:hint="eastAsia" w:ascii="仿宋_GB2312" w:eastAsia="仿宋_GB2312"/>
          <w:sz w:val="32"/>
          <w:szCs w:val="32"/>
        </w:rPr>
        <w:t>委托将对</w:t>
      </w:r>
      <w:r>
        <w:rPr>
          <w:rFonts w:ascii="仿宋_GB2312" w:hAnsi="仿宋_GB2312" w:eastAsia="仿宋_GB2312" w:cs="仿宋_GB2312"/>
          <w:color w:val="auto"/>
          <w:spacing w:val="0"/>
          <w:position w:val="0"/>
          <w:sz w:val="32"/>
          <w:u w:val="single"/>
          <w:shd w:val="clear" w:fill="auto"/>
        </w:rPr>
        <w:t>青岛山大齐鲁医院物业服务项目</w:t>
      </w:r>
      <w:r>
        <w:rPr>
          <w:rFonts w:hint="eastAsia" w:ascii="仿宋_GB2312" w:eastAsia="仿宋_GB2312"/>
          <w:sz w:val="32"/>
          <w:szCs w:val="32"/>
        </w:rPr>
        <w:t>实施政府采购。为了保障政府采购各方当事人的合法权益及采购程序的公开、公平、公正性，现将采购人提供的采购需求原文转发（详见政府采购项目需求方案附件），广泛征求各方意见，诚请相关采购当事人依法提出采购需求书中存在的问题。我中心将提出的意见及时转交采购人，并请采购人依据相关法律法规完善采购需求。征求意见时间自</w:t>
      </w:r>
      <w:r>
        <w:rPr>
          <w:rFonts w:hint="eastAsia" w:ascii="仿宋_GB2312" w:eastAsia="仿宋_GB2312"/>
          <w:sz w:val="32"/>
          <w:szCs w:val="32"/>
          <w:u w:val="none"/>
        </w:rPr>
        <w:t>202</w:t>
      </w:r>
      <w:r>
        <w:rPr>
          <w:rFonts w:hint="eastAsia" w:ascii="仿宋_GB2312" w:eastAsia="仿宋_GB2312"/>
          <w:sz w:val="32"/>
          <w:szCs w:val="32"/>
          <w:u w:val="none"/>
          <w:lang w:val="en-US" w:eastAsia="zh-CN"/>
        </w:rPr>
        <w:t>3</w:t>
      </w:r>
      <w:r>
        <w:rPr>
          <w:rFonts w:hint="eastAsia" w:ascii="仿宋_GB2312" w:eastAsia="仿宋_GB2312"/>
          <w:sz w:val="32"/>
          <w:szCs w:val="32"/>
          <w:u w:val="none"/>
        </w:rPr>
        <w:t>年</w:t>
      </w:r>
      <w:r>
        <w:rPr>
          <w:rFonts w:hint="eastAsia" w:ascii="仿宋_GB2312" w:eastAsia="仿宋_GB2312"/>
          <w:sz w:val="32"/>
          <w:szCs w:val="32"/>
          <w:u w:val="none"/>
          <w:lang w:val="en-US" w:eastAsia="zh-CN"/>
        </w:rPr>
        <w:t>9</w:t>
      </w:r>
      <w:r>
        <w:rPr>
          <w:rFonts w:hint="eastAsia" w:ascii="仿宋_GB2312" w:eastAsia="仿宋_GB2312"/>
          <w:sz w:val="32"/>
          <w:szCs w:val="32"/>
          <w:u w:val="none"/>
        </w:rPr>
        <w:t>月</w:t>
      </w:r>
      <w:r>
        <w:rPr>
          <w:rFonts w:hint="eastAsia" w:ascii="仿宋_GB2312" w:eastAsia="仿宋_GB2312"/>
          <w:sz w:val="32"/>
          <w:szCs w:val="32"/>
          <w:u w:val="none"/>
          <w:lang w:val="en-US" w:eastAsia="zh-CN"/>
        </w:rPr>
        <w:t>28</w:t>
      </w:r>
      <w:r>
        <w:rPr>
          <w:rFonts w:hint="eastAsia" w:ascii="仿宋_GB2312" w:eastAsia="仿宋_GB2312"/>
          <w:sz w:val="32"/>
          <w:szCs w:val="32"/>
          <w:u w:val="none"/>
        </w:rPr>
        <w:t>日至</w:t>
      </w:r>
      <w:r>
        <w:rPr>
          <w:rFonts w:hint="eastAsia" w:ascii="仿宋_GB2312" w:eastAsia="仿宋_GB2312"/>
          <w:sz w:val="32"/>
          <w:szCs w:val="32"/>
          <w:u w:val="none"/>
        </w:rPr>
        <w:t>202</w:t>
      </w:r>
      <w:r>
        <w:rPr>
          <w:rFonts w:hint="eastAsia" w:ascii="仿宋_GB2312" w:eastAsia="仿宋_GB2312"/>
          <w:sz w:val="32"/>
          <w:szCs w:val="32"/>
          <w:u w:val="none"/>
          <w:lang w:val="en-US" w:eastAsia="zh-CN"/>
        </w:rPr>
        <w:t>3</w:t>
      </w:r>
      <w:r>
        <w:rPr>
          <w:rFonts w:hint="eastAsia" w:ascii="仿宋_GB2312" w:eastAsia="仿宋_GB2312"/>
          <w:sz w:val="32"/>
          <w:szCs w:val="32"/>
          <w:u w:val="none"/>
        </w:rPr>
        <w:t>年</w:t>
      </w:r>
      <w:r>
        <w:rPr>
          <w:rFonts w:hint="eastAsia" w:ascii="仿宋_GB2312" w:eastAsia="仿宋_GB2312"/>
          <w:sz w:val="32"/>
          <w:szCs w:val="32"/>
          <w:u w:val="none"/>
          <w:lang w:val="en-US" w:eastAsia="zh-CN"/>
        </w:rPr>
        <w:t>10</w:t>
      </w:r>
      <w:r>
        <w:rPr>
          <w:rFonts w:hint="eastAsia" w:ascii="仿宋_GB2312" w:eastAsia="仿宋_GB2312"/>
          <w:sz w:val="32"/>
          <w:szCs w:val="32"/>
          <w:u w:val="none"/>
        </w:rPr>
        <w:t>月</w:t>
      </w:r>
      <w:r>
        <w:rPr>
          <w:rFonts w:hint="eastAsia" w:ascii="仿宋_GB2312" w:eastAsia="仿宋_GB2312"/>
          <w:sz w:val="32"/>
          <w:szCs w:val="32"/>
          <w:u w:val="none"/>
          <w:lang w:val="en-US" w:eastAsia="zh-CN"/>
        </w:rPr>
        <w:t>1</w:t>
      </w:r>
      <w:r>
        <w:rPr>
          <w:rFonts w:hint="eastAsia" w:ascii="仿宋_GB2312" w:eastAsia="仿宋_GB2312"/>
          <w:sz w:val="32"/>
          <w:szCs w:val="32"/>
          <w:u w:val="none"/>
        </w:rPr>
        <w:t>日。</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采购当事人提出的意见函应当符合以下条件：</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1、在征求意见有效期内提出，并以加盖公章的书面原件方式送达我中心，同时将意见函电子版发送我中心邮箱。逾期送达、匿名送达以及其他不符合上述条件的意见函件我中心不予受理。</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2、对于项目整体需求不满足三个品牌产品或三家供应商的，需求中个别条款的描述具有倾向性或排斥性提出意见的，采购当事人应明确指出可能涉及的品牌或供应商。</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3、意见函件应注明联系人的联系方式。</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感谢您的参与。</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征求意见受理时限：三个日历天。</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联系电话：</w:t>
      </w:r>
      <w:r>
        <w:rPr>
          <w:rFonts w:hint="eastAsia" w:ascii="仿宋_GB2312" w:eastAsia="仿宋_GB2312"/>
          <w:sz w:val="32"/>
          <w:szCs w:val="32"/>
          <w:lang w:val="en-US" w:eastAsia="zh-CN"/>
        </w:rPr>
        <w:t>0532-</w:t>
      </w:r>
      <w:r>
        <w:rPr>
          <w:rFonts w:hint="eastAsia" w:ascii="仿宋_GB2312" w:eastAsia="仿宋_GB2312"/>
          <w:sz w:val="32"/>
          <w:szCs w:val="32"/>
        </w:rPr>
        <w:t>66209</w:t>
      </w:r>
      <w:r>
        <w:rPr>
          <w:rFonts w:hint="eastAsia" w:ascii="仿宋_GB2312" w:eastAsia="仿宋_GB2312"/>
          <w:sz w:val="32"/>
          <w:szCs w:val="32"/>
          <w:lang w:val="en-US" w:eastAsia="zh-CN"/>
        </w:rPr>
        <w:t>839</w:t>
      </w:r>
      <w:r>
        <w:rPr>
          <w:rFonts w:hint="eastAsia" w:ascii="仿宋_GB2312" w:eastAsia="仿宋_GB2312"/>
          <w:sz w:val="32"/>
          <w:szCs w:val="32"/>
        </w:rPr>
        <w:t>。</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邮箱地址：</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"mailto:qdsjicai@163.com" </w:instrText>
      </w:r>
      <w:r>
        <w:rPr>
          <w:rFonts w:hint="eastAsia" w:ascii="仿宋_GB2312" w:eastAsia="仿宋_GB2312"/>
          <w:sz w:val="32"/>
          <w:szCs w:val="32"/>
        </w:rPr>
        <w:fldChar w:fldCharType="separate"/>
      </w:r>
      <w:r>
        <w:rPr>
          <w:rFonts w:hint="eastAsia" w:ascii="仿宋_GB2312" w:eastAsia="仿宋_GB2312"/>
          <w:sz w:val="32"/>
          <w:szCs w:val="32"/>
        </w:rPr>
        <w:t>qdsjicai@163.com</w:t>
      </w:r>
      <w:r>
        <w:rPr>
          <w:rFonts w:hint="eastAsia" w:ascii="仿宋_GB2312" w:eastAsia="仿宋_GB2312"/>
          <w:sz w:val="32"/>
          <w:szCs w:val="32"/>
        </w:rPr>
        <w:fldChar w:fldCharType="end"/>
      </w:r>
      <w:r>
        <w:rPr>
          <w:rFonts w:hint="eastAsia" w:ascii="仿宋_GB2312" w:eastAsia="仿宋_GB2312"/>
          <w:sz w:val="32"/>
          <w:szCs w:val="32"/>
        </w:rPr>
        <w:t>。</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jc w:val="right"/>
        <w:textAlignment w:val="auto"/>
        <w:rPr>
          <w:rFonts w:hint="eastAsia" w:ascii="仿宋_GB2312" w:eastAsia="仿宋_GB2312"/>
          <w:sz w:val="32"/>
          <w:szCs w:val="32"/>
        </w:rPr>
      </w:pPr>
      <w:r>
        <w:rPr>
          <w:rFonts w:hint="eastAsia" w:ascii="仿宋_GB2312" w:eastAsia="仿宋_GB2312"/>
          <w:sz w:val="32"/>
          <w:szCs w:val="32"/>
        </w:rPr>
        <w:t xml:space="preserve"> 青岛市政务服务和公共资源交易中心</w:t>
      </w:r>
    </w:p>
    <w:p>
      <w:pPr>
        <w:keepNext w:val="0"/>
        <w:keepLines w:val="0"/>
        <w:pageBreakBefore w:val="0"/>
        <w:widowControl w:val="0"/>
        <w:kinsoku/>
        <w:wordWrap/>
        <w:overflowPunct w:val="0"/>
        <w:topLinePunct w:val="0"/>
        <w:autoSpaceDE/>
        <w:autoSpaceDN/>
        <w:bidi w:val="0"/>
        <w:adjustRightInd/>
        <w:snapToGrid/>
        <w:spacing w:line="400" w:lineRule="exact"/>
        <w:ind w:firstLine="640" w:firstLineChars="200"/>
        <w:jc w:val="righ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w:t>
      </w:r>
    </w:p>
    <w:p>
      <w:pPr>
        <w:spacing w:before="0" w:after="0" w:line="520" w:lineRule="auto"/>
        <w:ind w:left="0" w:right="0" w:firstLine="0"/>
        <w:jc w:val="center"/>
        <w:rPr>
          <w:rFonts w:ascii="仿宋_GB2312" w:hAnsi="仿宋_GB2312" w:eastAsia="仿宋_GB2312" w:cs="仿宋_GB2312"/>
          <w:color w:val="auto"/>
          <w:spacing w:val="0"/>
          <w:position w:val="0"/>
          <w:sz w:val="44"/>
          <w:shd w:val="clear" w:fill="auto"/>
        </w:rPr>
      </w:pPr>
    </w:p>
    <w:p>
      <w:pPr>
        <w:spacing w:before="0" w:after="0" w:line="520" w:lineRule="auto"/>
        <w:ind w:left="0" w:right="0" w:firstLine="0"/>
        <w:jc w:val="center"/>
        <w:rPr>
          <w:rFonts w:ascii="仿宋_GB2312" w:hAnsi="仿宋_GB2312" w:eastAsia="仿宋_GB2312" w:cs="仿宋_GB2312"/>
          <w:color w:val="auto"/>
          <w:spacing w:val="0"/>
          <w:position w:val="0"/>
          <w:sz w:val="44"/>
          <w:shd w:val="clear" w:fill="auto"/>
        </w:rPr>
      </w:pPr>
    </w:p>
    <w:p>
      <w:pPr>
        <w:spacing w:before="0" w:after="0" w:line="520" w:lineRule="auto"/>
        <w:ind w:left="0" w:right="0" w:firstLine="0"/>
        <w:jc w:val="center"/>
        <w:rPr>
          <w:rFonts w:ascii="方正小标宋_GBK" w:hAnsi="方正小标宋_GBK" w:eastAsia="方正小标宋_GBK" w:cs="方正小标宋_GBK"/>
          <w:color w:val="auto"/>
          <w:spacing w:val="0"/>
          <w:position w:val="0"/>
          <w:sz w:val="44"/>
          <w:shd w:val="clear" w:fill="auto"/>
        </w:rPr>
      </w:pPr>
      <w:r>
        <w:rPr>
          <w:rFonts w:ascii="方正小标宋_GBK" w:hAnsi="方正小标宋_GBK" w:eastAsia="方正小标宋_GBK" w:cs="方正小标宋_GBK"/>
          <w:color w:val="auto"/>
          <w:spacing w:val="0"/>
          <w:position w:val="0"/>
          <w:sz w:val="44"/>
          <w:shd w:val="clear" w:fill="auto"/>
        </w:rPr>
        <w:t>政府采购物业类项目</w:t>
      </w:r>
    </w:p>
    <w:p>
      <w:pPr>
        <w:spacing w:before="0" w:after="0" w:line="520" w:lineRule="auto"/>
        <w:ind w:left="0" w:right="0" w:firstLine="0"/>
        <w:jc w:val="center"/>
        <w:rPr>
          <w:rFonts w:ascii="仿宋_GB2312" w:hAnsi="仿宋_GB2312" w:eastAsia="仿宋_GB2312" w:cs="仿宋_GB2312"/>
          <w:color w:val="auto"/>
          <w:spacing w:val="0"/>
          <w:position w:val="0"/>
          <w:sz w:val="28"/>
          <w:shd w:val="clear" w:fill="auto"/>
        </w:rPr>
      </w:pPr>
      <w:r>
        <w:rPr>
          <w:rFonts w:ascii="方正小标宋_GBK" w:hAnsi="方正小标宋_GBK" w:eastAsia="方正小标宋_GBK" w:cs="方正小标宋_GBK"/>
          <w:color w:val="auto"/>
          <w:spacing w:val="0"/>
          <w:position w:val="0"/>
          <w:sz w:val="44"/>
          <w:shd w:val="clear" w:fill="auto"/>
        </w:rPr>
        <w:t>需求公开模板（1.0版）</w:t>
      </w:r>
    </w:p>
    <w:p>
      <w:pPr>
        <w:spacing w:before="0" w:after="0" w:line="520" w:lineRule="auto"/>
        <w:ind w:left="0" w:right="0" w:firstLine="560"/>
        <w:jc w:val="both"/>
        <w:rPr>
          <w:rFonts w:ascii="仿宋_GB2312" w:hAnsi="仿宋_GB2312" w:eastAsia="仿宋_GB2312" w:cs="仿宋_GB2312"/>
          <w:color w:val="auto"/>
          <w:spacing w:val="0"/>
          <w:position w:val="0"/>
          <w:sz w:val="28"/>
          <w:shd w:val="clear" w:fill="auto"/>
        </w:rPr>
      </w:pPr>
    </w:p>
    <w:p>
      <w:pPr>
        <w:spacing w:before="0" w:after="0" w:line="520" w:lineRule="auto"/>
        <w:ind w:left="0" w:right="0" w:firstLine="0"/>
        <w:jc w:val="both"/>
        <w:rPr>
          <w:rFonts w:ascii="仿宋_GB2312" w:hAnsi="仿宋_GB2312" w:eastAsia="仿宋_GB2312" w:cs="仿宋_GB2312"/>
          <w:color w:val="auto"/>
          <w:spacing w:val="0"/>
          <w:position w:val="0"/>
          <w:sz w:val="28"/>
          <w:shd w:val="clear" w:fill="auto"/>
        </w:rPr>
      </w:pPr>
    </w:p>
    <w:p>
      <w:pPr>
        <w:spacing w:before="0" w:after="0" w:line="520" w:lineRule="auto"/>
        <w:ind w:left="0" w:right="0" w:firstLine="0"/>
        <w:jc w:val="both"/>
        <w:rPr>
          <w:rFonts w:ascii="仿宋_GB2312" w:hAnsi="仿宋_GB2312" w:eastAsia="仿宋_GB2312" w:cs="仿宋_GB2312"/>
          <w:color w:val="auto"/>
          <w:spacing w:val="0"/>
          <w:position w:val="0"/>
          <w:sz w:val="28"/>
          <w:shd w:val="clear" w:fill="auto"/>
        </w:rPr>
      </w:pPr>
    </w:p>
    <w:p>
      <w:pPr>
        <w:spacing w:before="0" w:after="0" w:line="520" w:lineRule="auto"/>
        <w:ind w:left="0" w:right="0" w:firstLine="0"/>
        <w:jc w:val="both"/>
        <w:rPr>
          <w:rFonts w:ascii="仿宋_GB2312" w:hAnsi="仿宋_GB2312" w:eastAsia="仿宋_GB2312" w:cs="仿宋_GB2312"/>
          <w:color w:val="auto"/>
          <w:spacing w:val="0"/>
          <w:position w:val="0"/>
          <w:sz w:val="28"/>
          <w:shd w:val="clear" w:fill="auto"/>
        </w:rPr>
      </w:pPr>
    </w:p>
    <w:p>
      <w:pPr>
        <w:spacing w:before="0" w:after="0" w:line="520" w:lineRule="auto"/>
        <w:ind w:left="0" w:right="0" w:firstLine="0"/>
        <w:jc w:val="both"/>
        <w:rPr>
          <w:rFonts w:ascii="仿宋_GB2312" w:hAnsi="仿宋_GB2312" w:eastAsia="仿宋_GB2312" w:cs="仿宋_GB2312"/>
          <w:color w:val="auto"/>
          <w:spacing w:val="0"/>
          <w:position w:val="0"/>
          <w:sz w:val="28"/>
          <w:shd w:val="clear" w:fill="auto"/>
        </w:rPr>
      </w:pPr>
    </w:p>
    <w:p>
      <w:pPr>
        <w:spacing w:before="0" w:after="0" w:line="520" w:lineRule="auto"/>
        <w:ind w:left="0" w:right="0" w:firstLine="0"/>
        <w:jc w:val="both"/>
        <w:rPr>
          <w:rFonts w:ascii="仿宋_GB2312" w:hAnsi="仿宋_GB2312" w:eastAsia="仿宋_GB2312" w:cs="仿宋_GB2312"/>
          <w:color w:val="auto"/>
          <w:spacing w:val="0"/>
          <w:position w:val="0"/>
          <w:sz w:val="28"/>
          <w:shd w:val="clear" w:fill="auto"/>
        </w:rPr>
      </w:pPr>
    </w:p>
    <w:p>
      <w:pPr>
        <w:spacing w:before="0" w:after="0" w:line="520" w:lineRule="auto"/>
        <w:ind w:left="0" w:right="0" w:firstLine="0"/>
        <w:jc w:val="both"/>
        <w:rPr>
          <w:rFonts w:ascii="仿宋_GB2312" w:hAnsi="仿宋_GB2312" w:eastAsia="仿宋_GB2312" w:cs="仿宋_GB2312"/>
          <w:color w:val="auto"/>
          <w:spacing w:val="0"/>
          <w:position w:val="0"/>
          <w:sz w:val="28"/>
          <w:shd w:val="clear" w:fill="auto"/>
        </w:rPr>
      </w:pPr>
    </w:p>
    <w:p>
      <w:pPr>
        <w:spacing w:before="0" w:after="0" w:line="520" w:lineRule="auto"/>
        <w:ind w:left="0" w:right="0" w:firstLine="0"/>
        <w:jc w:val="both"/>
        <w:rPr>
          <w:rFonts w:ascii="仿宋_GB2312" w:hAnsi="仿宋_GB2312" w:eastAsia="仿宋_GB2312" w:cs="仿宋_GB2312"/>
          <w:color w:val="auto"/>
          <w:spacing w:val="0"/>
          <w:position w:val="0"/>
          <w:sz w:val="28"/>
          <w:shd w:val="clear" w:fill="auto"/>
        </w:rPr>
      </w:pPr>
    </w:p>
    <w:p>
      <w:pPr>
        <w:spacing w:before="0" w:after="0" w:line="520" w:lineRule="auto"/>
        <w:ind w:left="0" w:right="0" w:firstLine="0"/>
        <w:jc w:val="both"/>
        <w:rPr>
          <w:rFonts w:ascii="仿宋_GB2312" w:hAnsi="仿宋_GB2312" w:eastAsia="仿宋_GB2312" w:cs="仿宋_GB2312"/>
          <w:color w:val="auto"/>
          <w:spacing w:val="0"/>
          <w:position w:val="0"/>
          <w:sz w:val="32"/>
          <w:shd w:val="clear" w:fill="auto"/>
        </w:rPr>
      </w:pPr>
    </w:p>
    <w:p>
      <w:pPr>
        <w:spacing w:before="0" w:after="0" w:line="560" w:lineRule="auto"/>
        <w:ind w:left="0" w:right="0" w:firstLine="640"/>
        <w:jc w:val="both"/>
        <w:rPr>
          <w:rFonts w:ascii="仿宋" w:hAnsi="仿宋" w:eastAsia="仿宋" w:cs="仿宋"/>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采购单位：青岛山大齐鲁医院</w:t>
      </w:r>
    </w:p>
    <w:p>
      <w:pPr>
        <w:spacing w:before="0" w:after="0" w:line="560" w:lineRule="auto"/>
        <w:ind w:left="0" w:right="0" w:firstLine="64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采购代理机构：青岛市政务服务和公共资源交易中心</w:t>
      </w:r>
    </w:p>
    <w:p>
      <w:pPr>
        <w:spacing w:before="0" w:after="0" w:line="560" w:lineRule="auto"/>
        <w:ind w:left="0" w:right="0" w:firstLine="64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项目名称：青岛山大齐鲁医院物业服务项目</w:t>
      </w:r>
    </w:p>
    <w:p>
      <w:pPr>
        <w:spacing w:before="0" w:after="0" w:line="560" w:lineRule="auto"/>
        <w:ind w:left="0" w:right="0" w:firstLine="640"/>
        <w:jc w:val="both"/>
        <w:rPr>
          <w:rFonts w:ascii="仿宋_GB2312" w:hAnsi="仿宋_GB2312" w:eastAsia="仿宋_GB2312" w:cs="仿宋_GB2312"/>
          <w:color w:val="auto"/>
          <w:spacing w:val="0"/>
          <w:position w:val="0"/>
          <w:sz w:val="32"/>
          <w:shd w:val="clear" w:fill="auto"/>
        </w:rPr>
      </w:pPr>
      <w:r>
        <w:rPr>
          <w:rFonts w:ascii="仿宋_GB2312" w:hAnsi="仿宋_GB2312" w:eastAsia="仿宋_GB2312" w:cs="仿宋_GB2312"/>
          <w:color w:val="auto"/>
          <w:spacing w:val="0"/>
          <w:position w:val="0"/>
          <w:sz w:val="32"/>
          <w:shd w:val="clear" w:fill="auto"/>
        </w:rPr>
        <w:t xml:space="preserve">编制时间：2023年 </w:t>
      </w:r>
      <w:r>
        <w:rPr>
          <w:rFonts w:hint="eastAsia" w:ascii="仿宋_GB2312" w:hAnsi="仿宋_GB2312" w:eastAsia="仿宋_GB2312" w:cs="仿宋_GB2312"/>
          <w:color w:val="auto"/>
          <w:spacing w:val="0"/>
          <w:position w:val="0"/>
          <w:sz w:val="32"/>
          <w:shd w:val="clear" w:fill="auto"/>
          <w:lang w:val="en-US" w:eastAsia="zh-CN"/>
        </w:rPr>
        <w:t>9</w:t>
      </w:r>
      <w:r>
        <w:rPr>
          <w:rFonts w:ascii="仿宋_GB2312" w:hAnsi="仿宋_GB2312" w:eastAsia="仿宋_GB2312" w:cs="仿宋_GB2312"/>
          <w:color w:val="auto"/>
          <w:spacing w:val="0"/>
          <w:position w:val="0"/>
          <w:sz w:val="32"/>
          <w:shd w:val="clear" w:fill="auto"/>
        </w:rPr>
        <w:t xml:space="preserve">  月</w:t>
      </w:r>
      <w:r>
        <w:rPr>
          <w:rFonts w:hint="eastAsia" w:ascii="仿宋_GB2312" w:hAnsi="仿宋_GB2312" w:eastAsia="仿宋_GB2312" w:cs="仿宋_GB2312"/>
          <w:color w:val="auto"/>
          <w:spacing w:val="0"/>
          <w:position w:val="0"/>
          <w:sz w:val="32"/>
          <w:shd w:val="clear" w:fill="auto"/>
          <w:lang w:val="en-US" w:eastAsia="zh-CN"/>
        </w:rPr>
        <w:t>26</w:t>
      </w:r>
      <w:r>
        <w:rPr>
          <w:rFonts w:ascii="仿宋_GB2312" w:hAnsi="仿宋_GB2312" w:eastAsia="仿宋_GB2312" w:cs="仿宋_GB2312"/>
          <w:color w:val="auto"/>
          <w:spacing w:val="0"/>
          <w:position w:val="0"/>
          <w:sz w:val="32"/>
          <w:shd w:val="clear" w:fill="auto"/>
        </w:rPr>
        <w:t xml:space="preserve">  日</w:t>
      </w:r>
    </w:p>
    <w:p>
      <w:pPr>
        <w:spacing w:before="0" w:after="0" w:line="560" w:lineRule="auto"/>
        <w:ind w:left="0" w:right="0" w:firstLine="0"/>
        <w:jc w:val="both"/>
        <w:rPr>
          <w:rFonts w:ascii="仿宋_GB2312" w:hAnsi="仿宋_GB2312" w:eastAsia="仿宋_GB2312" w:cs="仿宋_GB2312"/>
          <w:color w:val="auto"/>
          <w:spacing w:val="0"/>
          <w:position w:val="0"/>
          <w:sz w:val="32"/>
          <w:shd w:val="clear" w:fill="auto"/>
        </w:rPr>
      </w:pPr>
    </w:p>
    <w:p>
      <w:pPr>
        <w:spacing w:before="0" w:after="0" w:line="560" w:lineRule="auto"/>
        <w:ind w:left="0" w:right="0" w:firstLine="0"/>
        <w:jc w:val="both"/>
        <w:rPr>
          <w:rFonts w:ascii="仿宋_GB2312" w:hAnsi="仿宋_GB2312" w:eastAsia="仿宋_GB2312" w:cs="仿宋_GB2312"/>
          <w:color w:val="auto"/>
          <w:spacing w:val="0"/>
          <w:position w:val="0"/>
          <w:sz w:val="28"/>
          <w:shd w:val="clear" w:fill="auto"/>
        </w:rPr>
      </w:pPr>
      <w:r>
        <w:rPr>
          <w:rFonts w:ascii="仿宋_GB2312" w:hAnsi="仿宋_GB2312" w:eastAsia="仿宋_GB2312" w:cs="仿宋_GB2312"/>
          <w:color w:val="auto"/>
          <w:spacing w:val="0"/>
          <w:position w:val="0"/>
          <w:sz w:val="28"/>
          <w:shd w:val="clear" w:fill="auto"/>
        </w:rPr>
        <w:t xml:space="preserve"> </w:t>
      </w:r>
    </w:p>
    <w:p>
      <w:pPr>
        <w:pStyle w:val="2"/>
        <w:rPr>
          <w:rFonts w:ascii="仿宋_GB2312" w:hAnsi="仿宋_GB2312" w:eastAsia="仿宋_GB2312" w:cs="仿宋_GB2312"/>
          <w:color w:val="auto"/>
          <w:spacing w:val="0"/>
          <w:position w:val="0"/>
          <w:sz w:val="28"/>
          <w:shd w:val="clear" w:fill="auto"/>
        </w:rPr>
      </w:pPr>
      <w:bookmarkStart w:id="0" w:name="_GoBack"/>
      <w:bookmarkEnd w:id="0"/>
    </w:p>
    <w:p/>
    <w:p>
      <w:pPr>
        <w:numPr>
          <w:ilvl w:val="0"/>
          <w:numId w:val="1"/>
        </w:numPr>
        <w:spacing w:before="0" w:after="0" w:line="560" w:lineRule="auto"/>
        <w:ind w:left="0" w:right="0" w:firstLine="420"/>
        <w:jc w:val="left"/>
        <w:rPr>
          <w:rFonts w:ascii="仿宋" w:hAnsi="仿宋" w:eastAsia="仿宋" w:cs="仿宋"/>
          <w:b/>
          <w:color w:val="auto"/>
          <w:spacing w:val="0"/>
          <w:position w:val="0"/>
          <w:sz w:val="32"/>
          <w:shd w:val="clear" w:fill="auto"/>
        </w:rPr>
      </w:pPr>
      <w:r>
        <w:rPr>
          <w:rFonts w:ascii="仿宋" w:hAnsi="仿宋" w:eastAsia="仿宋" w:cs="仿宋"/>
          <w:b/>
          <w:color w:val="auto"/>
          <w:spacing w:val="0"/>
          <w:position w:val="0"/>
          <w:sz w:val="32"/>
          <w:shd w:val="clear" w:fill="auto"/>
        </w:rPr>
        <w:t>项目概况及预算情况</w:t>
      </w:r>
    </w:p>
    <w:p>
      <w:pPr>
        <w:numPr>
          <w:ilvl w:val="0"/>
          <w:numId w:val="1"/>
        </w:numPr>
        <w:spacing w:before="0" w:after="0" w:line="560" w:lineRule="auto"/>
        <w:ind w:left="0" w:right="0" w:firstLine="42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项目概况</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1、山东大学齐鲁医院（青岛）位于青岛市合肥路758号，二期项目位于一期项目西侧，占地面积约50亩，总建筑面积约28.38万平方米。</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2、服务内容：负责二期大楼环境保洁服务（含开荒）、中央运送服务（含司梯）物业服务；</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3、二期初始物业服务根据二期各项服务人员参考岗位配置及开放区域逐步增加人员配置。每月服务费用按照中标人中标的各项服务人均单价（元/人/月）乘以二期实际需求岗位工时人数按月据实结算。</w:t>
      </w:r>
    </w:p>
    <w:p>
      <w:pPr>
        <w:numPr>
          <w:ilvl w:val="0"/>
          <w:numId w:val="2"/>
        </w:numPr>
        <w:spacing w:before="0" w:after="0" w:line="560" w:lineRule="auto"/>
        <w:ind w:left="0" w:right="0" w:firstLine="42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预算情况（含资金来源及性质、预算金额、控制价）</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自有资金、2400万/年</w:t>
      </w:r>
    </w:p>
    <w:p>
      <w:pPr>
        <w:numPr>
          <w:ilvl w:val="0"/>
          <w:numId w:val="3"/>
        </w:numPr>
        <w:spacing w:before="0" w:after="0" w:line="560" w:lineRule="auto"/>
        <w:ind w:left="0" w:right="0" w:firstLine="420"/>
        <w:jc w:val="left"/>
        <w:rPr>
          <w:rFonts w:ascii="仿宋" w:hAnsi="仿宋" w:eastAsia="仿宋" w:cs="仿宋"/>
          <w:b/>
          <w:color w:val="auto"/>
          <w:spacing w:val="0"/>
          <w:position w:val="0"/>
          <w:sz w:val="32"/>
          <w:shd w:val="clear" w:fill="auto"/>
        </w:rPr>
      </w:pPr>
      <w:r>
        <w:rPr>
          <w:rFonts w:ascii="仿宋" w:hAnsi="仿宋" w:eastAsia="仿宋" w:cs="仿宋"/>
          <w:b/>
          <w:color w:val="auto"/>
          <w:spacing w:val="0"/>
          <w:position w:val="0"/>
          <w:sz w:val="32"/>
          <w:shd w:val="clear" w:fill="auto"/>
        </w:rPr>
        <w:t>采购标的具体情况</w:t>
      </w:r>
    </w:p>
    <w:p>
      <w:pPr>
        <w:numPr>
          <w:ilvl w:val="0"/>
          <w:numId w:val="3"/>
        </w:numPr>
        <w:spacing w:before="240" w:after="0" w:line="560" w:lineRule="auto"/>
        <w:ind w:left="0" w:right="0" w:firstLine="420"/>
        <w:jc w:val="both"/>
        <w:rPr>
          <w:rFonts w:ascii="仿宋" w:hAnsi="仿宋" w:eastAsia="仿宋" w:cs="仿宋"/>
          <w:b/>
          <w:color w:val="auto"/>
          <w:spacing w:val="0"/>
          <w:position w:val="0"/>
          <w:sz w:val="28"/>
          <w:shd w:val="clear" w:fill="auto"/>
        </w:rPr>
      </w:pPr>
      <w:r>
        <w:rPr>
          <w:rFonts w:ascii="仿宋" w:hAnsi="仿宋" w:eastAsia="仿宋" w:cs="仿宋"/>
          <w:b/>
          <w:color w:val="auto"/>
          <w:spacing w:val="0"/>
          <w:position w:val="0"/>
          <w:sz w:val="28"/>
          <w:shd w:val="clear" w:fill="auto"/>
        </w:rPr>
        <w:t>服务区域：</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二期大楼：-3层至6层（停车场区域及设备层除外）。</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二期大楼：7层至16层。</w:t>
      </w:r>
    </w:p>
    <w:p>
      <w:pPr>
        <w:numPr>
          <w:ilvl w:val="0"/>
          <w:numId w:val="4"/>
        </w:numPr>
        <w:spacing w:before="240" w:after="0" w:line="560" w:lineRule="auto"/>
        <w:ind w:left="105" w:right="0" w:firstLine="420"/>
        <w:jc w:val="both"/>
        <w:rPr>
          <w:rFonts w:ascii="仿宋" w:hAnsi="仿宋" w:eastAsia="仿宋" w:cs="仿宋"/>
          <w:b/>
          <w:color w:val="auto"/>
          <w:spacing w:val="0"/>
          <w:position w:val="0"/>
          <w:sz w:val="28"/>
          <w:shd w:val="clear" w:fill="auto"/>
        </w:rPr>
      </w:pPr>
      <w:r>
        <w:rPr>
          <w:rFonts w:ascii="仿宋" w:hAnsi="仿宋" w:eastAsia="仿宋" w:cs="仿宋"/>
          <w:b/>
          <w:color w:val="auto"/>
          <w:spacing w:val="0"/>
          <w:position w:val="0"/>
          <w:sz w:val="28"/>
          <w:shd w:val="clear" w:fill="auto"/>
        </w:rPr>
        <w:t>项目服务人数要求：</w:t>
      </w:r>
    </w:p>
    <w:p>
      <w:pPr>
        <w:spacing w:before="0" w:after="0" w:line="360" w:lineRule="auto"/>
        <w:ind w:left="105" w:right="0" w:firstLine="470"/>
        <w:jc w:val="both"/>
        <w:rPr>
          <w:rFonts w:ascii="仿宋" w:hAnsi="仿宋" w:eastAsia="仿宋" w:cs="仿宋"/>
          <w:color w:val="auto"/>
          <w:spacing w:val="0"/>
          <w:position w:val="0"/>
          <w:sz w:val="21"/>
          <w:shd w:val="clear" w:fill="auto"/>
        </w:rPr>
      </w:pPr>
      <w:r>
        <w:rPr>
          <w:rFonts w:ascii="仿宋" w:hAnsi="仿宋" w:eastAsia="仿宋" w:cs="仿宋"/>
          <w:color w:val="auto"/>
          <w:spacing w:val="0"/>
          <w:position w:val="0"/>
          <w:sz w:val="24"/>
          <w:shd w:val="clear" w:fill="auto"/>
        </w:rPr>
        <w:t>该项目服务总人数不少于396人，其中保洁服务（含管理人员）不少于286人，中央运送（含管理人员）不少于110人。</w:t>
      </w:r>
    </w:p>
    <w:p>
      <w:pPr>
        <w:numPr>
          <w:ilvl w:val="0"/>
          <w:numId w:val="5"/>
        </w:numPr>
        <w:spacing w:before="240" w:after="0" w:line="560" w:lineRule="auto"/>
        <w:ind w:left="0" w:right="0" w:firstLine="420"/>
        <w:jc w:val="both"/>
        <w:rPr>
          <w:rFonts w:ascii="仿宋" w:hAnsi="仿宋" w:eastAsia="仿宋" w:cs="仿宋"/>
          <w:b/>
          <w:color w:val="auto"/>
          <w:spacing w:val="0"/>
          <w:position w:val="0"/>
          <w:sz w:val="28"/>
          <w:shd w:val="clear" w:fill="auto"/>
        </w:rPr>
      </w:pPr>
      <w:r>
        <w:rPr>
          <w:rFonts w:ascii="仿宋" w:hAnsi="仿宋" w:eastAsia="仿宋" w:cs="仿宋"/>
          <w:b/>
          <w:color w:val="auto"/>
          <w:spacing w:val="0"/>
          <w:position w:val="0"/>
          <w:sz w:val="28"/>
          <w:shd w:val="clear" w:fill="auto"/>
        </w:rPr>
        <w:t>环境保洁服务：</w:t>
      </w:r>
    </w:p>
    <w:p>
      <w:pPr>
        <w:numPr>
          <w:ilvl w:val="0"/>
          <w:numId w:val="6"/>
        </w:numPr>
        <w:spacing w:before="0" w:after="0" w:line="560" w:lineRule="auto"/>
        <w:ind w:left="425" w:right="0" w:hanging="425"/>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服务内容</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负责服务范围内建筑物的楼梯、大厅、走廊、屋顶天台、吊顶、平台、雨棚、电梯厅、电梯间、卫生间、茶水间、花盆、会议室、接待室、办公区域、公共活动场所的台（地）面、明沟、三米以下墙面、门、窗、灯具、果壳箱等设施和器皿等所有公共部位设施，院区内的道路、园林、垃圾房等所有公共场地及设施区域的日常保洁保养以及生活/医疗废弃物收集、院内转运、医疗垃圾暂存处管理等环境卫生保洁工作。</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 xml:space="preserve">    具体服务内容如下：</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公共区域日常服务内容：地面、扶手、门窗玻璃、门及门窗框、三米以下玻璃幕墙及有关附体，沙发、桌子、各类宣传牌、橱窗及有关附体，天花板、栏杆、消防楼梯区域等，及时清除各种垃圾等杂物，无积灰、印迹、污渍。各类材质地面定期进行抛光、喷磨、刷洗、补蜡、全面保养打蜡。</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2）办公区域、会议室等特定区域保洁服务内容：地面、大厅石材墙面、天花板、门窗玻璃、门及门窗框、墙壁附体，灯具、音响、垃圾桶等公用设施表面，电梯及卫生间，办公室内储衣柜和桌椅表面等严格按要求做好清洁、清运及日常消杀工作，无积灰、印迹、污渍。桌面简单整理等，随时保持清洁。石材、灯具每季度进行一次清洁。</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负责服务范围病区内的清洁卫生（包括内墙、玻璃、灯具、通风口、空调表面（吊顶内的除外）、地面、室内家具、楼梯、走廊、通道、窗户、门、桌、椅、床、柜、宣传栏、洗手间、公共通道等）。负责病区终末消毒，不负责拆铺床工作。</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（4）顶篷、室外、地下车库等边缘区域服务内容：屋顶屋面、沟槽、地面、雨篷及边角区域，各种附体的表面清洁。</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（5）毛巾清抹时一床一巾，病房地面清洁一间一垫。中标人需建立保洁布草集中洗消中心，配置工业级洗涤机和烘干机，布草使用后集中进行清洗、消毒、烘干。</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（6）电梯轿厢保洁服务内容：保持电梯轿厢内外无果壳、纸屑等杂物，无污渍、无灰尘、手印、鞋印，表面光亮。</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（7）不锈钢保洁服务内容：包括服务范围内非医疗不锈钢制品、设施、设备，除有明确规定的保洁要求外。哑光不锈钢表面无污渍、无灰尘；镜面不锈钢表面光亮。</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8）生活垃圾收集、院内转运：收集处理生活垃圾；垃圾箱（桶）内外保持清洁；及时处理并更换垃圾袋，无散乱垃圾，无积水，无异味，各类垃圾运到规定的地方，其中病区、卫生间无堆积垃圾，对专用运送垃圾的车辆进行维护。负责对生活垃圾容器进行日常管理，包括清洁、消毒等。</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9）医疗垃圾的收集、院内转运及医疗垃圾暂存地管理：医疗垃圾分类袋装隔离收集，专人定时定点运送管理，严禁丢失；负责医用废弃物的收集、集中存放与管理、交接：严格按照卫健委及医院有关规定执行。做好与科室、医疗垃圾院外转运公司的交接记录；负责对医疗垃圾暂存地进行日常管理，包括清洁、消毒等。</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（10）遇各种检查时，确保卫生达标，并协助院方做好控烟工作。做好特发或灾难事件应急预案相关工作。</w:t>
      </w:r>
    </w:p>
    <w:p>
      <w:pPr>
        <w:spacing w:before="0" w:after="0" w:line="3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（11）中标人不负责医疗设备及器械擦拭及消毒。</w:t>
      </w:r>
    </w:p>
    <w:p>
      <w:pPr>
        <w:spacing w:before="0" w:after="0" w:line="360" w:lineRule="auto"/>
        <w:ind w:left="105" w:right="0" w:firstLine="470"/>
        <w:jc w:val="both"/>
        <w:rPr>
          <w:rFonts w:ascii="仿宋" w:hAnsi="仿宋" w:eastAsia="仿宋" w:cs="仿宋"/>
          <w:color w:val="auto"/>
          <w:spacing w:val="0"/>
          <w:position w:val="0"/>
          <w:sz w:val="21"/>
          <w:shd w:val="clear" w:fill="auto"/>
        </w:rPr>
      </w:pPr>
      <w:r>
        <w:rPr>
          <w:rFonts w:ascii="仿宋" w:hAnsi="仿宋" w:eastAsia="仿宋" w:cs="仿宋"/>
          <w:color w:val="auto"/>
          <w:spacing w:val="0"/>
          <w:position w:val="0"/>
          <w:sz w:val="24"/>
          <w:shd w:val="clear" w:fill="auto"/>
        </w:rPr>
        <w:t>（12）医疗垃圾收集设备及系统由采购人负责提供，生活及医疗垃圾院外转运设备由采购人负责提供。中标人负责提供生活垃圾袋、医疗垃圾袋。</w:t>
      </w:r>
    </w:p>
    <w:p>
      <w:pPr>
        <w:numPr>
          <w:ilvl w:val="0"/>
          <w:numId w:val="7"/>
        </w:numPr>
        <w:spacing w:before="0" w:after="0" w:line="560" w:lineRule="auto"/>
        <w:ind w:left="425" w:right="0" w:hanging="425"/>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服务标准：</w:t>
      </w:r>
    </w:p>
    <w:p>
      <w:pPr>
        <w:spacing w:before="0" w:after="0" w:line="4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（1）负责服务范围内环境清洁卫生。</w:t>
      </w:r>
    </w:p>
    <w:p>
      <w:pPr>
        <w:spacing w:before="0" w:after="0" w:line="4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（2）及时收集生活垃圾和医疗垃圾，并送到院内指定地点。</w:t>
      </w:r>
    </w:p>
    <w:p>
      <w:pPr>
        <w:spacing w:before="0" w:after="0" w:line="4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（3）按时巡视，每层要做到干净、整洁，无蜘蛛丝，无异味。</w:t>
      </w:r>
    </w:p>
    <w:p>
      <w:pPr>
        <w:spacing w:before="0" w:after="0" w:line="4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（4）为避免尘土飞扬，按地面清洁标准、规范方法进行处理。</w:t>
      </w:r>
    </w:p>
    <w:p>
      <w:pPr>
        <w:spacing w:before="0" w:after="0" w:line="4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（5）要求对清洁工具每天进行清洗消毒，避免用手洗，以防止交叉感染。</w:t>
      </w:r>
    </w:p>
    <w:p>
      <w:pPr>
        <w:spacing w:before="0" w:after="0" w:line="460" w:lineRule="auto"/>
        <w:ind w:left="105" w:right="0" w:firstLine="47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（6）为防止交叉感染，对不同区域的清洁工具按医院感染科的要求实行严格分类摆放和使用，用颜色、字标等方式进行区分。</w:t>
      </w:r>
    </w:p>
    <w:p>
      <w:pPr>
        <w:spacing w:before="0" w:after="0" w:line="460" w:lineRule="auto"/>
        <w:ind w:left="105" w:right="0" w:firstLine="470"/>
        <w:jc w:val="both"/>
        <w:rPr>
          <w:rFonts w:ascii="仿宋" w:hAnsi="仿宋" w:eastAsia="仿宋" w:cs="仿宋"/>
          <w:b/>
          <w:color w:val="auto"/>
          <w:spacing w:val="0"/>
          <w:position w:val="0"/>
          <w:sz w:val="24"/>
          <w:shd w:val="clear" w:fill="auto"/>
        </w:rPr>
      </w:pPr>
      <w:r>
        <w:rPr>
          <w:rFonts w:ascii="仿宋" w:hAnsi="仿宋" w:eastAsia="仿宋" w:cs="仿宋"/>
          <w:color w:val="auto"/>
          <w:spacing w:val="0"/>
          <w:position w:val="0"/>
          <w:sz w:val="24"/>
          <w:shd w:val="clear" w:fill="auto"/>
        </w:rPr>
        <w:t>（7）大楼内PVC地面/大理石/花岗岩以及其它各种材质地面的专业养护。硬地面（花岗岩、大理石、水磨石、玻化砖）石材养护，PVC打蜡、起蜡、补蜡及抛光养护。</w:t>
      </w:r>
    </w:p>
    <w:p>
      <w:pPr>
        <w:spacing w:before="0" w:after="0" w:line="3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8）投标人中标后配备符合国家相关标准且满足本项目需求的工具设备。如：洗地机、抛光机、吸尘器、打蜡工具、多功能保洁车、气压式喷壶工具、各种尘推、推水器、涂水器、玻璃刮、伸缩杆、防风垃圾铲等，费用由投标人承担，包含在投标总价中。</w:t>
      </w:r>
    </w:p>
    <w:p>
      <w:pPr>
        <w:spacing w:before="0" w:after="0" w:line="3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9）清洁药剂及消耗品：配备专制清洗剂和消杀剂如全能消毒清洁剂、空气清新剂、甲醛除味剂、玻璃清洁剂、不锈钢光亮剂、铝品光亮剂、消毒剂等；配备清洁玻璃全套工具，PVC地面、大理石地面等地面打蜡保养晶化全套设备及符合国家标准的打蜡、晶化材料，费用由投标人承担，包含在投标总价中。</w:t>
      </w:r>
    </w:p>
    <w:p>
      <w:pPr>
        <w:spacing w:before="0" w:after="0" w:line="4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（10）PVC以及其它各材质硬地面石材的专业养护，包括起蜡落蜡，刷洗补蜡，喷磨和抛光等处理，保持地面的光亮、整洁。所使用耗材为知名优质品牌，有保洁耗材CMA检测报告。</w:t>
      </w:r>
    </w:p>
    <w:p>
      <w:pPr>
        <w:spacing w:before="0" w:after="0" w:line="4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（11）对环境保洁区域进行科学的划分，并且强调计划性。</w:t>
      </w:r>
    </w:p>
    <w:p>
      <w:pPr>
        <w:spacing w:before="0" w:after="0" w:line="4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（12）范围内的道路及所有公共区域的地面，无有形垃圾和建筑垃圾、无堆积杂物、无积灰、无积水和淤泥、无阻塞等。</w:t>
      </w:r>
    </w:p>
    <w:p>
      <w:pPr>
        <w:spacing w:before="0" w:after="0" w:line="4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13）投标人需建立保洁管理信息化系统，需具备医疗区及办公区等空间信息管理功能：建立详细的空间信息数据；具备员工管理功能：记录员工个人信息、培训、技能；具备检查功能，能运用移动终端对现场的服务质量进行检查，能对各专项保洁工作的完成情况实时跟进，实现远程监管与维护，保留原始检查记录备查。</w:t>
      </w:r>
    </w:p>
    <w:p>
      <w:pPr>
        <w:spacing w:before="0" w:after="0" w:line="4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（14）环境保洁具体工作要求：</w:t>
      </w:r>
    </w:p>
    <w:p>
      <w:pPr>
        <w:keepNext/>
        <w:keepLines/>
        <w:spacing w:before="260" w:after="260" w:line="416" w:lineRule="auto"/>
        <w:ind w:left="0" w:right="0" w:firstLine="0"/>
        <w:jc w:val="both"/>
        <w:rPr>
          <w:rFonts w:ascii="仿宋" w:hAnsi="仿宋" w:eastAsia="仿宋" w:cs="仿宋"/>
          <w:b/>
          <w:color w:val="auto"/>
          <w:spacing w:val="0"/>
          <w:position w:val="0"/>
          <w:sz w:val="32"/>
          <w:shd w:val="clear" w:fill="auto"/>
        </w:rPr>
      </w:pPr>
    </w:p>
    <w:p>
      <w:pPr>
        <w:spacing w:before="0" w:after="0" w:line="44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区域：大厅/急诊室/等</w:t>
      </w:r>
    </w:p>
    <w:tbl>
      <w:tblPr>
        <w:tblStyle w:val="3"/>
        <w:tblW w:w="0" w:type="auto"/>
        <w:tblInd w:w="0" w:type="dxa"/>
        <w:tblLayout w:type="autofit"/>
        <w:tblCellMar>
          <w:top w:w="0" w:type="dxa"/>
          <w:left w:w="10" w:type="dxa"/>
          <w:bottom w:w="0" w:type="dxa"/>
          <w:right w:w="10" w:type="dxa"/>
        </w:tblCellMar>
      </w:tblPr>
      <w:tblGrid>
        <w:gridCol w:w="785"/>
        <w:gridCol w:w="5846"/>
        <w:gridCol w:w="1891"/>
      </w:tblGrid>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序号</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工 作 内 容</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频 次</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收集区域内垃圾、更换垃圾袋</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每日2次及以上</w:t>
            </w:r>
          </w:p>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随时保持洁净</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2</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区域内地面扫尘（无扬尘干扫）</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每日2次及以上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3</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区域内地面湿拖（进行地面消毒、清洁）</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每日2次及以上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4</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区域内家具（桌椅、橱柜等）、台面擦拭</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每日2次及以上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区域内电话、仪器（不含各种医用器材）、低处电器表面清洗或擦拭</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6</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区域内洗手池、水池、水龙头、皂盒、清洗、擦拭</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每日2次及以上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7</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卫生间（含水龙头、洗手池、台面、马桶、地面）冲洗、擦拭、消毒</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每日2次及以上</w:t>
            </w:r>
          </w:p>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随时保持洁净</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8</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区域内窗台、阳台、把手、栏杆、花盆、开关盒、接线盒、各类低处标牌、垃圾桶擦拭</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9</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开水器、冰箱（如有）外表面清洁消毒</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门、门框、低处窗框擦拭、通风口</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11</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玻璃及窗框</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12</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低处墙面除尘、落地瓷砖、踢脚板、地角、低处管道擦拭</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13</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非医疗不锈钢物体表面不锈钢保养</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14</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高处标牌、壁挂物擦拭</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每月2次及以上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15</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高处除尘</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每月1次及以上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16</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灯具、烟感、监视器、风口、管道、空调（吊顶内的除外）、风扇等高处设备擦拭清洁</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每月1次及以上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17</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打蜡、起落蜡、晶面处理或保养</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每年4次及以上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18</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地面机洗</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0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19</w:t>
            </w:r>
          </w:p>
        </w:tc>
        <w:tc>
          <w:tcPr>
            <w:tcW w:w="6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巡视保洁</w:t>
            </w:r>
          </w:p>
        </w:tc>
        <w:tc>
          <w:tcPr>
            <w:tcW w:w="19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随  时</w:t>
            </w:r>
          </w:p>
        </w:tc>
      </w:tr>
    </w:tbl>
    <w:p>
      <w:pPr>
        <w:spacing w:before="0" w:after="0" w:line="440" w:lineRule="auto"/>
        <w:ind w:left="0" w:right="0" w:firstLine="0"/>
        <w:jc w:val="both"/>
        <w:rPr>
          <w:rFonts w:ascii="仿宋" w:hAnsi="仿宋" w:eastAsia="仿宋" w:cs="仿宋"/>
          <w:b/>
          <w:color w:val="auto"/>
          <w:spacing w:val="0"/>
          <w:position w:val="0"/>
          <w:sz w:val="24"/>
          <w:shd w:val="clear" w:fill="auto"/>
        </w:rPr>
      </w:pPr>
    </w:p>
    <w:p>
      <w:pPr>
        <w:spacing w:before="0" w:after="0" w:line="44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 xml:space="preserve"> </w:t>
      </w:r>
    </w:p>
    <w:p>
      <w:pPr>
        <w:spacing w:before="0" w:after="0" w:line="240" w:lineRule="auto"/>
        <w:ind w:left="0" w:right="0" w:firstLine="0"/>
        <w:jc w:val="both"/>
        <w:rPr>
          <w:rFonts w:ascii="仿宋" w:hAnsi="仿宋" w:eastAsia="仿宋" w:cs="仿宋"/>
          <w:b/>
          <w:color w:val="auto"/>
          <w:spacing w:val="0"/>
          <w:position w:val="0"/>
          <w:sz w:val="24"/>
          <w:shd w:val="clear" w:fill="auto"/>
        </w:rPr>
      </w:pPr>
    </w:p>
    <w:p>
      <w:pPr>
        <w:spacing w:before="0" w:after="0" w:line="240" w:lineRule="auto"/>
        <w:ind w:left="0" w:right="0" w:firstLine="0"/>
        <w:jc w:val="both"/>
        <w:rPr>
          <w:rFonts w:ascii="仿宋" w:hAnsi="仿宋" w:eastAsia="仿宋" w:cs="仿宋"/>
          <w:b/>
          <w:color w:val="auto"/>
          <w:spacing w:val="0"/>
          <w:position w:val="0"/>
          <w:sz w:val="24"/>
          <w:shd w:val="clear" w:fill="auto"/>
        </w:rPr>
      </w:pPr>
    </w:p>
    <w:p>
      <w:pPr>
        <w:spacing w:before="0" w:after="0" w:line="44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区域：手术室</w:t>
      </w:r>
    </w:p>
    <w:tbl>
      <w:tblPr>
        <w:tblStyle w:val="3"/>
        <w:tblW w:w="0" w:type="auto"/>
        <w:tblInd w:w="0" w:type="dxa"/>
        <w:tblLayout w:type="autofit"/>
        <w:tblCellMar>
          <w:top w:w="0" w:type="dxa"/>
          <w:left w:w="10" w:type="dxa"/>
          <w:bottom w:w="0" w:type="dxa"/>
          <w:right w:w="10" w:type="dxa"/>
        </w:tblCellMar>
      </w:tblPr>
      <w:tblGrid>
        <w:gridCol w:w="845"/>
        <w:gridCol w:w="5768"/>
        <w:gridCol w:w="1909"/>
      </w:tblGrid>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序号</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工 作 内 容</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频 次</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收集区域内垃圾、更换垃圾袋</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每日3次及以上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2</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区域内地面湿拖（进行地面消毒、清洁）</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每日3次及以上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3</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区域内家具（桌椅、橱柜等）、办公用品、台面擦拭</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4</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区域内电脑、电话、仪器（不含各种医用器材）、低处电器表面清洗、擦拭</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区域内洗手池、水池、水龙头、皂盒、隔栏处清洗、擦拭</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每日3次及以上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6</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卫生间（含镜子、水龙头、脸盆、台面、毛巾架、马桶、沐浴器、地面）冲洗、擦拭、消毒</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每日3次及以上 随时保持洁净</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7</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区域内窗台、阳台、把手、扶手、栏杆、开关盒、接线盒、各类低处标牌、垃圾桶擦拭</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8</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拖鞋清洗</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随  时</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9</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术后整理、清洁、消毒</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随  时</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开水机、空气消毒机、空调设备外表面的清洁与消毒</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11</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门、门框、窗框、玻璃、高处标牌、壁挂物擦拭</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12</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低处墙面除尘、落地瓷砖、踢脚板、地角、低处管道擦拭</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13</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非医疗不锈钢物体表面不锈钢保养</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每月1次及以上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14</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高处除尘</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每月1次及以上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15</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灯具、音响、烟感、监视器、风口、排气扇、风扇、空调（吊顶内的除外）等高处设备擦洗</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每月1次及以上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16</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地面机洗、打蜡、晶面处理和保养</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每年4次及以上</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17</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巡视保洁</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随  时</w:t>
            </w:r>
          </w:p>
        </w:tc>
      </w:tr>
      <w:tr>
        <w:tblPrEx>
          <w:tblCellMar>
            <w:top w:w="0" w:type="dxa"/>
            <w:left w:w="10" w:type="dxa"/>
            <w:bottom w:w="0" w:type="dxa"/>
            <w:right w:w="10" w:type="dxa"/>
          </w:tblCellMar>
        </w:tblPrEx>
        <w:trPr>
          <w:trHeight w:val="0" w:hRule="atLeast"/>
        </w:trPr>
        <w:tc>
          <w:tcPr>
            <w:tcW w:w="86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18</w:t>
            </w:r>
          </w:p>
        </w:tc>
        <w:tc>
          <w:tcPr>
            <w:tcW w:w="606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库房的打扫</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bl>
    <w:p>
      <w:pPr>
        <w:spacing w:before="0" w:after="0" w:line="240" w:lineRule="auto"/>
        <w:ind w:left="0" w:right="0" w:firstLine="0"/>
        <w:jc w:val="both"/>
        <w:rPr>
          <w:rFonts w:ascii="仿宋" w:hAnsi="仿宋" w:eastAsia="仿宋" w:cs="仿宋"/>
          <w:color w:val="auto"/>
          <w:spacing w:val="0"/>
          <w:position w:val="0"/>
          <w:sz w:val="24"/>
          <w:shd w:val="clear" w:fill="auto"/>
        </w:rPr>
      </w:pPr>
    </w:p>
    <w:p>
      <w:pPr>
        <w:spacing w:before="0" w:after="0" w:line="24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 xml:space="preserve"> </w:t>
      </w:r>
    </w:p>
    <w:p>
      <w:pPr>
        <w:spacing w:before="0" w:after="0" w:line="240" w:lineRule="auto"/>
        <w:ind w:left="0" w:right="0" w:firstLine="0"/>
        <w:jc w:val="both"/>
        <w:rPr>
          <w:rFonts w:ascii="仿宋" w:hAnsi="仿宋" w:eastAsia="仿宋" w:cs="仿宋"/>
          <w:b/>
          <w:color w:val="auto"/>
          <w:spacing w:val="0"/>
          <w:position w:val="0"/>
          <w:sz w:val="24"/>
          <w:shd w:val="clear" w:fill="auto"/>
        </w:rPr>
      </w:pPr>
    </w:p>
    <w:p>
      <w:pPr>
        <w:spacing w:before="0" w:after="0" w:line="44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区域：住院病区</w:t>
      </w:r>
    </w:p>
    <w:tbl>
      <w:tblPr>
        <w:tblStyle w:val="3"/>
        <w:tblW w:w="0" w:type="auto"/>
        <w:tblInd w:w="0" w:type="dxa"/>
        <w:tblLayout w:type="autofit"/>
        <w:tblCellMar>
          <w:top w:w="0" w:type="dxa"/>
          <w:left w:w="10" w:type="dxa"/>
          <w:bottom w:w="0" w:type="dxa"/>
          <w:right w:w="10" w:type="dxa"/>
        </w:tblCellMar>
      </w:tblPr>
      <w:tblGrid>
        <w:gridCol w:w="825"/>
        <w:gridCol w:w="5809"/>
        <w:gridCol w:w="1888"/>
      </w:tblGrid>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序号</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工 作 内 容</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频 次</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收集区域内垃圾、更换垃圾袋</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每日2次及以上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2</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区域内地面牵尘（无扬尘干扫）</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每日2次及以上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3</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区域内地面湿拖（进行地面消毒、清洁）</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每日2次及以上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4</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区域内家具（桌椅、橱柜等）、办公用品（含病历牌）、台面擦拭</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区域内电话、仪器（不含各种医用器材）、器械（治疗车、病历夹、病历架等）、床单位、低处电器表面的清洗或擦拭</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6</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区域内洗手池、水池、水龙头、皂盒清洗、擦拭</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每日2次及以上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7</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卫生间（含镜子、水龙头、脸盆、台面、毛巾架、马桶、沐浴器、地面）、开水间冲洗、擦拭、消毒</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每日2次及以上随时保持洁净</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8</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区域内窗台、阳台、把手、栏杆、花瓶、花盆、开关盒、接线盒、设备带、各类低处标牌、垃圾桶擦拭</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9</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床单位终末消毒</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随  时</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开水器、冰箱外表面清洁消毒</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11</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门、门框、窗框、玻璃</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12</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低处墙面除尘、落地瓷砖、踢脚板、地角、低处管道擦拭</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13</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非医疗不锈钢物体表面不锈钢保养</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14</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高处标牌、壁挂物擦拭</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15</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高处除尘</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每月1次及以上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16</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灯具、音响、烟感、监视器、风口、排气扇、风扇、空调（吊顶内的除外）等高处设备擦洗</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每月1次及以上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17</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PVC地面刷洗补蜡、打蜡、起蜡和保养</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每年2次及以上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18</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地面机洗</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0" w:hRule="atLeast"/>
        </w:trPr>
        <w:tc>
          <w:tcPr>
            <w:tcW w:w="85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19</w:t>
            </w:r>
          </w:p>
        </w:tc>
        <w:tc>
          <w:tcPr>
            <w:tcW w:w="618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巡视保洁</w:t>
            </w:r>
          </w:p>
        </w:tc>
        <w:tc>
          <w:tcPr>
            <w:tcW w:w="19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随 时</w:t>
            </w:r>
          </w:p>
        </w:tc>
      </w:tr>
    </w:tbl>
    <w:p>
      <w:pPr>
        <w:spacing w:before="0" w:after="0" w:line="440" w:lineRule="auto"/>
        <w:ind w:left="0" w:right="0" w:firstLine="0"/>
        <w:jc w:val="both"/>
        <w:rPr>
          <w:rFonts w:ascii="仿宋" w:hAnsi="仿宋" w:eastAsia="仿宋" w:cs="仿宋"/>
          <w:b/>
          <w:color w:val="auto"/>
          <w:spacing w:val="0"/>
          <w:position w:val="0"/>
          <w:sz w:val="24"/>
          <w:shd w:val="clear" w:fill="auto"/>
        </w:rPr>
      </w:pPr>
    </w:p>
    <w:p>
      <w:pPr>
        <w:spacing w:before="0" w:after="0" w:line="240" w:lineRule="auto"/>
        <w:ind w:left="0" w:right="0" w:firstLine="0"/>
        <w:jc w:val="both"/>
        <w:rPr>
          <w:rFonts w:ascii="仿宋" w:hAnsi="仿宋" w:eastAsia="仿宋" w:cs="仿宋"/>
          <w:b/>
          <w:color w:val="auto"/>
          <w:spacing w:val="0"/>
          <w:position w:val="0"/>
          <w:sz w:val="24"/>
          <w:shd w:val="clear" w:fill="auto"/>
        </w:rPr>
      </w:pPr>
    </w:p>
    <w:p>
      <w:pPr>
        <w:spacing w:before="0" w:after="0" w:line="24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 xml:space="preserve"> </w:t>
      </w:r>
    </w:p>
    <w:p>
      <w:pPr>
        <w:spacing w:before="0" w:after="0" w:line="240" w:lineRule="auto"/>
        <w:ind w:left="0" w:right="0" w:firstLine="0"/>
        <w:jc w:val="both"/>
        <w:rPr>
          <w:rFonts w:ascii="仿宋" w:hAnsi="仿宋" w:eastAsia="仿宋" w:cs="仿宋"/>
          <w:b/>
          <w:color w:val="auto"/>
          <w:spacing w:val="0"/>
          <w:position w:val="0"/>
          <w:sz w:val="24"/>
          <w:shd w:val="clear" w:fill="auto"/>
        </w:rPr>
      </w:pPr>
    </w:p>
    <w:p>
      <w:pPr>
        <w:spacing w:before="0" w:after="0" w:line="44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区域：室内公共区域</w:t>
      </w:r>
    </w:p>
    <w:tbl>
      <w:tblPr>
        <w:tblStyle w:val="3"/>
        <w:tblW w:w="0" w:type="auto"/>
        <w:tblInd w:w="0" w:type="dxa"/>
        <w:tblLayout w:type="autofit"/>
        <w:tblCellMar>
          <w:top w:w="0" w:type="dxa"/>
          <w:left w:w="10" w:type="dxa"/>
          <w:bottom w:w="0" w:type="dxa"/>
          <w:right w:w="10" w:type="dxa"/>
        </w:tblCellMar>
      </w:tblPr>
      <w:tblGrid>
        <w:gridCol w:w="925"/>
        <w:gridCol w:w="5471"/>
        <w:gridCol w:w="2126"/>
      </w:tblGrid>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序 号</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工作内容</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频次</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收集区域内垃圾、更换垃圾袋</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每日2次及以上</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2</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区域内地面扫尘并地面湿拖（进行地面消毒、清洁）</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每日2次及以上</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3</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区域内洗手池、水池、水龙头清洗、擦拭</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每日2次及以上</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4</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卫生间（含镜子、水龙头、脸盆、台面、马桶、地面）、开水间冲洗、擦拭、消毒</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随时保持洁净</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区域内把手、栏杆、花瓶、花盆、开关盒、接线盒、各类低处标牌、垃圾桶擦拭</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6</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公共座椅的清洁擦拭</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7</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玻璃清洁</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8</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非医疗不锈钢物体表面不锈钢保养</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9</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高处标牌、壁挂物擦拭</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高处除尘</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每月1次及以上</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11</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灯具、音响、烟感、监视器、风口、空调（吊顶内的除外）等高处设备擦洗</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每月1次及以上</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12</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各材质硬地面的专业保养（抛光晶化、翻新）</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晶化每年1次，抛光1次/周</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13</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大厅内玻璃除尘、清洗，无尘，光亮</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每季度全面清尘一次及以上</w:t>
            </w:r>
          </w:p>
        </w:tc>
      </w:tr>
      <w:tr>
        <w:tblPrEx>
          <w:tblCellMar>
            <w:top w:w="0" w:type="dxa"/>
            <w:left w:w="10" w:type="dxa"/>
            <w:bottom w:w="0" w:type="dxa"/>
            <w:right w:w="10" w:type="dxa"/>
          </w:tblCellMar>
        </w:tblPrEx>
        <w:trPr>
          <w:trHeight w:val="1" w:hRule="atLeast"/>
        </w:trPr>
        <w:tc>
          <w:tcPr>
            <w:tcW w:w="9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14</w:t>
            </w:r>
          </w:p>
        </w:tc>
        <w:tc>
          <w:tcPr>
            <w:tcW w:w="567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巡逻保洁</w:t>
            </w:r>
          </w:p>
        </w:tc>
        <w:tc>
          <w:tcPr>
            <w:tcW w:w="218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随  时</w:t>
            </w:r>
          </w:p>
        </w:tc>
      </w:tr>
    </w:tbl>
    <w:p>
      <w:pPr>
        <w:keepNext/>
        <w:keepLines/>
        <w:spacing w:before="260" w:after="260" w:line="416" w:lineRule="auto"/>
        <w:ind w:left="0" w:right="0" w:firstLine="0"/>
        <w:jc w:val="both"/>
        <w:rPr>
          <w:rFonts w:ascii="仿宋" w:hAnsi="仿宋" w:eastAsia="仿宋" w:cs="仿宋"/>
          <w:b/>
          <w:color w:val="auto"/>
          <w:spacing w:val="0"/>
          <w:position w:val="0"/>
          <w:sz w:val="32"/>
          <w:shd w:val="clear" w:fill="auto"/>
        </w:rPr>
      </w:pPr>
    </w:p>
    <w:p>
      <w:pPr>
        <w:spacing w:before="0" w:after="0" w:line="240" w:lineRule="auto"/>
        <w:ind w:left="0" w:right="0" w:firstLine="0"/>
        <w:jc w:val="both"/>
        <w:rPr>
          <w:rFonts w:ascii="仿宋" w:hAnsi="仿宋" w:eastAsia="仿宋" w:cs="仿宋"/>
          <w:color w:val="auto"/>
          <w:spacing w:val="0"/>
          <w:position w:val="0"/>
          <w:sz w:val="21"/>
          <w:shd w:val="clear" w:fill="auto"/>
        </w:rPr>
      </w:pPr>
    </w:p>
    <w:p>
      <w:pPr>
        <w:keepNext/>
        <w:keepLines/>
        <w:spacing w:before="260" w:after="260" w:line="416" w:lineRule="auto"/>
        <w:ind w:left="0" w:right="0" w:firstLine="0"/>
        <w:jc w:val="both"/>
        <w:rPr>
          <w:rFonts w:ascii="仿宋" w:hAnsi="仿宋" w:eastAsia="仿宋" w:cs="仿宋"/>
          <w:b/>
          <w:color w:val="auto"/>
          <w:spacing w:val="0"/>
          <w:position w:val="0"/>
          <w:sz w:val="32"/>
          <w:shd w:val="clear" w:fill="auto"/>
        </w:rPr>
      </w:pPr>
    </w:p>
    <w:p>
      <w:pPr>
        <w:spacing w:before="0" w:after="0" w:line="312" w:lineRule="auto"/>
        <w:ind w:left="0" w:right="0" w:firstLine="0"/>
        <w:jc w:val="both"/>
        <w:rPr>
          <w:rFonts w:ascii="仿宋" w:hAnsi="仿宋" w:eastAsia="仿宋" w:cs="仿宋"/>
          <w:color w:val="auto"/>
          <w:spacing w:val="0"/>
          <w:position w:val="0"/>
          <w:sz w:val="21"/>
          <w:shd w:val="clear" w:fill="auto"/>
        </w:rPr>
      </w:pPr>
    </w:p>
    <w:p>
      <w:pPr>
        <w:spacing w:before="0" w:after="0" w:line="312" w:lineRule="auto"/>
        <w:ind w:left="0" w:right="0" w:firstLine="0"/>
        <w:jc w:val="both"/>
        <w:rPr>
          <w:rFonts w:ascii="仿宋" w:hAnsi="仿宋" w:eastAsia="仿宋" w:cs="仿宋"/>
          <w:color w:val="auto"/>
          <w:spacing w:val="0"/>
          <w:position w:val="0"/>
          <w:sz w:val="21"/>
          <w:shd w:val="clear" w:fill="auto"/>
        </w:rPr>
      </w:pPr>
    </w:p>
    <w:p>
      <w:pPr>
        <w:spacing w:before="0" w:after="0" w:line="312" w:lineRule="auto"/>
        <w:ind w:left="0" w:right="0" w:firstLine="0"/>
        <w:jc w:val="both"/>
        <w:rPr>
          <w:rFonts w:ascii="仿宋" w:hAnsi="仿宋" w:eastAsia="仿宋" w:cs="仿宋"/>
          <w:color w:val="auto"/>
          <w:spacing w:val="0"/>
          <w:position w:val="0"/>
          <w:sz w:val="21"/>
          <w:shd w:val="clear" w:fill="auto"/>
        </w:rPr>
      </w:pPr>
    </w:p>
    <w:p>
      <w:pPr>
        <w:spacing w:before="0" w:after="0" w:line="44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区域：</w:t>
      </w:r>
    </w:p>
    <w:p>
      <w:pPr>
        <w:spacing w:before="0" w:after="0" w:line="44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 xml:space="preserve"> </w:t>
      </w:r>
    </w:p>
    <w:p>
      <w:pPr>
        <w:spacing w:before="0" w:after="0" w:line="240" w:lineRule="auto"/>
        <w:ind w:left="0" w:right="0" w:firstLine="0"/>
        <w:jc w:val="both"/>
        <w:rPr>
          <w:rFonts w:ascii="仿宋" w:hAnsi="仿宋" w:eastAsia="仿宋" w:cs="仿宋"/>
          <w:b/>
          <w:color w:val="auto"/>
          <w:spacing w:val="0"/>
          <w:position w:val="0"/>
          <w:sz w:val="24"/>
          <w:shd w:val="clear" w:fill="auto"/>
        </w:rPr>
      </w:pPr>
    </w:p>
    <w:p>
      <w:pPr>
        <w:spacing w:before="0" w:after="0" w:line="44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室外公共区域</w:t>
      </w:r>
    </w:p>
    <w:tbl>
      <w:tblPr>
        <w:tblStyle w:val="3"/>
        <w:tblW w:w="0" w:type="auto"/>
        <w:tblInd w:w="0" w:type="dxa"/>
        <w:tblLayout w:type="autofit"/>
        <w:tblCellMar>
          <w:top w:w="0" w:type="dxa"/>
          <w:left w:w="10" w:type="dxa"/>
          <w:bottom w:w="0" w:type="dxa"/>
          <w:right w:w="10" w:type="dxa"/>
        </w:tblCellMar>
      </w:tblPr>
      <w:tblGrid>
        <w:gridCol w:w="922"/>
        <w:gridCol w:w="5556"/>
        <w:gridCol w:w="2044"/>
      </w:tblGrid>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序号</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工作内容</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频次</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收集区域内垃圾、更换垃圾袋</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每日3次及以上</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2</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区域内垃圾桶刷洗</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每日1次及以上</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3</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明沟、暗沟垃圾彻底清理，如有堵塞情况，及时上报</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每月1次及以上</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4</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路灯除尘</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每月2次及以上</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各出入口地面清扫、收集垃圾、水力冲洗</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循环清扫，每周冲洗1次及以上</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6</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小花园及道路清扫、收集垃圾、水力冲洗</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循环清扫，每周冲洗1次及以上</w:t>
            </w:r>
          </w:p>
        </w:tc>
      </w:tr>
      <w:tr>
        <w:tblPrEx>
          <w:tblCellMar>
            <w:top w:w="0" w:type="dxa"/>
            <w:left w:w="10" w:type="dxa"/>
            <w:bottom w:w="0" w:type="dxa"/>
            <w:right w:w="10" w:type="dxa"/>
          </w:tblCellMar>
        </w:tblPrEx>
        <w:trPr>
          <w:trHeight w:val="0"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7</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外墙及外露管道（三米以下）除尘，无积灰、污渍</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每周清抹1次及以上</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8</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屋顶及周边清扫、收集垃圾、刷洗、清洁堵塞物</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每日清扫，雨雪天气、台风季节重点清扫</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9</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公共座椅保洁</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随时</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玻璃清洁</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每周1次及以上</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11</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外墙金属嵌条、广告牌、宣传栏、灯箱、标志牌除尘无积灰、污渍</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每日清抹1次及以上</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12</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监控探头除尘</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每半年清洗1次及以上</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120"/>
              <w:jc w:val="center"/>
              <w:rPr>
                <w:color w:val="auto"/>
                <w:spacing w:val="0"/>
                <w:position w:val="0"/>
                <w:shd w:val="clear" w:fill="auto"/>
              </w:rPr>
            </w:pPr>
            <w:r>
              <w:rPr>
                <w:rFonts w:ascii="仿宋" w:hAnsi="仿宋" w:eastAsia="仿宋" w:cs="仿宋"/>
                <w:color w:val="auto"/>
                <w:spacing w:val="0"/>
                <w:position w:val="0"/>
                <w:sz w:val="24"/>
                <w:shd w:val="clear" w:fill="auto"/>
              </w:rPr>
              <w:t>13</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室外绿地清扫，无垃圾、无杂物</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每天清洁1次及以上，随时清扫</w:t>
            </w:r>
          </w:p>
        </w:tc>
      </w:tr>
      <w:tr>
        <w:tblPrEx>
          <w:tblCellMar>
            <w:top w:w="0" w:type="dxa"/>
            <w:left w:w="10" w:type="dxa"/>
            <w:bottom w:w="0" w:type="dxa"/>
            <w:right w:w="10" w:type="dxa"/>
          </w:tblCellMar>
        </w:tblPrEx>
        <w:trPr>
          <w:trHeight w:val="1" w:hRule="atLeast"/>
        </w:trPr>
        <w:tc>
          <w:tcPr>
            <w:tcW w:w="93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120"/>
              <w:jc w:val="center"/>
              <w:rPr>
                <w:color w:val="auto"/>
                <w:spacing w:val="0"/>
                <w:position w:val="0"/>
                <w:shd w:val="clear" w:fill="auto"/>
              </w:rPr>
            </w:pPr>
            <w:r>
              <w:rPr>
                <w:rFonts w:ascii="仿宋" w:hAnsi="仿宋" w:eastAsia="仿宋" w:cs="仿宋"/>
                <w:color w:val="auto"/>
                <w:spacing w:val="0"/>
                <w:position w:val="0"/>
                <w:sz w:val="24"/>
                <w:shd w:val="clear" w:fill="auto"/>
              </w:rPr>
              <w:t>14</w:t>
            </w:r>
          </w:p>
        </w:tc>
        <w:tc>
          <w:tcPr>
            <w:tcW w:w="578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巡逻保洁</w:t>
            </w:r>
          </w:p>
        </w:tc>
        <w:tc>
          <w:tcPr>
            <w:tcW w:w="2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随  时</w:t>
            </w:r>
          </w:p>
        </w:tc>
      </w:tr>
    </w:tbl>
    <w:p>
      <w:pPr>
        <w:spacing w:before="0" w:after="0" w:line="240" w:lineRule="auto"/>
        <w:ind w:left="0" w:right="0" w:firstLine="0"/>
        <w:jc w:val="both"/>
        <w:rPr>
          <w:rFonts w:ascii="仿宋" w:hAnsi="仿宋" w:eastAsia="仿宋" w:cs="仿宋"/>
          <w:b/>
          <w:color w:val="auto"/>
          <w:spacing w:val="0"/>
          <w:position w:val="0"/>
          <w:sz w:val="24"/>
          <w:shd w:val="clear" w:fill="auto"/>
        </w:rPr>
      </w:pPr>
    </w:p>
    <w:p>
      <w:pPr>
        <w:spacing w:before="0" w:after="0" w:line="24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区域：电梯</w:t>
      </w:r>
    </w:p>
    <w:tbl>
      <w:tblPr>
        <w:tblStyle w:val="3"/>
        <w:tblW w:w="0" w:type="auto"/>
        <w:tblInd w:w="0" w:type="dxa"/>
        <w:tblLayout w:type="autofit"/>
        <w:tblCellMar>
          <w:top w:w="0" w:type="dxa"/>
          <w:left w:w="10" w:type="dxa"/>
          <w:bottom w:w="0" w:type="dxa"/>
          <w:right w:w="10" w:type="dxa"/>
        </w:tblCellMar>
      </w:tblPr>
      <w:tblGrid>
        <w:gridCol w:w="833"/>
        <w:gridCol w:w="4323"/>
        <w:gridCol w:w="3366"/>
      </w:tblGrid>
      <w:tr>
        <w:tblPrEx>
          <w:tblCellMar>
            <w:top w:w="0" w:type="dxa"/>
            <w:left w:w="10" w:type="dxa"/>
            <w:bottom w:w="0" w:type="dxa"/>
            <w:right w:w="10" w:type="dxa"/>
          </w:tblCellMar>
        </w:tblPrEx>
        <w:trPr>
          <w:trHeight w:val="1" w:hRule="atLeast"/>
        </w:trPr>
        <w:tc>
          <w:tcPr>
            <w:tcW w:w="85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序号</w:t>
            </w:r>
          </w:p>
        </w:tc>
        <w:tc>
          <w:tcPr>
            <w:tcW w:w="448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工作内容</w:t>
            </w:r>
          </w:p>
        </w:tc>
        <w:tc>
          <w:tcPr>
            <w:tcW w:w="349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频次</w:t>
            </w:r>
          </w:p>
        </w:tc>
      </w:tr>
      <w:tr>
        <w:tblPrEx>
          <w:tblCellMar>
            <w:top w:w="0" w:type="dxa"/>
            <w:left w:w="10" w:type="dxa"/>
            <w:bottom w:w="0" w:type="dxa"/>
            <w:right w:w="10" w:type="dxa"/>
          </w:tblCellMar>
        </w:tblPrEx>
        <w:trPr>
          <w:trHeight w:val="1" w:hRule="atLeast"/>
        </w:trPr>
        <w:tc>
          <w:tcPr>
            <w:tcW w:w="85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w:t>
            </w:r>
          </w:p>
        </w:tc>
        <w:tc>
          <w:tcPr>
            <w:tcW w:w="448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地面除尘、清洗，无灰尘、垃圾及污渍</w:t>
            </w:r>
          </w:p>
        </w:tc>
        <w:tc>
          <w:tcPr>
            <w:tcW w:w="349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每日吸尘2次及以上，每月清洗1次及以上</w:t>
            </w:r>
          </w:p>
        </w:tc>
      </w:tr>
      <w:tr>
        <w:tblPrEx>
          <w:tblCellMar>
            <w:top w:w="0" w:type="dxa"/>
            <w:left w:w="10" w:type="dxa"/>
            <w:bottom w:w="0" w:type="dxa"/>
            <w:right w:w="10" w:type="dxa"/>
          </w:tblCellMar>
        </w:tblPrEx>
        <w:trPr>
          <w:trHeight w:val="1" w:hRule="atLeast"/>
        </w:trPr>
        <w:tc>
          <w:tcPr>
            <w:tcW w:w="85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2</w:t>
            </w:r>
          </w:p>
        </w:tc>
        <w:tc>
          <w:tcPr>
            <w:tcW w:w="448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墙面，木质（除尘）铝合金（上保护剂）、镜面清洁，无灰尘及手印，光亮</w:t>
            </w:r>
          </w:p>
        </w:tc>
        <w:tc>
          <w:tcPr>
            <w:tcW w:w="349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每日保洁，每周清洁、每月上光</w:t>
            </w:r>
          </w:p>
        </w:tc>
      </w:tr>
      <w:tr>
        <w:tblPrEx>
          <w:tblCellMar>
            <w:top w:w="0" w:type="dxa"/>
            <w:left w:w="10" w:type="dxa"/>
            <w:bottom w:w="0" w:type="dxa"/>
            <w:right w:w="10" w:type="dxa"/>
          </w:tblCellMar>
        </w:tblPrEx>
        <w:trPr>
          <w:trHeight w:val="1" w:hRule="atLeast"/>
        </w:trPr>
        <w:tc>
          <w:tcPr>
            <w:tcW w:w="85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3</w:t>
            </w:r>
          </w:p>
        </w:tc>
        <w:tc>
          <w:tcPr>
            <w:tcW w:w="448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门（内外）抹净（上保护剂），无灰尘及手印，光亮</w:t>
            </w:r>
          </w:p>
        </w:tc>
        <w:tc>
          <w:tcPr>
            <w:tcW w:w="349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循环保洁，每周清洁、每月上光</w:t>
            </w:r>
          </w:p>
        </w:tc>
      </w:tr>
      <w:tr>
        <w:tblPrEx>
          <w:tblCellMar>
            <w:top w:w="0" w:type="dxa"/>
            <w:left w:w="10" w:type="dxa"/>
            <w:bottom w:w="0" w:type="dxa"/>
            <w:right w:w="10" w:type="dxa"/>
          </w:tblCellMar>
        </w:tblPrEx>
        <w:trPr>
          <w:trHeight w:val="1" w:hRule="atLeast"/>
        </w:trPr>
        <w:tc>
          <w:tcPr>
            <w:tcW w:w="85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4</w:t>
            </w:r>
          </w:p>
        </w:tc>
        <w:tc>
          <w:tcPr>
            <w:tcW w:w="448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门槽清除垃圾、杂物，无灰尘及垃圾，光亮</w:t>
            </w:r>
          </w:p>
        </w:tc>
        <w:tc>
          <w:tcPr>
            <w:tcW w:w="349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每日及时清除，每周清洁、上光</w:t>
            </w:r>
          </w:p>
        </w:tc>
      </w:tr>
      <w:tr>
        <w:tblPrEx>
          <w:tblCellMar>
            <w:top w:w="0" w:type="dxa"/>
            <w:left w:w="10" w:type="dxa"/>
            <w:bottom w:w="0" w:type="dxa"/>
            <w:right w:w="10" w:type="dxa"/>
          </w:tblCellMar>
        </w:tblPrEx>
        <w:trPr>
          <w:trHeight w:val="1" w:hRule="atLeast"/>
        </w:trPr>
        <w:tc>
          <w:tcPr>
            <w:tcW w:w="85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448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指示牌和按钮除尘，无灰尘、无手印</w:t>
            </w:r>
          </w:p>
        </w:tc>
        <w:tc>
          <w:tcPr>
            <w:tcW w:w="349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每日清抹1次及以上</w:t>
            </w:r>
          </w:p>
        </w:tc>
      </w:tr>
      <w:tr>
        <w:tblPrEx>
          <w:tblCellMar>
            <w:top w:w="0" w:type="dxa"/>
            <w:left w:w="10" w:type="dxa"/>
            <w:bottom w:w="0" w:type="dxa"/>
            <w:right w:w="10" w:type="dxa"/>
          </w:tblCellMar>
        </w:tblPrEx>
        <w:trPr>
          <w:trHeight w:val="0" w:hRule="atLeast"/>
        </w:trPr>
        <w:tc>
          <w:tcPr>
            <w:tcW w:w="85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6</w:t>
            </w:r>
          </w:p>
        </w:tc>
        <w:tc>
          <w:tcPr>
            <w:tcW w:w="448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灯片和风口除尘无灰尘</w:t>
            </w:r>
          </w:p>
        </w:tc>
        <w:tc>
          <w:tcPr>
            <w:tcW w:w="349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top"/>
          </w:tcPr>
          <w:p>
            <w:pPr>
              <w:spacing w:before="0" w:after="0" w:line="4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每日清抹1次及以上</w:t>
            </w:r>
          </w:p>
        </w:tc>
      </w:tr>
    </w:tbl>
    <w:p>
      <w:pPr>
        <w:keepNext/>
        <w:keepLines/>
        <w:spacing w:before="260" w:after="260" w:line="416" w:lineRule="auto"/>
        <w:ind w:left="0" w:right="0" w:firstLine="0"/>
        <w:jc w:val="both"/>
        <w:rPr>
          <w:rFonts w:ascii="仿宋" w:hAnsi="仿宋" w:eastAsia="仿宋" w:cs="仿宋"/>
          <w:b/>
          <w:color w:val="auto"/>
          <w:spacing w:val="0"/>
          <w:position w:val="0"/>
          <w:sz w:val="28"/>
          <w:shd w:val="clear" w:fill="auto"/>
        </w:rPr>
      </w:pPr>
    </w:p>
    <w:p>
      <w:pPr>
        <w:numPr>
          <w:ilvl w:val="0"/>
          <w:numId w:val="8"/>
        </w:numPr>
        <w:spacing w:before="0" w:after="0" w:line="560" w:lineRule="auto"/>
        <w:ind w:left="425" w:right="0" w:hanging="425"/>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保洁岗位设置及项目人员要求</w:t>
      </w:r>
    </w:p>
    <w:p>
      <w:pPr>
        <w:spacing w:before="0" w:after="0" w:line="560" w:lineRule="auto"/>
        <w:ind w:left="0" w:right="0" w:firstLine="482"/>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岗位设置</w:t>
      </w:r>
    </w:p>
    <w:tbl>
      <w:tblPr>
        <w:tblStyle w:val="3"/>
        <w:tblW w:w="0" w:type="auto"/>
        <w:jc w:val="center"/>
        <w:tblLayout w:type="autofit"/>
        <w:tblCellMar>
          <w:top w:w="0" w:type="dxa"/>
          <w:left w:w="10" w:type="dxa"/>
          <w:bottom w:w="0" w:type="dxa"/>
          <w:right w:w="10" w:type="dxa"/>
        </w:tblCellMar>
      </w:tblPr>
      <w:tblGrid>
        <w:gridCol w:w="2130"/>
        <w:gridCol w:w="1522"/>
        <w:gridCol w:w="2126"/>
        <w:gridCol w:w="2744"/>
      </w:tblGrid>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1"/>
                <w:shd w:val="clear" w:fill="auto"/>
              </w:rPr>
              <w:t>岗位人员</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1"/>
                <w:shd w:val="clear" w:fill="auto"/>
              </w:rPr>
              <w:t>配置人数</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1"/>
                <w:shd w:val="clear" w:fill="auto"/>
              </w:rPr>
              <w:t>服务区域</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1"/>
                <w:shd w:val="clear" w:fill="auto"/>
              </w:rPr>
              <w:t>备注</w:t>
            </w: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项目经理</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保洁经理</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主管</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文员</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布草/库管</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vMerge w:val="restart"/>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日常保洁</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13</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急诊楼</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126</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二期大楼B3F—6F</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86</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二期大楼7F—16F</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专项保洁</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28</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18"/>
                <w:shd w:val="clear" w:fill="auto"/>
              </w:rPr>
              <w:t>玻璃/风口/灯具/墙面/机洗地面/打蜡/石材养护等</w:t>
            </w: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垃圾收集</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12</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18"/>
                <w:shd w:val="clear" w:fill="auto"/>
              </w:rPr>
              <w:t>生活垃圾/医疗垃圾</w:t>
            </w: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外围清洁</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3</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外围</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保洁机动人员</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9</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仿宋" w:hAnsi="仿宋" w:eastAsia="仿宋" w:cs="仿宋"/>
                <w:color w:val="auto"/>
                <w:spacing w:val="0"/>
                <w:position w:val="0"/>
                <w:sz w:val="18"/>
                <w:shd w:val="clear" w:fill="auto"/>
              </w:rPr>
            </w:pPr>
            <w:r>
              <w:rPr>
                <w:rFonts w:ascii="仿宋" w:hAnsi="仿宋" w:eastAsia="仿宋" w:cs="仿宋"/>
                <w:color w:val="auto"/>
                <w:spacing w:val="0"/>
                <w:position w:val="0"/>
                <w:sz w:val="18"/>
                <w:shd w:val="clear" w:fill="auto"/>
              </w:rPr>
              <w:t>午间和夜间值班替班</w:t>
            </w:r>
          </w:p>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18"/>
                <w:shd w:val="clear" w:fill="auto"/>
              </w:rPr>
              <w:t>及临时性工作</w:t>
            </w: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合计</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286</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bl>
    <w:p>
      <w:pPr>
        <w:spacing w:before="0" w:after="0" w:line="560" w:lineRule="auto"/>
        <w:ind w:left="0" w:right="0" w:firstLine="482"/>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项目人员要求</w:t>
      </w:r>
    </w:p>
    <w:tbl>
      <w:tblPr>
        <w:tblStyle w:val="3"/>
        <w:tblW w:w="0" w:type="auto"/>
        <w:jc w:val="center"/>
        <w:tblLayout w:type="autofit"/>
        <w:tblCellMar>
          <w:top w:w="0" w:type="dxa"/>
          <w:left w:w="10" w:type="dxa"/>
          <w:bottom w:w="0" w:type="dxa"/>
          <w:right w:w="10" w:type="dxa"/>
        </w:tblCellMar>
      </w:tblPr>
      <w:tblGrid>
        <w:gridCol w:w="1526"/>
        <w:gridCol w:w="2693"/>
        <w:gridCol w:w="1265"/>
        <w:gridCol w:w="3038"/>
      </w:tblGrid>
      <w:tr>
        <w:tblPrEx>
          <w:tblCellMar>
            <w:top w:w="0" w:type="dxa"/>
            <w:left w:w="10" w:type="dxa"/>
            <w:bottom w:w="0" w:type="dxa"/>
            <w:right w:w="10" w:type="dxa"/>
          </w:tblCellMar>
        </w:tblPrEx>
        <w:trPr>
          <w:trHeight w:val="0" w:hRule="atLeast"/>
          <w:jc w:val="center"/>
        </w:trPr>
        <w:tc>
          <w:tcPr>
            <w:tcW w:w="15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岗位人员</w:t>
            </w:r>
          </w:p>
        </w:tc>
        <w:tc>
          <w:tcPr>
            <w:tcW w:w="26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学历要求</w:t>
            </w:r>
          </w:p>
        </w:tc>
        <w:tc>
          <w:tcPr>
            <w:tcW w:w="12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服务经验</w:t>
            </w:r>
          </w:p>
        </w:tc>
        <w:tc>
          <w:tcPr>
            <w:tcW w:w="303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备注</w:t>
            </w:r>
          </w:p>
        </w:tc>
      </w:tr>
      <w:tr>
        <w:tblPrEx>
          <w:tblCellMar>
            <w:top w:w="0" w:type="dxa"/>
            <w:left w:w="10" w:type="dxa"/>
            <w:bottom w:w="0" w:type="dxa"/>
            <w:right w:w="10" w:type="dxa"/>
          </w:tblCellMar>
        </w:tblPrEx>
        <w:trPr>
          <w:trHeight w:val="0" w:hRule="atLeast"/>
          <w:jc w:val="center"/>
        </w:trPr>
        <w:tc>
          <w:tcPr>
            <w:tcW w:w="15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项目经理</w:t>
            </w:r>
          </w:p>
        </w:tc>
        <w:tc>
          <w:tcPr>
            <w:tcW w:w="26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本科及以上学历</w:t>
            </w:r>
          </w:p>
        </w:tc>
        <w:tc>
          <w:tcPr>
            <w:tcW w:w="12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5年以上</w:t>
            </w:r>
          </w:p>
        </w:tc>
        <w:tc>
          <w:tcPr>
            <w:tcW w:w="303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具备5年以上类似物业项目管理经验，年龄45岁以下。</w:t>
            </w:r>
          </w:p>
        </w:tc>
      </w:tr>
      <w:tr>
        <w:tblPrEx>
          <w:tblCellMar>
            <w:top w:w="0" w:type="dxa"/>
            <w:left w:w="10" w:type="dxa"/>
            <w:bottom w:w="0" w:type="dxa"/>
            <w:right w:w="10" w:type="dxa"/>
          </w:tblCellMar>
        </w:tblPrEx>
        <w:trPr>
          <w:trHeight w:val="0" w:hRule="atLeast"/>
          <w:jc w:val="center"/>
        </w:trPr>
        <w:tc>
          <w:tcPr>
            <w:tcW w:w="15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保洁经理</w:t>
            </w:r>
          </w:p>
        </w:tc>
        <w:tc>
          <w:tcPr>
            <w:tcW w:w="26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专科及以上学历</w:t>
            </w:r>
          </w:p>
        </w:tc>
        <w:tc>
          <w:tcPr>
            <w:tcW w:w="12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5年以上</w:t>
            </w:r>
          </w:p>
        </w:tc>
        <w:tc>
          <w:tcPr>
            <w:tcW w:w="303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具备5年以上类似物业项目管理经验，年龄45岁以下。</w:t>
            </w:r>
          </w:p>
        </w:tc>
      </w:tr>
      <w:tr>
        <w:tblPrEx>
          <w:tblCellMar>
            <w:top w:w="0" w:type="dxa"/>
            <w:left w:w="10" w:type="dxa"/>
            <w:bottom w:w="0" w:type="dxa"/>
            <w:right w:w="10" w:type="dxa"/>
          </w:tblCellMar>
        </w:tblPrEx>
        <w:trPr>
          <w:trHeight w:val="0" w:hRule="atLeast"/>
          <w:jc w:val="center"/>
        </w:trPr>
        <w:tc>
          <w:tcPr>
            <w:tcW w:w="15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主管</w:t>
            </w:r>
          </w:p>
        </w:tc>
        <w:tc>
          <w:tcPr>
            <w:tcW w:w="26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大专及以上学历</w:t>
            </w:r>
          </w:p>
        </w:tc>
        <w:tc>
          <w:tcPr>
            <w:tcW w:w="12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3年以上</w:t>
            </w:r>
          </w:p>
        </w:tc>
        <w:tc>
          <w:tcPr>
            <w:tcW w:w="303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具备3年以上类似物业项目管理经验，年龄45岁以下。</w:t>
            </w:r>
          </w:p>
        </w:tc>
      </w:tr>
      <w:tr>
        <w:tblPrEx>
          <w:tblCellMar>
            <w:top w:w="0" w:type="dxa"/>
            <w:left w:w="10" w:type="dxa"/>
            <w:bottom w:w="0" w:type="dxa"/>
            <w:right w:w="10" w:type="dxa"/>
          </w:tblCellMar>
        </w:tblPrEx>
        <w:trPr>
          <w:trHeight w:val="0" w:hRule="atLeast"/>
          <w:jc w:val="center"/>
        </w:trPr>
        <w:tc>
          <w:tcPr>
            <w:tcW w:w="15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文员</w:t>
            </w:r>
          </w:p>
        </w:tc>
        <w:tc>
          <w:tcPr>
            <w:tcW w:w="26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大专及以上学历</w:t>
            </w:r>
          </w:p>
        </w:tc>
        <w:tc>
          <w:tcPr>
            <w:tcW w:w="12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1年以上</w:t>
            </w:r>
          </w:p>
        </w:tc>
        <w:tc>
          <w:tcPr>
            <w:tcW w:w="303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1320" w:right="0" w:hanging="48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15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布草/库管</w:t>
            </w:r>
          </w:p>
        </w:tc>
        <w:tc>
          <w:tcPr>
            <w:tcW w:w="26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大专及以上学历</w:t>
            </w:r>
          </w:p>
        </w:tc>
        <w:tc>
          <w:tcPr>
            <w:tcW w:w="12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1年以上</w:t>
            </w:r>
          </w:p>
        </w:tc>
        <w:tc>
          <w:tcPr>
            <w:tcW w:w="303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1320" w:right="0" w:hanging="48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15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保洁人员</w:t>
            </w:r>
          </w:p>
        </w:tc>
        <w:tc>
          <w:tcPr>
            <w:tcW w:w="26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小学及以上学历</w:t>
            </w:r>
          </w:p>
        </w:tc>
        <w:tc>
          <w:tcPr>
            <w:tcW w:w="12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1年以上</w:t>
            </w:r>
          </w:p>
        </w:tc>
        <w:tc>
          <w:tcPr>
            <w:tcW w:w="303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初中及以上学历人员不低于50%</w:t>
            </w:r>
          </w:p>
        </w:tc>
      </w:tr>
    </w:tbl>
    <w:p>
      <w:pPr>
        <w:tabs>
          <w:tab w:val="left" w:pos="1146"/>
        </w:tabs>
        <w:spacing w:before="0" w:after="0" w:line="360" w:lineRule="auto"/>
        <w:ind w:left="0" w:right="0" w:firstLine="0"/>
        <w:jc w:val="both"/>
        <w:rPr>
          <w:rFonts w:ascii="仿宋" w:hAnsi="仿宋" w:eastAsia="仿宋" w:cs="仿宋"/>
          <w:b/>
          <w:color w:val="auto"/>
          <w:spacing w:val="0"/>
          <w:position w:val="0"/>
          <w:sz w:val="24"/>
          <w:shd w:val="clear" w:fill="auto"/>
        </w:rPr>
      </w:pPr>
    </w:p>
    <w:p>
      <w:pPr>
        <w:spacing w:before="0" w:after="0" w:line="36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color w:val="auto"/>
          <w:spacing w:val="0"/>
          <w:position w:val="0"/>
          <w:sz w:val="24"/>
          <w:shd w:val="clear" w:fill="auto"/>
        </w:rPr>
        <w:t>3.1  在满足项目服务质量、服务范围、服务需求基础上，投标人可根据企业自身管理情况予以合理调整，但总人数不得少于配置要求。</w:t>
      </w:r>
    </w:p>
    <w:p>
      <w:pPr>
        <w:spacing w:before="0" w:after="0" w:line="360" w:lineRule="auto"/>
        <w:ind w:left="0" w:right="0" w:firstLine="0"/>
        <w:jc w:val="both"/>
        <w:rPr>
          <w:rFonts w:ascii="仿宋" w:hAnsi="仿宋" w:eastAsia="仿宋" w:cs="仿宋"/>
          <w:b/>
          <w:bCs/>
          <w:color w:val="auto"/>
          <w:spacing w:val="0"/>
          <w:position w:val="0"/>
          <w:sz w:val="24"/>
          <w:shd w:val="clear" w:fill="auto"/>
        </w:rPr>
      </w:pPr>
      <w:r>
        <w:rPr>
          <w:rFonts w:ascii="仿宋" w:hAnsi="仿宋" w:eastAsia="仿宋" w:cs="仿宋"/>
          <w:b/>
          <w:bCs/>
          <w:color w:val="auto"/>
          <w:spacing w:val="0"/>
          <w:position w:val="0"/>
          <w:sz w:val="24"/>
          <w:shd w:val="clear" w:fill="auto"/>
        </w:rPr>
        <w:t>3.2 ★此项人员配置不得少于286人。最大年龄不超过60岁，平均年龄不超过57岁。投标人须提供人员配置承诺函，格式自拟。</w:t>
      </w:r>
    </w:p>
    <w:p>
      <w:pPr>
        <w:tabs>
          <w:tab w:val="left" w:pos="1146"/>
        </w:tabs>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3.3  员工上岗应佩戴胸牌，统一着装，并按季节更换。</w:t>
      </w:r>
    </w:p>
    <w:p>
      <w:pPr>
        <w:tabs>
          <w:tab w:val="left" w:pos="1146"/>
        </w:tabs>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3.4  服务热情，说话和气，工作细致，五官端正，身体健康。</w:t>
      </w:r>
    </w:p>
    <w:p>
      <w:pPr>
        <w:tabs>
          <w:tab w:val="left" w:pos="1146"/>
        </w:tabs>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3.5  严格遵守采购人各项管理制度。员工服务流程、作息时间、人员变更等与服务合同相关的业务调整，应及时告知采购人，经采购人同意后方可执行。</w:t>
      </w:r>
    </w:p>
    <w:p>
      <w:pPr>
        <w:tabs>
          <w:tab w:val="left" w:pos="1146"/>
        </w:tabs>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3.6  按照采购人要求特定岗位提供24小时保洁服务，并设立24小时值班服务电话，专人负责；中标人根据采购人各科室需要合理安排班次，时间依据采购人作息时间调整；服从采购人规划性调配，完成采购人指令性工作，遇应急情况，应及时到现场进行处理，对采购人反馈的问题及时解决处理。</w:t>
      </w:r>
    </w:p>
    <w:p>
      <w:pPr>
        <w:tabs>
          <w:tab w:val="left" w:pos="1146"/>
        </w:tabs>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3.7  投标人需制定完善的内部管理机制和健全的规章制度、岗位工作标准和各项技术操作流程，建立完善的档案管理，制定科学的服务流程等；具备完善的员工培训考核体系，定期对员工进行培训、考核；新入职员工经培训、试用、考核合格后方可正式上岗。</w:t>
      </w:r>
    </w:p>
    <w:p>
      <w:pPr>
        <w:tabs>
          <w:tab w:val="left" w:pos="1146"/>
        </w:tabs>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3.8  投标人需合理配置专职管理人员，每天进行巡查，经常与科室沟通，及时解决科室提出的问题。</w:t>
      </w:r>
    </w:p>
    <w:p>
      <w:pPr>
        <w:tabs>
          <w:tab w:val="left" w:pos="1146"/>
        </w:tabs>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3.9  保洁工作符合采购人感染管理相关要求。投标人应安排感染管理相关专业人员定期对项目部管理人员进行医院感染管理知识培训及考核（每年不低于6个学时），管理人员根据工作需求随时对保洁员工进行培训及考核，不断提高对医院感染管理的认识。</w:t>
      </w:r>
    </w:p>
    <w:p>
      <w:pPr>
        <w:tabs>
          <w:tab w:val="left" w:pos="1146"/>
        </w:tabs>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3.10 投标人工作人员要有良好的职业道德，维护医院形象，对医务人员和就医者以礼相待；节约水电，爱护医院公共财物，人为损坏要赔偿；不得存在盗窃医院物资及他人财物的行为。</w:t>
      </w:r>
    </w:p>
    <w:p>
      <w:pPr>
        <w:tabs>
          <w:tab w:val="left" w:pos="1146"/>
        </w:tabs>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3.11 投标人需自行准备保洁工具、保洁设备及相关耗材等。各项设施设备应安全可靠，并做好维护保养工作、保障正常运行。</w:t>
      </w:r>
    </w:p>
    <w:p>
      <w:pPr>
        <w:tabs>
          <w:tab w:val="left" w:pos="1146"/>
        </w:tabs>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3.12投标人不负责普通病房及特殊病房床单元的拆铺床工作，不负责特殊科室专业医疗器械的清洁消毒工作。</w:t>
      </w:r>
    </w:p>
    <w:p>
      <w:pPr>
        <w:tabs>
          <w:tab w:val="left" w:pos="1146"/>
        </w:tabs>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3.13使用的清洁剂、洗涤剂、消毒剂和不锈钢保养液等一次性低值易耗品，必须为通过国家相关部门审核批准，适合采购人使用，对人体无害，符合采购人感染管理要求的优质产品，向采购人提供相关资质证明、化学品技术说明书及合格证。</w:t>
      </w:r>
    </w:p>
    <w:p>
      <w:pPr>
        <w:numPr>
          <w:ilvl w:val="0"/>
          <w:numId w:val="9"/>
        </w:numPr>
        <w:spacing w:before="240" w:after="0" w:line="560" w:lineRule="auto"/>
        <w:ind w:left="0" w:right="0" w:firstLine="420"/>
        <w:jc w:val="both"/>
        <w:rPr>
          <w:rFonts w:ascii="仿宋" w:hAnsi="仿宋" w:eastAsia="仿宋" w:cs="仿宋"/>
          <w:b/>
          <w:color w:val="auto"/>
          <w:spacing w:val="0"/>
          <w:position w:val="0"/>
          <w:sz w:val="28"/>
          <w:shd w:val="clear" w:fill="auto"/>
        </w:rPr>
      </w:pPr>
      <w:r>
        <w:rPr>
          <w:rFonts w:ascii="仿宋" w:hAnsi="仿宋" w:eastAsia="仿宋" w:cs="仿宋"/>
          <w:b/>
          <w:color w:val="auto"/>
          <w:spacing w:val="0"/>
          <w:position w:val="0"/>
          <w:sz w:val="28"/>
          <w:shd w:val="clear" w:fill="auto"/>
        </w:rPr>
        <w:t>中央运送服务：</w:t>
      </w:r>
    </w:p>
    <w:p>
      <w:pPr>
        <w:numPr>
          <w:ilvl w:val="0"/>
          <w:numId w:val="9"/>
        </w:numPr>
        <w:spacing w:before="0" w:after="0" w:line="560" w:lineRule="auto"/>
        <w:ind w:left="440" w:right="0" w:hanging="44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服务内容</w:t>
      </w:r>
    </w:p>
    <w:p>
      <w:pPr>
        <w:numPr>
          <w:ilvl w:val="0"/>
          <w:numId w:val="9"/>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建立一站式服务中心进行365天*24小时调度；</w:t>
      </w:r>
    </w:p>
    <w:p>
      <w:pPr>
        <w:numPr>
          <w:ilvl w:val="0"/>
          <w:numId w:val="9"/>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负责院内相关物流系统无法转运的常规、临时标本运送；</w:t>
      </w:r>
    </w:p>
    <w:p>
      <w:pPr>
        <w:numPr>
          <w:ilvl w:val="0"/>
          <w:numId w:val="9"/>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协助全院住院病人（轮椅/平车/三无患者）的送检查服务：</w:t>
      </w:r>
    </w:p>
    <w:p>
      <w:pPr>
        <w:spacing w:before="0" w:after="0" w:line="440" w:lineRule="auto"/>
        <w:ind w:left="72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重（危）病人的转运由医护人员陪同，运送员不得单独运送。重（危）病人范围界定及运送流程由采购人确认；</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负责消毒擦拭轮椅/平车；</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负责住院药房大输液、长嘱及临时药品运送（不负责核药）；静配中心药品运送（不负责核药）；不负责药房内拆包装、上架等工作；</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负责急诊科抢救室病人检查、引导/推送；</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负责中心手术室、日间手术室、介入手术室、内镜中心手术推送病人；</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负责输血科血制品运送（由采购人提供可上锁并密闭的外箱，运送人员不负责核验转运箱内物品质量、数量，只负责点对点的运送工作）；负责消毒供应室下收下送全院消毒包，每天2次，不负责器械清洗及打包工作；不负责院外取血；</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负责文件报告、物资耗材、办公用品、医疗设备运送工作；</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负责手术室耗材、器械及门诊耗材运送。</w:t>
      </w:r>
    </w:p>
    <w:p>
      <w:pPr>
        <w:numPr>
          <w:ilvl w:val="0"/>
          <w:numId w:val="10"/>
        </w:numPr>
        <w:spacing w:before="0" w:after="0" w:line="560" w:lineRule="auto"/>
        <w:ind w:left="440" w:right="0" w:hanging="44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服务标准</w:t>
      </w:r>
    </w:p>
    <w:p>
      <w:pPr>
        <w:numPr>
          <w:ilvl w:val="0"/>
          <w:numId w:val="10"/>
        </w:numPr>
        <w:spacing w:before="0" w:after="0" w:line="36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中标人应设立24小时的中央调度中心，建立运送服务信息系统（调度平台与环境保洁/中央运送等员工手持智能终端互联互通）。</w:t>
      </w:r>
    </w:p>
    <w:p>
      <w:pPr>
        <w:numPr>
          <w:ilvl w:val="0"/>
          <w:numId w:val="10"/>
        </w:numPr>
        <w:spacing w:before="0" w:after="0" w:line="36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标本/药品/陪检运送任务可通过信息化手段追溯，实现闭环管理。</w:t>
      </w:r>
    </w:p>
    <w:p>
      <w:pPr>
        <w:numPr>
          <w:ilvl w:val="0"/>
          <w:numId w:val="10"/>
        </w:numPr>
        <w:spacing w:before="0" w:after="0" w:line="36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要求对中央运送任务的数据进行汇总和统计，能随时提供相应的数据，为医院的决策进行支持。</w:t>
      </w:r>
    </w:p>
    <w:p>
      <w:pPr>
        <w:numPr>
          <w:ilvl w:val="0"/>
          <w:numId w:val="10"/>
        </w:numPr>
        <w:spacing w:before="0" w:after="0" w:line="36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当日运送任务完成必须及时收回轮椅、平车等运送工具，避免滞留于现场。</w:t>
      </w:r>
    </w:p>
    <w:p>
      <w:pPr>
        <w:numPr>
          <w:ilvl w:val="0"/>
          <w:numId w:val="10"/>
        </w:numPr>
        <w:spacing w:before="0" w:after="0" w:line="36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中央运送服务管理要求：</w:t>
      </w:r>
    </w:p>
    <w:p>
      <w:pPr>
        <w:numPr>
          <w:ilvl w:val="0"/>
          <w:numId w:val="10"/>
        </w:numPr>
        <w:spacing w:before="0" w:after="0" w:line="360" w:lineRule="auto"/>
        <w:ind w:left="1160" w:right="0" w:hanging="44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保障病人及医疗环境安全（对运送人员进行院规、专项职业道德教育与培训、对运送人员进行专项安全操作教育）。</w:t>
      </w:r>
    </w:p>
    <w:p>
      <w:pPr>
        <w:numPr>
          <w:ilvl w:val="0"/>
          <w:numId w:val="10"/>
        </w:numPr>
        <w:spacing w:before="0" w:after="0" w:line="360" w:lineRule="auto"/>
        <w:ind w:left="1160" w:right="0" w:hanging="44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对运送人员进行消毒隔离知识培训。按规定比例配置、采取消毒剂执行消毒隔离措施。</w:t>
      </w:r>
    </w:p>
    <w:p>
      <w:pPr>
        <w:numPr>
          <w:ilvl w:val="0"/>
          <w:numId w:val="10"/>
        </w:numPr>
        <w:spacing w:before="0" w:after="0" w:line="360" w:lineRule="auto"/>
        <w:ind w:left="1160" w:right="0" w:hanging="44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对运送人员进行岗前感控宣教，提供必需劳保、安全防护用品。</w:t>
      </w:r>
    </w:p>
    <w:p>
      <w:pPr>
        <w:numPr>
          <w:ilvl w:val="0"/>
          <w:numId w:val="10"/>
        </w:numPr>
        <w:spacing w:before="0" w:after="0" w:line="360" w:lineRule="auto"/>
        <w:ind w:left="1160" w:right="0" w:hanging="44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运送高致病生物标本，必须执行有效安全措施加以个人防护。</w:t>
      </w:r>
    </w:p>
    <w:p>
      <w:pPr>
        <w:numPr>
          <w:ilvl w:val="0"/>
          <w:numId w:val="10"/>
        </w:numPr>
        <w:spacing w:before="0" w:after="0" w:line="36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执行专项运送工作流程及安全操作规程。</w:t>
      </w:r>
    </w:p>
    <w:p>
      <w:pPr>
        <w:numPr>
          <w:ilvl w:val="0"/>
          <w:numId w:val="10"/>
        </w:numPr>
        <w:spacing w:before="0" w:after="0" w:line="36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部门经理、主管经常到运送一线，了解满足临床科室需求及时解决现场问题。</w:t>
      </w:r>
    </w:p>
    <w:p>
      <w:pPr>
        <w:numPr>
          <w:ilvl w:val="0"/>
          <w:numId w:val="10"/>
        </w:numPr>
        <w:spacing w:before="0" w:after="0" w:line="36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每周统计、每月汇总工作量，按时反馈给医院主管部门。</w:t>
      </w:r>
    </w:p>
    <w:p>
      <w:pPr>
        <w:numPr>
          <w:ilvl w:val="0"/>
          <w:numId w:val="10"/>
        </w:numPr>
        <w:spacing w:before="0" w:after="0" w:line="36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运送应急能力：当发生生物标本洒漏事件时，能启动相关应急预案做好洒漏区域的消毒处置，同时报告科室和医院感染办公室。</w:t>
      </w:r>
    </w:p>
    <w:p>
      <w:pPr>
        <w:numPr>
          <w:ilvl w:val="0"/>
          <w:numId w:val="10"/>
        </w:numPr>
        <w:spacing w:before="0" w:after="0" w:line="36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在员工运送生物标本不慎被锐器意外刺伤时，能启动相关应急预案进行就近初步处理，同时报告医院感染管理办公室并填写登记表。</w:t>
      </w:r>
    </w:p>
    <w:p>
      <w:pPr>
        <w:numPr>
          <w:ilvl w:val="0"/>
          <w:numId w:val="10"/>
        </w:numPr>
        <w:spacing w:before="0" w:after="0" w:line="36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当发生重大事件时能及时向主管部门汇报，并启动应急储备力量协调应对，确保工作有序，保障医疗环境安全。</w:t>
      </w:r>
    </w:p>
    <w:p>
      <w:pPr>
        <w:numPr>
          <w:ilvl w:val="0"/>
          <w:numId w:val="10"/>
        </w:numPr>
        <w:spacing w:before="0" w:after="0" w:line="560" w:lineRule="auto"/>
        <w:ind w:left="440" w:right="0" w:hanging="44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中央运送服务员工基本素质要求：</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仪容仪表，统一着工装，穿着整洁，仪表端庄。</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行为举止，精神饱满、踏实稳重、言谈举止文明得体，不大声喧哗。</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文明礼貌，尊重他人、态度和蔼、保护病人隐私、使用文明用语。</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遵规守纪、守法、遵守操作规程、遵守劳动纪律、遵守医院规章制度。</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运送安全，岗前培训考核合格上岗，保障病人及医疗环境安全，做好个人防护。</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运送服务要求：安全、及时、准确、热情。</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中心调度员专项培训合格上岗，用普通话文明语言接听电话，解释亲切耐心。</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中心调度员接传信息准确，做到听清、问明、传递准确、记录反馈规范。</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中心调度员每天详细填写“交接记录”及“调度日志”</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中心调度员工作时间不准做私事，全年全天24小时坚守岗位。</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中心调度室要环境整洁，物品放置规范有序。</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对运送工具管理维护到位，用后及时消毒擦拭存放到调度中心或规定存放处。</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循环运送人员按规定时间到科室，收取标本及时、准确，可查找追溯。运送生物标本必须执行操作规程及消毒隔离措施，按要求做好个人防护。</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运送生物标本必须认真检查核实标本，并按照要求登记签字。</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运送生物标本必须使用生物转运箱（配危害标识）。</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收取生物标本时佩戴手套、禁止戴手套开门、触摸公共区域或物品等。</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生物标本运送途中出现洒漏，必须执行相关的应急预案措施。</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陪检病人前须由医护人员评估患者病情，根据医护人员要求为病人提供相应的运送设备。</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接送病人要作相应解释告知病人去向，协助/搬运病人动作要轻。</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接送病人离开返回科室时，必须告知医护人员并执行双签字。</w:t>
      </w:r>
    </w:p>
    <w:p>
      <w:pPr>
        <w:numPr>
          <w:ilvl w:val="0"/>
          <w:numId w:val="10"/>
        </w:numPr>
        <w:spacing w:before="0" w:after="0" w:line="440" w:lineRule="auto"/>
        <w:ind w:left="720" w:right="0" w:hanging="7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接送病人必须采取安全措施（执行专项规定），危重病人须由医护人员陪同。</w:t>
      </w:r>
    </w:p>
    <w:p>
      <w:pPr>
        <w:numPr>
          <w:ilvl w:val="0"/>
          <w:numId w:val="10"/>
        </w:numPr>
        <w:spacing w:before="0" w:after="0" w:line="440" w:lineRule="auto"/>
        <w:ind w:left="720" w:right="0" w:hanging="720"/>
        <w:jc w:val="both"/>
        <w:rPr>
          <w:rFonts w:ascii="仿宋" w:hAnsi="仿宋" w:eastAsia="仿宋" w:cs="仿宋"/>
          <w:color w:val="auto"/>
          <w:spacing w:val="0"/>
          <w:position w:val="0"/>
          <w:sz w:val="21"/>
          <w:shd w:val="clear" w:fill="auto"/>
        </w:rPr>
      </w:pPr>
      <w:r>
        <w:rPr>
          <w:rFonts w:ascii="仿宋" w:hAnsi="仿宋" w:eastAsia="仿宋" w:cs="仿宋"/>
          <w:color w:val="auto"/>
          <w:spacing w:val="0"/>
          <w:position w:val="0"/>
          <w:sz w:val="24"/>
          <w:shd w:val="clear" w:fill="auto"/>
        </w:rPr>
        <w:t>接送病人时必须执行核对5项以上病人信息（病区 姓名 性别 年龄 病案号）。</w:t>
      </w:r>
    </w:p>
    <w:p>
      <w:pPr>
        <w:numPr>
          <w:ilvl w:val="0"/>
          <w:numId w:val="10"/>
        </w:numPr>
        <w:spacing w:before="0" w:after="0" w:line="560" w:lineRule="auto"/>
        <w:ind w:left="440" w:right="0" w:hanging="44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中央运送各岗位职责</w:t>
      </w:r>
    </w:p>
    <w:p>
      <w:pPr>
        <w:spacing w:before="0" w:after="0" w:line="44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（1）运送经理职责：</w:t>
      </w:r>
    </w:p>
    <w:p>
      <w:pPr>
        <w:spacing w:before="0" w:after="0" w:line="440" w:lineRule="auto"/>
        <w:ind w:left="48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贯彻落实工作计划和目标，管理、控制职责范围内的各项安全及标准化体系的有效实施和执行，确保现场工作质量。</w:t>
      </w:r>
    </w:p>
    <w:p>
      <w:pPr>
        <w:spacing w:before="0" w:after="0" w:line="44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（2）运送主管职责：</w:t>
      </w:r>
    </w:p>
    <w:p>
      <w:pPr>
        <w:spacing w:before="0" w:after="0" w:line="440" w:lineRule="auto"/>
        <w:ind w:left="48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负责现场员工的管理、指导、培训和激励工作，每天与医院及员工沟通，持续跟踪检查并提升现场工作质量，有效管控员工标准化工作流程的执行；有效处理投诉及突发事件的应急处理。</w:t>
      </w:r>
    </w:p>
    <w:p>
      <w:pPr>
        <w:spacing w:before="0" w:after="0" w:line="44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（3）运送调度职责：</w:t>
      </w:r>
    </w:p>
    <w:p>
      <w:pPr>
        <w:spacing w:before="0" w:after="0" w:line="440" w:lineRule="auto"/>
        <w:ind w:left="48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接听临床科室电话，及时录入信息化系统，根据医院需求及轻重缓急派工，随时跟踪反馈工作任务完成的进度，工作中起到承上启下的作用，遇到非常规事件及时上报，确保运送中心整体工作有序进行。</w:t>
      </w:r>
    </w:p>
    <w:p>
      <w:pPr>
        <w:spacing w:before="0" w:after="0" w:line="44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（4）运送员工作职责：</w:t>
      </w:r>
    </w:p>
    <w:p>
      <w:pPr>
        <w:spacing w:before="0" w:after="0" w:line="440" w:lineRule="auto"/>
        <w:ind w:left="48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①标本运送职责：各种常规标本、急查标本、血气标本及病理标本、冰冻等运送，所有标本收取需扫码或登记、送达签收，使用密闭标本箱运送，确保标本运送及时性和安全性。</w:t>
      </w:r>
    </w:p>
    <w:p>
      <w:pPr>
        <w:spacing w:before="0" w:after="0" w:line="440" w:lineRule="auto"/>
        <w:ind w:left="48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②患者陪检职责：引导住院患者外出做各项检查，外出前由医护人员评估，听从医护人员要求，使用平车或轮椅运送行动不便的患者外出检查，确保患者运送的安全、及时和有效性。</w:t>
      </w:r>
    </w:p>
    <w:p>
      <w:pPr>
        <w:spacing w:before="0" w:after="0" w:line="44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（5）药品运送职责：</w:t>
      </w:r>
    </w:p>
    <w:p>
      <w:pPr>
        <w:spacing w:before="0" w:after="0" w:line="440" w:lineRule="auto"/>
        <w:ind w:left="48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①住院药房的各种药品运送到病房各科室，要求规范使用药品箱密闭运送，送达病房由护士签收，确保药品运送安全。</w:t>
      </w:r>
    </w:p>
    <w:p>
      <w:pPr>
        <w:numPr>
          <w:ilvl w:val="0"/>
          <w:numId w:val="11"/>
        </w:numPr>
        <w:spacing w:before="0" w:after="0" w:line="440" w:lineRule="auto"/>
        <w:ind w:left="840" w:right="0" w:hanging="36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静脉用药调配中心配送成品输液到相应的各个科室，由医护人员开锁取药。</w:t>
      </w:r>
    </w:p>
    <w:p>
      <w:pPr>
        <w:spacing w:before="0" w:after="0" w:line="440" w:lineRule="auto"/>
        <w:ind w:left="0" w:right="0" w:firstLine="0"/>
        <w:jc w:val="left"/>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（6）手术室运送员职责：</w:t>
      </w:r>
    </w:p>
    <w:p>
      <w:pPr>
        <w:spacing w:before="0" w:after="0" w:line="440" w:lineRule="auto"/>
        <w:ind w:left="48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①手术患者运送：接送手术患者，执行规范化接送患者流程，与医护人员交接，接送患者到达双向签字，确保接送患者的准确性和安全性。</w:t>
      </w:r>
    </w:p>
    <w:p>
      <w:pPr>
        <w:spacing w:before="0" w:after="0" w:line="440" w:lineRule="auto"/>
        <w:ind w:left="48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②手术室病理及冰冻标本运送：及时将标本运送到指定位置，特别注意“病理标本”和“冰冻标本”的区别，送达后当面由病理科签收。</w:t>
      </w:r>
    </w:p>
    <w:p>
      <w:pPr>
        <w:spacing w:before="0" w:after="0" w:line="440" w:lineRule="auto"/>
        <w:ind w:left="48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③手术室各门岗：要求工作责任心强、仪表规范，服务态度和蔼。</w:t>
      </w:r>
    </w:p>
    <w:p>
      <w:pPr>
        <w:spacing w:before="0" w:after="0" w:line="44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各驻守科室的人员职责：</w:t>
      </w:r>
    </w:p>
    <w:p>
      <w:pPr>
        <w:spacing w:before="0" w:after="0" w:line="440" w:lineRule="auto"/>
        <w:ind w:left="48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执行规范化工作流程，服从护士长管理，积极配合科室工作。</w:t>
      </w:r>
    </w:p>
    <w:p>
      <w:pPr>
        <w:numPr>
          <w:ilvl w:val="0"/>
          <w:numId w:val="12"/>
        </w:numPr>
        <w:spacing w:before="0" w:after="0" w:line="560" w:lineRule="auto"/>
        <w:ind w:left="440" w:right="0" w:hanging="44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中央运送岗位设置及人员要求</w:t>
      </w:r>
    </w:p>
    <w:p>
      <w:pPr>
        <w:spacing w:before="0" w:after="0" w:line="560" w:lineRule="auto"/>
        <w:ind w:left="0" w:right="0" w:firstLine="0"/>
        <w:jc w:val="both"/>
        <w:rPr>
          <w:rFonts w:ascii="仿宋" w:hAnsi="仿宋" w:eastAsia="仿宋" w:cs="仿宋"/>
          <w:b/>
          <w:color w:val="auto"/>
          <w:spacing w:val="0"/>
          <w:position w:val="0"/>
          <w:sz w:val="21"/>
          <w:shd w:val="clear" w:fill="auto"/>
        </w:rPr>
      </w:pPr>
      <w:r>
        <w:rPr>
          <w:rFonts w:ascii="仿宋" w:hAnsi="仿宋" w:eastAsia="仿宋" w:cs="仿宋"/>
          <w:b/>
          <w:color w:val="auto"/>
          <w:spacing w:val="0"/>
          <w:position w:val="0"/>
          <w:sz w:val="21"/>
          <w:shd w:val="clear" w:fill="auto"/>
        </w:rPr>
        <w:t>岗位设置</w:t>
      </w:r>
    </w:p>
    <w:tbl>
      <w:tblPr>
        <w:tblStyle w:val="3"/>
        <w:tblW w:w="0" w:type="auto"/>
        <w:jc w:val="center"/>
        <w:tblLayout w:type="autofit"/>
        <w:tblCellMar>
          <w:top w:w="0" w:type="dxa"/>
          <w:left w:w="10" w:type="dxa"/>
          <w:bottom w:w="0" w:type="dxa"/>
          <w:right w:w="10" w:type="dxa"/>
        </w:tblCellMar>
      </w:tblPr>
      <w:tblGrid>
        <w:gridCol w:w="2130"/>
        <w:gridCol w:w="1522"/>
        <w:gridCol w:w="3107"/>
        <w:gridCol w:w="1763"/>
      </w:tblGrid>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1"/>
                <w:shd w:val="clear" w:fill="auto"/>
              </w:rPr>
              <w:t>岗位人员</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1"/>
                <w:shd w:val="clear" w:fill="auto"/>
              </w:rPr>
              <w:t>配置人数</w:t>
            </w:r>
          </w:p>
        </w:tc>
        <w:tc>
          <w:tcPr>
            <w:tcW w:w="3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1"/>
                <w:shd w:val="clear" w:fill="auto"/>
              </w:rPr>
              <w:t>服务区域</w:t>
            </w:r>
          </w:p>
        </w:tc>
        <w:tc>
          <w:tcPr>
            <w:tcW w:w="176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1"/>
                <w:shd w:val="clear" w:fill="auto"/>
              </w:rPr>
              <w:t>备注</w:t>
            </w: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运送经理</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w:t>
            </w:r>
          </w:p>
        </w:tc>
        <w:tc>
          <w:tcPr>
            <w:tcW w:w="3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176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主管</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2</w:t>
            </w:r>
          </w:p>
        </w:tc>
        <w:tc>
          <w:tcPr>
            <w:tcW w:w="3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176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调度人员</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4</w:t>
            </w:r>
          </w:p>
        </w:tc>
        <w:tc>
          <w:tcPr>
            <w:tcW w:w="3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176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18"/>
                <w:shd w:val="clear" w:fill="auto"/>
              </w:rPr>
              <w:t>24小时*7天/周</w:t>
            </w:r>
          </w:p>
        </w:tc>
      </w:tr>
      <w:tr>
        <w:tblPrEx>
          <w:tblCellMar>
            <w:top w:w="0" w:type="dxa"/>
            <w:left w:w="10" w:type="dxa"/>
            <w:bottom w:w="0" w:type="dxa"/>
            <w:right w:w="10" w:type="dxa"/>
          </w:tblCellMar>
        </w:tblPrEx>
        <w:trPr>
          <w:trHeight w:val="0" w:hRule="atLeast"/>
          <w:jc w:val="center"/>
        </w:trPr>
        <w:tc>
          <w:tcPr>
            <w:tcW w:w="2130" w:type="dxa"/>
            <w:vMerge w:val="restart"/>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运送人员</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58</w:t>
            </w:r>
          </w:p>
        </w:tc>
        <w:tc>
          <w:tcPr>
            <w:tcW w:w="3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二期新楼</w:t>
            </w:r>
          </w:p>
        </w:tc>
        <w:tc>
          <w:tcPr>
            <w:tcW w:w="176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13</w:t>
            </w:r>
          </w:p>
        </w:tc>
        <w:tc>
          <w:tcPr>
            <w:tcW w:w="3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急诊楼</w:t>
            </w:r>
          </w:p>
        </w:tc>
        <w:tc>
          <w:tcPr>
            <w:tcW w:w="176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w:t>
            </w:r>
          </w:p>
        </w:tc>
        <w:tc>
          <w:tcPr>
            <w:tcW w:w="3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3号楼</w:t>
            </w:r>
          </w:p>
        </w:tc>
        <w:tc>
          <w:tcPr>
            <w:tcW w:w="176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运送中心</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21</w:t>
            </w:r>
          </w:p>
        </w:tc>
        <w:tc>
          <w:tcPr>
            <w:tcW w:w="3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176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运送机动人员</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4</w:t>
            </w:r>
          </w:p>
        </w:tc>
        <w:tc>
          <w:tcPr>
            <w:tcW w:w="3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全区域</w:t>
            </w:r>
          </w:p>
        </w:tc>
        <w:tc>
          <w:tcPr>
            <w:tcW w:w="176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18"/>
                <w:shd w:val="clear" w:fill="auto"/>
              </w:rPr>
              <w:t>上夜、下夜及午间值班</w:t>
            </w: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司梯人员</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6</w:t>
            </w:r>
          </w:p>
        </w:tc>
        <w:tc>
          <w:tcPr>
            <w:tcW w:w="3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电梯区域</w:t>
            </w:r>
          </w:p>
        </w:tc>
        <w:tc>
          <w:tcPr>
            <w:tcW w:w="176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213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合计</w:t>
            </w:r>
          </w:p>
        </w:tc>
        <w:tc>
          <w:tcPr>
            <w:tcW w:w="152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110</w:t>
            </w:r>
          </w:p>
        </w:tc>
        <w:tc>
          <w:tcPr>
            <w:tcW w:w="310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c>
          <w:tcPr>
            <w:tcW w:w="176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bl>
    <w:p>
      <w:pPr>
        <w:spacing w:before="0" w:after="0" w:line="56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项目人员要求</w:t>
      </w:r>
    </w:p>
    <w:tbl>
      <w:tblPr>
        <w:tblStyle w:val="3"/>
        <w:tblW w:w="0" w:type="auto"/>
        <w:jc w:val="center"/>
        <w:tblLayout w:type="autofit"/>
        <w:tblCellMar>
          <w:top w:w="0" w:type="dxa"/>
          <w:left w:w="10" w:type="dxa"/>
          <w:bottom w:w="0" w:type="dxa"/>
          <w:right w:w="10" w:type="dxa"/>
        </w:tblCellMar>
      </w:tblPr>
      <w:tblGrid>
        <w:gridCol w:w="1526"/>
        <w:gridCol w:w="2693"/>
        <w:gridCol w:w="1559"/>
        <w:gridCol w:w="2744"/>
      </w:tblGrid>
      <w:tr>
        <w:tblPrEx>
          <w:tblCellMar>
            <w:top w:w="0" w:type="dxa"/>
            <w:left w:w="10" w:type="dxa"/>
            <w:bottom w:w="0" w:type="dxa"/>
            <w:right w:w="10" w:type="dxa"/>
          </w:tblCellMar>
        </w:tblPrEx>
        <w:trPr>
          <w:trHeight w:val="0" w:hRule="atLeast"/>
          <w:jc w:val="center"/>
        </w:trPr>
        <w:tc>
          <w:tcPr>
            <w:tcW w:w="15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1"/>
                <w:shd w:val="clear" w:fill="auto"/>
              </w:rPr>
              <w:t>岗位人员</w:t>
            </w:r>
          </w:p>
        </w:tc>
        <w:tc>
          <w:tcPr>
            <w:tcW w:w="26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1"/>
                <w:shd w:val="clear" w:fill="auto"/>
              </w:rPr>
              <w:t>学历要求</w:t>
            </w:r>
          </w:p>
        </w:tc>
        <w:tc>
          <w:tcPr>
            <w:tcW w:w="155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1"/>
                <w:shd w:val="clear" w:fill="auto"/>
              </w:rPr>
              <w:t>服务经验</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1"/>
                <w:shd w:val="clear" w:fill="auto"/>
              </w:rPr>
              <w:t>备注</w:t>
            </w:r>
          </w:p>
        </w:tc>
      </w:tr>
      <w:tr>
        <w:tblPrEx>
          <w:tblCellMar>
            <w:top w:w="0" w:type="dxa"/>
            <w:left w:w="10" w:type="dxa"/>
            <w:bottom w:w="0" w:type="dxa"/>
            <w:right w:w="10" w:type="dxa"/>
          </w:tblCellMar>
        </w:tblPrEx>
        <w:trPr>
          <w:trHeight w:val="0" w:hRule="atLeast"/>
          <w:jc w:val="center"/>
        </w:trPr>
        <w:tc>
          <w:tcPr>
            <w:tcW w:w="15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运送经理</w:t>
            </w:r>
          </w:p>
        </w:tc>
        <w:tc>
          <w:tcPr>
            <w:tcW w:w="26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本科及以上学历</w:t>
            </w:r>
          </w:p>
        </w:tc>
        <w:tc>
          <w:tcPr>
            <w:tcW w:w="155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5年以上</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1"/>
                <w:shd w:val="clear" w:fill="auto"/>
              </w:rPr>
              <w:t>5年以上类似物业项目管理经验，年龄45岁以下。</w:t>
            </w:r>
          </w:p>
        </w:tc>
      </w:tr>
      <w:tr>
        <w:tblPrEx>
          <w:tblCellMar>
            <w:top w:w="0" w:type="dxa"/>
            <w:left w:w="10" w:type="dxa"/>
            <w:bottom w:w="0" w:type="dxa"/>
            <w:right w:w="10" w:type="dxa"/>
          </w:tblCellMar>
        </w:tblPrEx>
        <w:trPr>
          <w:trHeight w:val="0" w:hRule="atLeast"/>
          <w:jc w:val="center"/>
        </w:trPr>
        <w:tc>
          <w:tcPr>
            <w:tcW w:w="15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主管</w:t>
            </w:r>
          </w:p>
        </w:tc>
        <w:tc>
          <w:tcPr>
            <w:tcW w:w="26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大专及以上学历</w:t>
            </w:r>
          </w:p>
        </w:tc>
        <w:tc>
          <w:tcPr>
            <w:tcW w:w="155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3年以上</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1"/>
                <w:shd w:val="clear" w:fill="auto"/>
              </w:rPr>
              <w:t>3年以上类似物业项目管理经验，年龄45岁以下。</w:t>
            </w:r>
          </w:p>
        </w:tc>
      </w:tr>
      <w:tr>
        <w:tblPrEx>
          <w:tblCellMar>
            <w:top w:w="0" w:type="dxa"/>
            <w:left w:w="10" w:type="dxa"/>
            <w:bottom w:w="0" w:type="dxa"/>
            <w:right w:w="10" w:type="dxa"/>
          </w:tblCellMar>
        </w:tblPrEx>
        <w:trPr>
          <w:trHeight w:val="0" w:hRule="atLeast"/>
          <w:jc w:val="center"/>
        </w:trPr>
        <w:tc>
          <w:tcPr>
            <w:tcW w:w="15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调度人员</w:t>
            </w:r>
          </w:p>
        </w:tc>
        <w:tc>
          <w:tcPr>
            <w:tcW w:w="26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大专及以上学历</w:t>
            </w:r>
          </w:p>
        </w:tc>
        <w:tc>
          <w:tcPr>
            <w:tcW w:w="155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1年以上</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1320" w:right="0" w:hanging="48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15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运送人员</w:t>
            </w:r>
          </w:p>
        </w:tc>
        <w:tc>
          <w:tcPr>
            <w:tcW w:w="26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初中及以上学历</w:t>
            </w:r>
          </w:p>
        </w:tc>
        <w:tc>
          <w:tcPr>
            <w:tcW w:w="155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1年以上</w:t>
            </w:r>
          </w:p>
        </w:tc>
        <w:tc>
          <w:tcPr>
            <w:tcW w:w="274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z w:val="22"/>
                <w:shd w:val="clear" w:fill="auto"/>
              </w:rPr>
            </w:pPr>
          </w:p>
        </w:tc>
      </w:tr>
    </w:tbl>
    <w:p>
      <w:pPr>
        <w:tabs>
          <w:tab w:val="left" w:pos="1146"/>
        </w:tabs>
        <w:spacing w:before="0" w:after="0" w:line="360" w:lineRule="auto"/>
        <w:ind w:left="100" w:right="0" w:hanging="100"/>
        <w:jc w:val="both"/>
        <w:rPr>
          <w:rFonts w:ascii="仿宋" w:hAnsi="仿宋" w:eastAsia="仿宋" w:cs="仿宋"/>
          <w:b/>
          <w:color w:val="auto"/>
          <w:spacing w:val="0"/>
          <w:position w:val="0"/>
          <w:sz w:val="24"/>
          <w:shd w:val="clear" w:fill="auto"/>
        </w:rPr>
      </w:pP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5.1  在满足项目服务质量、服务范围、服务需求基础上，各岗位的现场人员配置数量（除管理人员外）投标人可根据企业自身管理情况予以合理调整。</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 xml:space="preserve">5.2 </w:t>
      </w:r>
      <w:r>
        <w:rPr>
          <w:rFonts w:ascii="仿宋" w:hAnsi="仿宋" w:eastAsia="仿宋" w:cs="仿宋"/>
          <w:b/>
          <w:bCs/>
          <w:color w:val="auto"/>
          <w:spacing w:val="0"/>
          <w:position w:val="0"/>
          <w:sz w:val="32"/>
          <w:shd w:val="clear" w:fill="auto"/>
        </w:rPr>
        <w:t>★</w:t>
      </w:r>
      <w:r>
        <w:rPr>
          <w:rFonts w:ascii="仿宋" w:hAnsi="仿宋" w:eastAsia="仿宋" w:cs="仿宋"/>
          <w:b/>
          <w:bCs/>
          <w:color w:val="auto"/>
          <w:spacing w:val="0"/>
          <w:position w:val="0"/>
          <w:sz w:val="24"/>
          <w:shd w:val="clear" w:fill="auto"/>
        </w:rPr>
        <w:t>此项人员配置不得少于110人。最大年龄不超过</w:t>
      </w:r>
      <w:r>
        <w:rPr>
          <w:rFonts w:hint="default" w:ascii="仿宋" w:hAnsi="仿宋" w:eastAsia="仿宋" w:cs="仿宋"/>
          <w:b/>
          <w:bCs/>
          <w:color w:val="auto"/>
          <w:spacing w:val="0"/>
          <w:position w:val="0"/>
          <w:sz w:val="24"/>
          <w:shd w:val="clear" w:fill="auto"/>
          <w:lang w:val="en-US" w:eastAsia="zh-CN"/>
        </w:rPr>
        <w:t>60</w:t>
      </w:r>
      <w:r>
        <w:rPr>
          <w:rFonts w:ascii="仿宋" w:hAnsi="仿宋" w:eastAsia="仿宋" w:cs="仿宋"/>
          <w:b/>
          <w:bCs/>
          <w:color w:val="auto"/>
          <w:spacing w:val="0"/>
          <w:position w:val="0"/>
          <w:sz w:val="24"/>
          <w:shd w:val="clear" w:fill="auto"/>
        </w:rPr>
        <w:t>岁，平均年龄不超过</w:t>
      </w:r>
      <w:r>
        <w:rPr>
          <w:rFonts w:hint="default" w:ascii="仿宋" w:hAnsi="仿宋" w:eastAsia="仿宋" w:cs="仿宋"/>
          <w:b/>
          <w:bCs/>
          <w:color w:val="auto"/>
          <w:spacing w:val="0"/>
          <w:position w:val="0"/>
          <w:sz w:val="24"/>
          <w:shd w:val="clear" w:fill="auto"/>
          <w:lang w:val="en-US" w:eastAsia="zh-CN"/>
        </w:rPr>
        <w:t>55</w:t>
      </w:r>
      <w:r>
        <w:rPr>
          <w:rFonts w:ascii="仿宋" w:hAnsi="仿宋" w:eastAsia="仿宋" w:cs="仿宋"/>
          <w:b/>
          <w:bCs/>
          <w:color w:val="auto"/>
          <w:spacing w:val="0"/>
          <w:position w:val="0"/>
          <w:sz w:val="24"/>
          <w:shd w:val="clear" w:fill="auto"/>
        </w:rPr>
        <w:t>岁。投标人须提供人员配置承诺函，格式自拟。</w:t>
      </w:r>
    </w:p>
    <w:p>
      <w:pPr>
        <w:numPr>
          <w:ilvl w:val="0"/>
          <w:numId w:val="13"/>
        </w:numPr>
        <w:spacing w:before="240" w:after="0" w:line="560" w:lineRule="auto"/>
        <w:ind w:left="0" w:right="0" w:firstLine="420"/>
        <w:jc w:val="both"/>
        <w:rPr>
          <w:rFonts w:ascii="仿宋" w:hAnsi="仿宋" w:eastAsia="仿宋" w:cs="仿宋"/>
          <w:b/>
          <w:color w:val="auto"/>
          <w:spacing w:val="0"/>
          <w:position w:val="0"/>
          <w:sz w:val="28"/>
          <w:shd w:val="clear" w:fill="auto"/>
        </w:rPr>
      </w:pPr>
      <w:r>
        <w:rPr>
          <w:rFonts w:ascii="仿宋" w:hAnsi="仿宋" w:eastAsia="仿宋" w:cs="仿宋"/>
          <w:b/>
          <w:color w:val="auto"/>
          <w:spacing w:val="0"/>
          <w:position w:val="0"/>
          <w:sz w:val="28"/>
          <w:shd w:val="clear" w:fill="auto"/>
        </w:rPr>
        <w:t>信息化使用功能需求</w:t>
      </w:r>
    </w:p>
    <w:p>
      <w:pPr>
        <w:widowControl w:val="0"/>
        <w:spacing w:before="240" w:after="0" w:line="36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 xml:space="preserve">1、环境保洁管理信息化 </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（1）具备医疗区及办公区等空间信息管理功能：建立详细的空间信息数据。</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（2）具备员工管理功能：记录员工个人信息、培训、技能。</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（3）具备检查功能能运用移动终端对现场的服务质量进行检查。</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（4）具备专项检查功能：能对各专项保洁工作的完成情况实时跟进。</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（5）实现远程监管与维护，保留原始检查记录备查。</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 xml:space="preserve">（提供信息化介绍、提供相应功能的使用截图） </w:t>
      </w:r>
    </w:p>
    <w:p>
      <w:pPr>
        <w:widowControl w:val="0"/>
        <w:spacing w:before="0" w:after="0" w:line="360" w:lineRule="auto"/>
        <w:ind w:left="0" w:right="0" w:firstLine="0"/>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2、中央运送服务信息化</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（1）实现护士站自助下单功能，对运送服务任务过程追踪功能。</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（2）实现标本电子扫描登记功能。</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（3）实现循环签到功能。</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（4）实现预约检查功能。</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（5）具备员工管理功能：记录员工个人信息、培训、技能。</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（6）记录完整的医院空间位置信息。</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（7）实时记录运送类型、始发科室、到达科室。</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（8）运送员需求时间、优先等级。</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（9）员工手持终端机具有接收任务功能。</w:t>
      </w:r>
    </w:p>
    <w:p>
      <w:pPr>
        <w:widowControl w:val="0"/>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（10）运送任务具有追溯功能。（提供信息化介绍、提供相应功能的使用截图）</w:t>
      </w:r>
    </w:p>
    <w:p>
      <w:pPr>
        <w:numPr>
          <w:ilvl w:val="0"/>
          <w:numId w:val="14"/>
        </w:numPr>
        <w:spacing w:before="240" w:after="0" w:line="560" w:lineRule="auto"/>
        <w:ind w:left="0" w:right="0" w:firstLine="420"/>
        <w:jc w:val="both"/>
        <w:rPr>
          <w:rFonts w:ascii="仿宋" w:hAnsi="仿宋" w:eastAsia="仿宋" w:cs="仿宋"/>
          <w:b/>
          <w:color w:val="auto"/>
          <w:spacing w:val="0"/>
          <w:position w:val="0"/>
          <w:sz w:val="28"/>
          <w:shd w:val="clear" w:fill="auto"/>
        </w:rPr>
      </w:pPr>
      <w:r>
        <w:rPr>
          <w:rFonts w:ascii="仿宋" w:hAnsi="仿宋" w:eastAsia="仿宋" w:cs="仿宋"/>
          <w:b/>
          <w:color w:val="auto"/>
          <w:spacing w:val="0"/>
          <w:position w:val="0"/>
          <w:sz w:val="28"/>
          <w:shd w:val="clear" w:fill="auto"/>
        </w:rPr>
        <w:t>采购其他说明</w:t>
      </w:r>
    </w:p>
    <w:p>
      <w:pPr>
        <w:numPr>
          <w:ilvl w:val="0"/>
          <w:numId w:val="15"/>
        </w:numPr>
        <w:tabs>
          <w:tab w:val="left" w:pos="1146"/>
        </w:tabs>
        <w:spacing w:before="0" w:after="0" w:line="360" w:lineRule="auto"/>
        <w:ind w:left="425" w:right="0" w:hanging="425"/>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采购人承担的费用：</w:t>
      </w:r>
    </w:p>
    <w:p>
      <w:pPr>
        <w:numPr>
          <w:ilvl w:val="0"/>
          <w:numId w:val="15"/>
        </w:numPr>
        <w:tabs>
          <w:tab w:val="left" w:pos="1146"/>
        </w:tabs>
        <w:spacing w:before="0" w:after="0" w:line="3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公用水电费（包括空调、清洁卫生、办公、生活等各类用水；消防、水泵、照明、电梯、各类机电设备、投标人办公以及保洁等各类用电）。</w:t>
      </w:r>
    </w:p>
    <w:p>
      <w:pPr>
        <w:numPr>
          <w:ilvl w:val="0"/>
          <w:numId w:val="15"/>
        </w:numPr>
        <w:tabs>
          <w:tab w:val="left" w:pos="1146"/>
        </w:tabs>
        <w:spacing w:before="0" w:after="0" w:line="3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采购人负责提供各类垃圾桶、垃圾篓、清洁地垫的采购费用。</w:t>
      </w:r>
    </w:p>
    <w:p>
      <w:pPr>
        <w:numPr>
          <w:ilvl w:val="0"/>
          <w:numId w:val="15"/>
        </w:numPr>
        <w:tabs>
          <w:tab w:val="left" w:pos="1146"/>
        </w:tabs>
        <w:spacing w:before="0" w:after="0" w:line="3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公众使用的易耗物品费用（如有），这些物品包括公共卫生间卷纸、擦手纸、除味剂、洗手液。</w:t>
      </w:r>
    </w:p>
    <w:p>
      <w:pPr>
        <w:numPr>
          <w:ilvl w:val="0"/>
          <w:numId w:val="15"/>
        </w:numPr>
        <w:tabs>
          <w:tab w:val="left" w:pos="1146"/>
        </w:tabs>
        <w:spacing w:before="0" w:after="0" w:line="3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生活垃圾、医疗垃圾的外运费和垃圾处理费用。</w:t>
      </w:r>
    </w:p>
    <w:p>
      <w:pPr>
        <w:numPr>
          <w:ilvl w:val="0"/>
          <w:numId w:val="15"/>
        </w:numPr>
        <w:tabs>
          <w:tab w:val="left" w:pos="1146"/>
        </w:tabs>
        <w:spacing w:before="0" w:after="0" w:line="3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医疗垃圾收集设备及其信息化系统、维修费用及耗材，如打印机色带、标签打印纸等。（如使用采购人指定医疗垃圾收集设备）</w:t>
      </w:r>
    </w:p>
    <w:p>
      <w:pPr>
        <w:numPr>
          <w:ilvl w:val="0"/>
          <w:numId w:val="15"/>
        </w:numPr>
        <w:tabs>
          <w:tab w:val="left" w:pos="1146"/>
        </w:tabs>
        <w:spacing w:before="0" w:after="0" w:line="360" w:lineRule="auto"/>
        <w:ind w:left="425" w:right="0" w:hanging="425"/>
        <w:jc w:val="both"/>
        <w:rPr>
          <w:rFonts w:ascii="仿宋" w:hAnsi="仿宋" w:eastAsia="仿宋" w:cs="仿宋"/>
          <w:b w:val="0"/>
          <w:bCs/>
          <w:color w:val="auto"/>
          <w:spacing w:val="0"/>
          <w:position w:val="0"/>
          <w:sz w:val="24"/>
          <w:shd w:val="clear" w:fill="auto"/>
        </w:rPr>
      </w:pPr>
      <w:r>
        <w:rPr>
          <w:rFonts w:ascii="仿宋" w:hAnsi="仿宋" w:eastAsia="仿宋" w:cs="仿宋"/>
          <w:b w:val="0"/>
          <w:bCs/>
          <w:color w:val="auto"/>
          <w:spacing w:val="0"/>
          <w:position w:val="0"/>
          <w:sz w:val="24"/>
          <w:shd w:val="clear" w:fill="auto"/>
        </w:rPr>
        <w:t>采购人将提供投标人管理办公用房、员工休息及更衣用房、仓库用房、洗涤用房等，在服务期限内提供给投标人免费使用。</w:t>
      </w:r>
    </w:p>
    <w:p>
      <w:pPr>
        <w:spacing w:before="0" w:after="0" w:line="240" w:lineRule="auto"/>
        <w:ind w:left="0" w:right="0" w:firstLine="0"/>
        <w:jc w:val="left"/>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备注：1、投标人应按照《中华人民共和国劳动法》的相关规定发放工资，服务人员工资不得低于青岛市当年度最低工资标准。</w:t>
      </w:r>
    </w:p>
    <w:p>
      <w:pPr>
        <w:spacing w:before="0" w:after="0" w:line="240" w:lineRule="auto"/>
        <w:ind w:left="0" w:right="0" w:firstLine="0"/>
        <w:jc w:val="both"/>
        <w:rPr>
          <w:rFonts w:ascii="仿宋" w:hAnsi="仿宋" w:eastAsia="仿宋" w:cs="仿宋"/>
          <w:color w:val="auto"/>
          <w:spacing w:val="0"/>
          <w:position w:val="0"/>
          <w:sz w:val="24"/>
          <w:shd w:val="clear" w:fill="auto"/>
        </w:rPr>
      </w:pPr>
    </w:p>
    <w:p>
      <w:pPr>
        <w:numPr>
          <w:ilvl w:val="0"/>
          <w:numId w:val="16"/>
        </w:numPr>
        <w:spacing w:before="240" w:after="0" w:line="560" w:lineRule="auto"/>
        <w:ind w:left="0" w:right="0" w:firstLine="420"/>
        <w:jc w:val="both"/>
        <w:rPr>
          <w:rFonts w:ascii="仿宋" w:hAnsi="仿宋" w:eastAsia="仿宋" w:cs="仿宋"/>
          <w:b/>
          <w:color w:val="auto"/>
          <w:spacing w:val="0"/>
          <w:position w:val="0"/>
          <w:sz w:val="28"/>
          <w:shd w:val="clear" w:fill="auto"/>
        </w:rPr>
      </w:pPr>
      <w:r>
        <w:rPr>
          <w:rFonts w:ascii="仿宋" w:hAnsi="仿宋" w:eastAsia="仿宋" w:cs="仿宋"/>
          <w:b/>
          <w:color w:val="auto"/>
          <w:spacing w:val="0"/>
          <w:position w:val="0"/>
          <w:sz w:val="28"/>
          <w:shd w:val="clear" w:fill="auto"/>
        </w:rPr>
        <w:t>考核标准</w:t>
      </w:r>
    </w:p>
    <w:p>
      <w:pPr>
        <w:numPr>
          <w:ilvl w:val="0"/>
          <w:numId w:val="17"/>
        </w:numPr>
        <w:spacing w:before="0" w:after="0" w:line="560" w:lineRule="auto"/>
        <w:ind w:left="425" w:right="0" w:hanging="425"/>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考核时间</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中标人进场提供服务后三个月后，双方开始对保洁服务的质量和人员进行每月一次的月度考核。</w:t>
      </w:r>
    </w:p>
    <w:p>
      <w:pPr>
        <w:numPr>
          <w:ilvl w:val="0"/>
          <w:numId w:val="18"/>
        </w:numPr>
        <w:spacing w:before="0" w:after="0" w:line="560" w:lineRule="auto"/>
        <w:ind w:left="425" w:right="0" w:hanging="425"/>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质量考核及奖惩方法</w:t>
      </w:r>
    </w:p>
    <w:p>
      <w:pPr>
        <w:numPr>
          <w:ilvl w:val="0"/>
          <w:numId w:val="18"/>
        </w:numPr>
        <w:spacing w:before="0" w:after="0" w:line="5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根据保洁服务的医院职工月满意度调查及质量考核（临床满意度调查、质量考核分别占50%，综合得分100分）。综合得分以85分为基准，低于85分每1分采购人对中标人扣款人民币1000元整。</w:t>
      </w:r>
    </w:p>
    <w:p>
      <w:pPr>
        <w:numPr>
          <w:ilvl w:val="0"/>
          <w:numId w:val="18"/>
        </w:numPr>
        <w:spacing w:before="0" w:after="0" w:line="5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医院职能、行政科室查房（院领导、行政查房、院感科、质管办、第三方管理办公室等部门），每出现一次投诉（经查实确属由中标人员工责任造成的投诉）每次扣款人民币500-1000元整，封顶3000元。</w:t>
      </w:r>
    </w:p>
    <w:p>
      <w:pPr>
        <w:numPr>
          <w:ilvl w:val="0"/>
          <w:numId w:val="18"/>
        </w:numPr>
        <w:spacing w:before="0" w:after="0" w:line="5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中标人不得在承包区域从事非法活动或有损采购人利益的活动；中标人服务范围内经院方核实督察，中标人整改不力的有效投诉事件，一例扣罚违约金500-1000元。</w:t>
      </w:r>
    </w:p>
    <w:p>
      <w:pPr>
        <w:numPr>
          <w:ilvl w:val="0"/>
          <w:numId w:val="18"/>
        </w:numPr>
        <w:spacing w:before="0" w:after="0" w:line="5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采购人每月底以书面形式向中标人提供考核结果，在综合得分低于80分时，要求中标人限时整改，中标人应对存在问题进行持续质量改进，并以书面形式向采购人反馈整改措施及效果。</w:t>
      </w:r>
    </w:p>
    <w:p>
      <w:pPr>
        <w:numPr>
          <w:ilvl w:val="0"/>
          <w:numId w:val="18"/>
        </w:numPr>
        <w:spacing w:before="0" w:after="0" w:line="5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在合同期内，采购人鼓励物业服务公司利用机械化、自动化和信息化等新技术提高服务效率和质量。新技术投入的费用由物业服务公司承担，但因利用新技术实现岗位优化所节约的人工成本，可以作为奖励服务费由其调配。物业服务公司利用以上新技术替代人工岗位的方案，需经采购人书面同意，实施效果纳入采购人考核。</w:t>
      </w:r>
    </w:p>
    <w:p>
      <w:pPr>
        <w:numPr>
          <w:ilvl w:val="0"/>
          <w:numId w:val="18"/>
        </w:numPr>
        <w:spacing w:before="0" w:after="0" w:line="5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为了鼓励物业服务人员爱岗敬业，助力医院高质量发展，采购人针对如下情况酌情奖励单位或个人：</w:t>
      </w:r>
    </w:p>
    <w:p>
      <w:pPr>
        <w:numPr>
          <w:ilvl w:val="0"/>
          <w:numId w:val="19"/>
        </w:num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发现并即时处理住院楼内各种跑冒滴漏，避免重大损失的。</w:t>
      </w:r>
    </w:p>
    <w:p>
      <w:pPr>
        <w:numPr>
          <w:ilvl w:val="0"/>
          <w:numId w:val="19"/>
        </w:num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积极为医院创新、节能降耗等工作提出合理化建议且效果明显。</w:t>
      </w:r>
    </w:p>
    <w:p>
      <w:pPr>
        <w:numPr>
          <w:ilvl w:val="0"/>
          <w:numId w:val="19"/>
        </w:num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积极参加医院的突发事件，保护医院生命财产安全有突出贡献的。</w:t>
      </w:r>
    </w:p>
    <w:p>
      <w:pPr>
        <w:numPr>
          <w:ilvl w:val="0"/>
          <w:numId w:val="19"/>
        </w:num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见义勇为、拾金不昧的。</w:t>
      </w:r>
    </w:p>
    <w:p>
      <w:pPr>
        <w:numPr>
          <w:ilvl w:val="0"/>
          <w:numId w:val="19"/>
        </w:num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工作认真负责，积极完成分派任务的季度优秀物业服务员工。</w:t>
      </w:r>
    </w:p>
    <w:p>
      <w:pPr>
        <w:spacing w:before="0" w:after="0" w:line="560" w:lineRule="auto"/>
        <w:ind w:left="0" w:right="0" w:firstLine="480"/>
        <w:jc w:val="both"/>
        <w:rPr>
          <w:rFonts w:ascii="仿宋" w:hAnsi="仿宋" w:eastAsia="仿宋" w:cs="仿宋"/>
          <w:color w:val="auto"/>
          <w:spacing w:val="0"/>
          <w:position w:val="0"/>
          <w:sz w:val="24"/>
          <w:shd w:val="clear" w:fill="auto"/>
        </w:rPr>
      </w:pPr>
    </w:p>
    <w:p>
      <w:pPr>
        <w:numPr>
          <w:ilvl w:val="0"/>
          <w:numId w:val="20"/>
        </w:numPr>
        <w:spacing w:before="0" w:after="0" w:line="3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b/>
          <w:color w:val="auto"/>
          <w:spacing w:val="0"/>
          <w:position w:val="0"/>
          <w:sz w:val="24"/>
          <w:shd w:val="clear" w:fill="auto"/>
        </w:rPr>
        <w:t>环境保洁服务质量考核表</w:t>
      </w:r>
    </w:p>
    <w:tbl>
      <w:tblPr>
        <w:tblStyle w:val="3"/>
        <w:tblW w:w="0" w:type="auto"/>
        <w:tblInd w:w="0" w:type="dxa"/>
        <w:tblLayout w:type="autofit"/>
        <w:tblCellMar>
          <w:top w:w="0" w:type="dxa"/>
          <w:left w:w="10" w:type="dxa"/>
          <w:bottom w:w="0" w:type="dxa"/>
          <w:right w:w="10" w:type="dxa"/>
        </w:tblCellMar>
      </w:tblPr>
      <w:tblGrid>
        <w:gridCol w:w="1155"/>
        <w:gridCol w:w="3337"/>
        <w:gridCol w:w="683"/>
        <w:gridCol w:w="1150"/>
        <w:gridCol w:w="1464"/>
        <w:gridCol w:w="733"/>
      </w:tblGrid>
      <w:tr>
        <w:tblPrEx>
          <w:tblCellMar>
            <w:top w:w="0" w:type="dxa"/>
            <w:left w:w="10" w:type="dxa"/>
            <w:bottom w:w="0" w:type="dxa"/>
            <w:right w:w="10" w:type="dxa"/>
          </w:tblCellMar>
        </w:tblPrEx>
        <w:trPr>
          <w:trHeight w:val="0" w:hRule="atLeast"/>
        </w:trPr>
        <w:tc>
          <w:tcPr>
            <w:tcW w:w="971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u w:val="single"/>
                <w:shd w:val="clear" w:fill="auto"/>
              </w:rPr>
              <w:t>环境保洁服务质量考核表</w:t>
            </w: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考核项目</w:t>
            </w: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检查内容</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分值</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考核方法</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评分标准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考评</w:t>
            </w:r>
          </w:p>
          <w:p>
            <w:pPr>
              <w:spacing w:before="0" w:after="0" w:line="52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分值</w:t>
            </w:r>
          </w:p>
        </w:tc>
      </w:tr>
      <w:tr>
        <w:tblPrEx>
          <w:tblCellMar>
            <w:top w:w="0" w:type="dxa"/>
            <w:left w:w="10" w:type="dxa"/>
            <w:bottom w:w="0" w:type="dxa"/>
            <w:right w:w="10" w:type="dxa"/>
          </w:tblCellMar>
        </w:tblPrEx>
        <w:trPr>
          <w:trHeight w:val="0" w:hRule="atLeast"/>
        </w:trPr>
        <w:tc>
          <w:tcPr>
            <w:tcW w:w="127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制度建设</w:t>
            </w:r>
          </w:p>
          <w:p>
            <w:pPr>
              <w:spacing w:before="0" w:after="0" w:line="520" w:lineRule="auto"/>
              <w:ind w:left="0" w:right="0" w:firstLine="0"/>
              <w:jc w:val="center"/>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职工培训</w:t>
            </w:r>
          </w:p>
          <w:p>
            <w:pPr>
              <w:spacing w:before="0" w:after="0" w:line="520" w:lineRule="auto"/>
              <w:ind w:left="0" w:right="0" w:firstLine="0"/>
              <w:jc w:val="center"/>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应急预案</w:t>
            </w:r>
          </w:p>
          <w:p>
            <w:pPr>
              <w:spacing w:before="0" w:after="0" w:line="52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（共10分）</w:t>
            </w: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规章制度、岗位职责齐全，核心制度上墙。员工熟知。</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4</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现场查看、提问</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一人次不清扣0.5分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根据年度培训计划做好各阶段员工培训并测试，培训内容及试卷存档。</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3</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抽查培训档案</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发现一处扣0.5分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配备安全管理人员。具有突发性火灾、污雨水井、管道、暴风雨雪等清除应急预案、培训计划、场景、照片和记录。每年应急预案演练不少于2次。</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3</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查阅存档记录</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演练缺一次扣1分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外围环境</w:t>
            </w: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53" w:firstLine="0"/>
              <w:jc w:val="both"/>
              <w:rPr>
                <w:color w:val="auto"/>
                <w:spacing w:val="0"/>
                <w:position w:val="0"/>
                <w:shd w:val="clear" w:fill="auto"/>
              </w:rPr>
            </w:pPr>
            <w:r>
              <w:rPr>
                <w:rFonts w:ascii="仿宋" w:hAnsi="仿宋" w:eastAsia="仿宋" w:cs="仿宋"/>
                <w:color w:val="auto"/>
                <w:spacing w:val="0"/>
                <w:position w:val="0"/>
                <w:sz w:val="24"/>
                <w:shd w:val="clear" w:fill="auto"/>
              </w:rPr>
              <w:t>每日清扫保洁、目视清洁、无明显杂物、烟头、纸屑等（含地下停车场）。（标准为30分钟内必须清理）</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现场查看</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12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发现一处扣0.5分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52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室内地面、</w:t>
            </w:r>
          </w:p>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墙面</w:t>
            </w: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53" w:firstLine="0"/>
              <w:jc w:val="both"/>
              <w:rPr>
                <w:color w:val="auto"/>
                <w:spacing w:val="0"/>
                <w:position w:val="0"/>
                <w:shd w:val="clear" w:fill="auto"/>
              </w:rPr>
            </w:pPr>
            <w:r>
              <w:rPr>
                <w:rFonts w:ascii="仿宋" w:hAnsi="仿宋" w:eastAsia="仿宋" w:cs="仿宋"/>
                <w:color w:val="auto"/>
                <w:spacing w:val="0"/>
                <w:position w:val="0"/>
                <w:sz w:val="24"/>
                <w:shd w:val="clear" w:fill="auto"/>
              </w:rPr>
              <w:t>诊疗区域及病房地面（重点在床及床头橱底下）无污迹、水迹、垃圾、烟头、口香糖胶迹等；墙面墙裙、扶手无污迹、积尘</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现场查看</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120"/>
              <w:jc w:val="both"/>
              <w:rPr>
                <w:color w:val="auto"/>
                <w:spacing w:val="0"/>
                <w:position w:val="0"/>
                <w:shd w:val="clear" w:fill="auto"/>
              </w:rPr>
            </w:pPr>
            <w:r>
              <w:rPr>
                <w:rFonts w:ascii="仿宋" w:hAnsi="仿宋" w:eastAsia="仿宋" w:cs="仿宋"/>
                <w:color w:val="auto"/>
                <w:spacing w:val="0"/>
                <w:position w:val="0"/>
                <w:sz w:val="24"/>
                <w:shd w:val="clear" w:fill="auto"/>
              </w:rPr>
              <w:t>发现一处扣0.5分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52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家具、门窗</w:t>
            </w: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家具表面无尘土、污迹；各种门光洁；窗户光亮、窗框、窗沟、纱窗无污迹，窗台无积尘</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现场查看</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120"/>
              <w:jc w:val="both"/>
              <w:rPr>
                <w:rFonts w:ascii="仿宋" w:hAnsi="仿宋" w:eastAsia="仿宋" w:cs="仿宋"/>
                <w:color w:val="auto"/>
                <w:spacing w:val="0"/>
                <w:position w:val="0"/>
                <w:sz w:val="24"/>
                <w:shd w:val="clear" w:fill="auto"/>
              </w:rPr>
            </w:pPr>
          </w:p>
          <w:p>
            <w:pPr>
              <w:spacing w:before="0" w:after="0" w:line="400" w:lineRule="auto"/>
              <w:ind w:left="0" w:right="0" w:firstLine="12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发现一处扣0.5分</w:t>
            </w:r>
          </w:p>
          <w:p>
            <w:pPr>
              <w:spacing w:before="0" w:after="0" w:line="400" w:lineRule="auto"/>
              <w:ind w:left="0" w:right="0" w:firstLine="0"/>
              <w:jc w:val="both"/>
              <w:rPr>
                <w:color w:val="auto"/>
                <w:spacing w:val="0"/>
                <w:position w:val="0"/>
                <w:shd w:val="clear" w:fill="auto"/>
              </w:rPr>
            </w:pP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52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240"/>
              <w:jc w:val="both"/>
              <w:rPr>
                <w:color w:val="auto"/>
                <w:spacing w:val="0"/>
                <w:position w:val="0"/>
                <w:shd w:val="clear" w:fill="auto"/>
              </w:rPr>
            </w:pPr>
            <w:r>
              <w:rPr>
                <w:rFonts w:ascii="仿宋" w:hAnsi="仿宋" w:eastAsia="仿宋" w:cs="仿宋"/>
                <w:color w:val="auto"/>
                <w:spacing w:val="0"/>
                <w:position w:val="0"/>
                <w:sz w:val="24"/>
                <w:shd w:val="clear" w:fill="auto"/>
              </w:rPr>
              <w:t>卫生间</w:t>
            </w: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卫生间无异味，地面、洗手台无污物、无积水。水盆、水龙头、便器光洁、无污渍；镜面光亮无水迹、污迹</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现场查看</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240"/>
              <w:jc w:val="both"/>
              <w:rPr>
                <w:color w:val="auto"/>
                <w:spacing w:val="0"/>
                <w:position w:val="0"/>
                <w:shd w:val="clear" w:fill="auto"/>
              </w:rPr>
            </w:pPr>
            <w:r>
              <w:rPr>
                <w:rFonts w:ascii="仿宋" w:hAnsi="仿宋" w:eastAsia="仿宋" w:cs="仿宋"/>
                <w:color w:val="auto"/>
                <w:spacing w:val="0"/>
                <w:position w:val="0"/>
                <w:sz w:val="24"/>
                <w:shd w:val="clear" w:fill="auto"/>
              </w:rPr>
              <w:t>发现一处扣0.5分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52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公共区域</w:t>
            </w: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公共区域走廊、中厅、电梯、楼梯及扶手无污迹、纸屑、张贴物、水迹、痰迹、口香糖胶迹等杂物。（标准为30分钟内必须清理）</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现场查看</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发现一处扣0.5分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52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垃圾桶</w:t>
            </w: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桶外观清洁，不超过四分之三满，垃圾日产日清</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现场查看</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发现一处扣0.5分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52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垃圾管理</w:t>
            </w: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53" w:firstLine="0"/>
              <w:jc w:val="both"/>
              <w:rPr>
                <w:color w:val="auto"/>
                <w:spacing w:val="0"/>
                <w:position w:val="0"/>
                <w:shd w:val="clear" w:fill="auto"/>
              </w:rPr>
            </w:pPr>
            <w:r>
              <w:rPr>
                <w:rFonts w:ascii="仿宋" w:hAnsi="仿宋" w:eastAsia="仿宋" w:cs="仿宋"/>
                <w:color w:val="auto"/>
                <w:spacing w:val="0"/>
                <w:position w:val="0"/>
                <w:sz w:val="24"/>
                <w:shd w:val="clear" w:fill="auto"/>
              </w:rPr>
              <w:t>按照规定及时收集、做好交接与登记；运送过程中严谨洒落，如出现及时清理；按照规定分类存放；严谨私自转移。</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rFonts w:ascii="仿宋" w:hAnsi="仿宋" w:eastAsia="仿宋" w:cs="仿宋"/>
                <w:color w:val="auto"/>
                <w:spacing w:val="0"/>
                <w:position w:val="0"/>
                <w:sz w:val="24"/>
                <w:shd w:val="clear" w:fill="auto"/>
              </w:rPr>
            </w:pPr>
          </w:p>
          <w:p>
            <w:pPr>
              <w:spacing w:before="0" w:after="0" w:line="240" w:lineRule="auto"/>
              <w:ind w:left="0" w:right="0" w:firstLine="0"/>
              <w:jc w:val="center"/>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10</w:t>
            </w:r>
          </w:p>
          <w:p>
            <w:pPr>
              <w:spacing w:before="0" w:after="0" w:line="240" w:lineRule="auto"/>
              <w:ind w:left="0" w:right="0" w:firstLine="0"/>
              <w:jc w:val="center"/>
              <w:rPr>
                <w:color w:val="auto"/>
                <w:spacing w:val="0"/>
                <w:position w:val="0"/>
                <w:shd w:val="clear" w:fill="auto"/>
              </w:rPr>
            </w:pP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现场抽查</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发现或有效投诉一处扣1分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52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消毒隔离</w:t>
            </w: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53"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严格执行消毒规范，清洁工具严格分类使用、区域划分，</w:t>
            </w:r>
          </w:p>
          <w:p>
            <w:pPr>
              <w:spacing w:before="0" w:after="0" w:line="240" w:lineRule="auto"/>
              <w:ind w:left="0" w:right="-153" w:firstLine="0"/>
              <w:jc w:val="both"/>
              <w:rPr>
                <w:color w:val="auto"/>
                <w:spacing w:val="0"/>
                <w:position w:val="0"/>
                <w:shd w:val="clear" w:fill="auto"/>
              </w:rPr>
            </w:pPr>
            <w:r>
              <w:rPr>
                <w:rFonts w:ascii="仿宋" w:hAnsi="仿宋" w:eastAsia="仿宋" w:cs="仿宋"/>
                <w:color w:val="auto"/>
                <w:spacing w:val="0"/>
                <w:position w:val="0"/>
                <w:sz w:val="24"/>
                <w:shd w:val="clear" w:fill="auto"/>
              </w:rPr>
              <w:t>清洁消毒用品的浓度配比、应用符合相关规定。</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rFonts w:ascii="仿宋" w:hAnsi="仿宋" w:eastAsia="仿宋" w:cs="仿宋"/>
                <w:color w:val="auto"/>
                <w:spacing w:val="0"/>
                <w:position w:val="0"/>
                <w:sz w:val="24"/>
                <w:shd w:val="clear" w:fill="auto"/>
              </w:rPr>
            </w:pPr>
          </w:p>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现场抽查</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发现一次扣0.5分，有效投诉一次扣1分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52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高处除尘</w:t>
            </w: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天花板、灯箱、玻璃目视清洁，风口无灰尘</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现场查看</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发现一处扣0.5分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52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地面保养</w:t>
            </w: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53" w:firstLine="0"/>
              <w:jc w:val="both"/>
              <w:rPr>
                <w:color w:val="auto"/>
                <w:spacing w:val="0"/>
                <w:position w:val="0"/>
                <w:shd w:val="clear" w:fill="auto"/>
              </w:rPr>
            </w:pPr>
            <w:r>
              <w:rPr>
                <w:rFonts w:ascii="仿宋" w:hAnsi="仿宋" w:eastAsia="仿宋" w:cs="仿宋"/>
                <w:color w:val="auto"/>
                <w:spacing w:val="0"/>
                <w:position w:val="0"/>
                <w:sz w:val="24"/>
                <w:shd w:val="clear" w:fill="auto"/>
              </w:rPr>
              <w:t>按照合同要求定期保养</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现场查看</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发现一处扣0.5分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52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rFonts w:ascii="仿宋" w:hAnsi="仿宋" w:eastAsia="仿宋" w:cs="仿宋"/>
                <w:color w:val="auto"/>
                <w:spacing w:val="0"/>
                <w:position w:val="0"/>
                <w:sz w:val="24"/>
                <w:shd w:val="clear" w:fill="auto"/>
              </w:rPr>
            </w:pPr>
          </w:p>
          <w:p>
            <w:pPr>
              <w:spacing w:before="0" w:after="0" w:line="400" w:lineRule="auto"/>
              <w:ind w:left="0" w:right="0" w:firstLine="0"/>
              <w:jc w:val="center"/>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满意度调查</w:t>
            </w:r>
          </w:p>
          <w:p>
            <w:pPr>
              <w:spacing w:before="0" w:after="0" w:line="400" w:lineRule="auto"/>
              <w:ind w:left="0" w:right="0" w:firstLine="0"/>
              <w:jc w:val="center"/>
              <w:rPr>
                <w:color w:val="auto"/>
                <w:spacing w:val="0"/>
                <w:position w:val="0"/>
                <w:shd w:val="clear" w:fill="auto"/>
              </w:rPr>
            </w:pPr>
          </w:p>
        </w:tc>
        <w:tc>
          <w:tcPr>
            <w:tcW w:w="39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通过不同形式的满意度调查，满意度不低于85分，对存在的问题检查追踪、持续改进，有具体的整改措施及工作记录。</w:t>
            </w:r>
          </w:p>
        </w:tc>
        <w:tc>
          <w:tcPr>
            <w:tcW w:w="7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12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定期开展</w:t>
            </w:r>
          </w:p>
        </w:tc>
        <w:tc>
          <w:tcPr>
            <w:tcW w:w="165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满意度调查不足85分，每次扣2分，无持续改进措施及记录每次扣2分。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52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2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加分项</w:t>
            </w:r>
          </w:p>
        </w:tc>
        <w:tc>
          <w:tcPr>
            <w:tcW w:w="763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0"/>
                <w:numId w:val="21"/>
              </w:numPr>
              <w:spacing w:before="0" w:after="0" w:line="40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提出合理化建议，并被医院采纳，一次加2分；</w:t>
            </w:r>
          </w:p>
          <w:p>
            <w:pPr>
              <w:numPr>
                <w:ilvl w:val="0"/>
                <w:numId w:val="21"/>
              </w:numPr>
              <w:spacing w:before="0" w:after="0" w:line="40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满意度调查结果显示，临床科室及患者对服务满意度高于95%，一次加2分；</w:t>
            </w:r>
          </w:p>
          <w:p>
            <w:pPr>
              <w:numPr>
                <w:ilvl w:val="0"/>
                <w:numId w:val="21"/>
              </w:numPr>
              <w:spacing w:before="0" w:after="0" w:line="40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发现并即时处理住院楼内各种跑冒滴漏，避免重大损失的，一次加2分；</w:t>
            </w:r>
          </w:p>
          <w:p>
            <w:pPr>
              <w:numPr>
                <w:ilvl w:val="0"/>
                <w:numId w:val="21"/>
              </w:numPr>
              <w:spacing w:before="0" w:after="0" w:line="40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积极参加医院的突发事件，保护医院生命财产安全有突出贡献的，一次加5分；</w:t>
            </w:r>
          </w:p>
          <w:p>
            <w:pPr>
              <w:numPr>
                <w:ilvl w:val="0"/>
                <w:numId w:val="21"/>
              </w:numPr>
              <w:spacing w:before="0" w:after="0" w:line="40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见义勇为、拾金不昧、受到科室或患者真实表扬的，一次加0.5分。</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520" w:lineRule="auto"/>
              <w:ind w:left="0" w:right="0" w:firstLine="0"/>
              <w:jc w:val="both"/>
              <w:rPr>
                <w:rFonts w:ascii="宋体" w:hAnsi="宋体" w:eastAsia="宋体" w:cs="宋体"/>
                <w:color w:val="auto"/>
                <w:spacing w:val="0"/>
                <w:position w:val="0"/>
                <w:sz w:val="22"/>
                <w:shd w:val="clear" w:fill="auto"/>
              </w:rPr>
            </w:pPr>
          </w:p>
        </w:tc>
      </w:tr>
    </w:tbl>
    <w:p>
      <w:pPr>
        <w:spacing w:before="240" w:after="60" w:line="312" w:lineRule="auto"/>
        <w:ind w:left="0" w:right="0" w:firstLine="0"/>
        <w:jc w:val="center"/>
        <w:rPr>
          <w:rFonts w:ascii="仿宋" w:hAnsi="仿宋" w:eastAsia="仿宋" w:cs="仿宋"/>
          <w:b/>
          <w:color w:val="auto"/>
          <w:spacing w:val="0"/>
          <w:position w:val="0"/>
          <w:sz w:val="24"/>
          <w:shd w:val="clear" w:fill="auto"/>
        </w:rPr>
      </w:pPr>
    </w:p>
    <w:p>
      <w:pPr>
        <w:numPr>
          <w:ilvl w:val="0"/>
          <w:numId w:val="22"/>
        </w:numPr>
        <w:spacing w:before="0" w:after="0" w:line="312" w:lineRule="auto"/>
        <w:ind w:left="425" w:right="0" w:hanging="425"/>
        <w:jc w:val="both"/>
        <w:rPr>
          <w:rFonts w:ascii="仿宋" w:hAnsi="仿宋" w:eastAsia="仿宋" w:cs="仿宋"/>
          <w:b/>
          <w:color w:val="auto"/>
          <w:spacing w:val="0"/>
          <w:position w:val="0"/>
          <w:sz w:val="24"/>
          <w:shd w:val="clear" w:fill="auto"/>
        </w:rPr>
      </w:pPr>
      <w:r>
        <w:rPr>
          <w:rFonts w:ascii="仿宋" w:hAnsi="仿宋" w:eastAsia="仿宋" w:cs="仿宋"/>
          <w:b/>
          <w:color w:val="auto"/>
          <w:spacing w:val="0"/>
          <w:position w:val="0"/>
          <w:sz w:val="24"/>
          <w:shd w:val="clear" w:fill="auto"/>
        </w:rPr>
        <w:t>中央运送服务质量考核表</w:t>
      </w:r>
    </w:p>
    <w:tbl>
      <w:tblPr>
        <w:tblStyle w:val="3"/>
        <w:tblW w:w="0" w:type="auto"/>
        <w:jc w:val="center"/>
        <w:tblLayout w:type="autofit"/>
        <w:tblCellMar>
          <w:top w:w="0" w:type="dxa"/>
          <w:left w:w="10" w:type="dxa"/>
          <w:bottom w:w="0" w:type="dxa"/>
          <w:right w:w="10" w:type="dxa"/>
        </w:tblCellMar>
      </w:tblPr>
      <w:tblGrid>
        <w:gridCol w:w="1514"/>
        <w:gridCol w:w="1816"/>
        <w:gridCol w:w="1450"/>
        <w:gridCol w:w="2215"/>
        <w:gridCol w:w="904"/>
        <w:gridCol w:w="623"/>
      </w:tblGrid>
      <w:tr>
        <w:tblPrEx>
          <w:tblCellMar>
            <w:top w:w="0" w:type="dxa"/>
            <w:left w:w="10" w:type="dxa"/>
            <w:bottom w:w="0" w:type="dxa"/>
            <w:right w:w="10" w:type="dxa"/>
          </w:tblCellMar>
        </w:tblPrEx>
        <w:trPr>
          <w:trHeight w:val="0" w:hRule="atLeast"/>
          <w:jc w:val="center"/>
        </w:trPr>
        <w:tc>
          <w:tcPr>
            <w:tcW w:w="10065"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12"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中央运送服务质量考核表</w:t>
            </w:r>
          </w:p>
        </w:tc>
      </w:tr>
      <w:tr>
        <w:tblPrEx>
          <w:tblCellMar>
            <w:top w:w="0" w:type="dxa"/>
            <w:left w:w="10" w:type="dxa"/>
            <w:bottom w:w="0" w:type="dxa"/>
            <w:right w:w="10" w:type="dxa"/>
          </w:tblCellMar>
        </w:tblPrEx>
        <w:trPr>
          <w:trHeight w:val="0" w:hRule="atLeast"/>
          <w:jc w:val="center"/>
        </w:trPr>
        <w:tc>
          <w:tcPr>
            <w:tcW w:w="42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考核标准</w:t>
            </w:r>
          </w:p>
        </w:tc>
        <w:tc>
          <w:tcPr>
            <w:tcW w:w="1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993" w:right="0" w:hanging="993"/>
              <w:jc w:val="center"/>
              <w:rPr>
                <w:color w:val="auto"/>
                <w:spacing w:val="0"/>
                <w:position w:val="0"/>
                <w:shd w:val="clear" w:fill="auto"/>
              </w:rPr>
            </w:pPr>
            <w:r>
              <w:rPr>
                <w:rFonts w:ascii="仿宋" w:hAnsi="仿宋" w:eastAsia="仿宋" w:cs="仿宋"/>
                <w:b/>
                <w:color w:val="auto"/>
                <w:spacing w:val="0"/>
                <w:position w:val="0"/>
                <w:sz w:val="24"/>
                <w:shd w:val="clear" w:fill="auto"/>
              </w:rPr>
              <w:t>分值</w:t>
            </w:r>
          </w:p>
        </w:tc>
        <w:tc>
          <w:tcPr>
            <w:tcW w:w="2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评分标准</w:t>
            </w:r>
          </w:p>
        </w:tc>
        <w:tc>
          <w:tcPr>
            <w:tcW w:w="10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扣分原因</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得分</w:t>
            </w:r>
          </w:p>
        </w:tc>
      </w:tr>
      <w:tr>
        <w:tblPrEx>
          <w:tblCellMar>
            <w:top w:w="0" w:type="dxa"/>
            <w:left w:w="10" w:type="dxa"/>
            <w:bottom w:w="0" w:type="dxa"/>
            <w:right w:w="10" w:type="dxa"/>
          </w:tblCellMar>
        </w:tblPrEx>
        <w:trPr>
          <w:trHeight w:val="0" w:hRule="atLeast"/>
          <w:jc w:val="center"/>
        </w:trPr>
        <w:tc>
          <w:tcPr>
            <w:tcW w:w="42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员工着装整洁，佩戴工牌，文明礼貌服务。遵守劳动纪律，不与他人发生争吵；工作期间不做与工作无关的事。</w:t>
            </w:r>
          </w:p>
        </w:tc>
        <w:tc>
          <w:tcPr>
            <w:tcW w:w="1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2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没佩戴工牌扣0.5分/人次；迟到早退扣1分/人次；旷工扣2分/人次，与医护人员或患者争吵扣3分/人次，做与工作无关的事扣1分/人次。</w:t>
            </w:r>
          </w:p>
        </w:tc>
        <w:tc>
          <w:tcPr>
            <w:tcW w:w="10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jc w:val="center"/>
        </w:trPr>
        <w:tc>
          <w:tcPr>
            <w:tcW w:w="42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接到运送任务后，按照优先等级安排任务，及时迅速到位，急诊标本运送符合要求。</w:t>
            </w:r>
          </w:p>
        </w:tc>
        <w:tc>
          <w:tcPr>
            <w:tcW w:w="1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2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未按照要求及时到岗扣2分。</w:t>
            </w:r>
          </w:p>
        </w:tc>
        <w:tc>
          <w:tcPr>
            <w:tcW w:w="10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jc w:val="center"/>
        </w:trPr>
        <w:tc>
          <w:tcPr>
            <w:tcW w:w="42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运送前、后认真做好运送人员及物品查对和交接工作。工作记录完整</w:t>
            </w:r>
          </w:p>
        </w:tc>
        <w:tc>
          <w:tcPr>
            <w:tcW w:w="1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2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未按照要求核对或交接扣2分/例，交接记录不全扣1分/项。</w:t>
            </w:r>
          </w:p>
        </w:tc>
        <w:tc>
          <w:tcPr>
            <w:tcW w:w="10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42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严格按照流程及规范进行标本、药品、患者等运送</w:t>
            </w:r>
          </w:p>
        </w:tc>
        <w:tc>
          <w:tcPr>
            <w:tcW w:w="1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2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未按照流程及规范进行运送扣2分/例。</w:t>
            </w:r>
          </w:p>
        </w:tc>
        <w:tc>
          <w:tcPr>
            <w:tcW w:w="10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jc w:val="center"/>
        </w:trPr>
        <w:tc>
          <w:tcPr>
            <w:tcW w:w="42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规范进出电梯、病房及上下坡，无患者坠床、跌倒等；无标本、物品遗失损坏发生</w:t>
            </w:r>
          </w:p>
        </w:tc>
        <w:tc>
          <w:tcPr>
            <w:tcW w:w="1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2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发生1例患者跌倒、坠床、管道脱落、标本损坏遗失、物品损坏遗失扣3分。</w:t>
            </w:r>
          </w:p>
        </w:tc>
        <w:tc>
          <w:tcPr>
            <w:tcW w:w="10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42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正确使用运输工具。运送过程注意观察患者情况，注意人员及物品保护，正确使用护栏、安全带、紧急制动刹车等</w:t>
            </w:r>
          </w:p>
        </w:tc>
        <w:tc>
          <w:tcPr>
            <w:tcW w:w="1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2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运送患者未使用护栏或安全带扣2分。</w:t>
            </w:r>
          </w:p>
        </w:tc>
        <w:tc>
          <w:tcPr>
            <w:tcW w:w="10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jc w:val="center"/>
        </w:trPr>
        <w:tc>
          <w:tcPr>
            <w:tcW w:w="42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爱护运送工具及设备，定期进行工具维护及保养，出现故障时要及时维修，避免影响工作</w:t>
            </w:r>
          </w:p>
        </w:tc>
        <w:tc>
          <w:tcPr>
            <w:tcW w:w="1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2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每周未进行检查及维护扣5分/人.次，维修不及时扣1分/例，最高扣分10分</w:t>
            </w:r>
          </w:p>
        </w:tc>
        <w:tc>
          <w:tcPr>
            <w:tcW w:w="10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jc w:val="center"/>
        </w:trPr>
        <w:tc>
          <w:tcPr>
            <w:tcW w:w="42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做好个人及物品安全防护，无污染事件发生。</w:t>
            </w:r>
          </w:p>
        </w:tc>
        <w:tc>
          <w:tcPr>
            <w:tcW w:w="1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2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不按要求佩戴个人防护用品扣1分/人.次，不按要求标本及物品装箱运输扣1分/件，最高扣分10分</w:t>
            </w:r>
          </w:p>
        </w:tc>
        <w:tc>
          <w:tcPr>
            <w:tcW w:w="10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42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积极主动配合“服务中心”，接到运送任务做好与医护人员及患者沟通，服从服务中心调度安排及临床科室安排</w:t>
            </w:r>
          </w:p>
        </w:tc>
        <w:tc>
          <w:tcPr>
            <w:tcW w:w="1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2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解释沟通不到位造成患者及科室有效投诉扣5分/例</w:t>
            </w:r>
          </w:p>
        </w:tc>
        <w:tc>
          <w:tcPr>
            <w:tcW w:w="10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42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工作人员经岗前培训、考核合格后方可上岗。每月进行专业知识培训，培训记录完整。其他存在影响项目工作质量的问题。</w:t>
            </w:r>
          </w:p>
        </w:tc>
        <w:tc>
          <w:tcPr>
            <w:tcW w:w="1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5</w:t>
            </w:r>
          </w:p>
        </w:tc>
        <w:tc>
          <w:tcPr>
            <w:tcW w:w="2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人员未经培训考核上岗扣1分/人次，日常培训记录不完整扣1分/人次，其他存在，影响工作质量的问题，扣1分/次。</w:t>
            </w:r>
          </w:p>
        </w:tc>
        <w:tc>
          <w:tcPr>
            <w:tcW w:w="10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1" w:hRule="atLeast"/>
          <w:jc w:val="center"/>
        </w:trPr>
        <w:tc>
          <w:tcPr>
            <w:tcW w:w="42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通过不同形式的满意度调查，满意度不低于85分，对存在的问题检查追踪、持续改进，有具体的整改措施及工作记录。</w:t>
            </w:r>
          </w:p>
        </w:tc>
        <w:tc>
          <w:tcPr>
            <w:tcW w:w="1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w:t>
            </w:r>
          </w:p>
        </w:tc>
        <w:tc>
          <w:tcPr>
            <w:tcW w:w="2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满意度调查不足85分，每次扣2分，无持续改进措施及记录每次扣2分。</w:t>
            </w:r>
          </w:p>
        </w:tc>
        <w:tc>
          <w:tcPr>
            <w:tcW w:w="10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r>
      <w:tr>
        <w:tblPrEx>
          <w:tblCellMar>
            <w:top w:w="0" w:type="dxa"/>
            <w:left w:w="10" w:type="dxa"/>
            <w:bottom w:w="0" w:type="dxa"/>
            <w:right w:w="10" w:type="dxa"/>
          </w:tblCellMar>
        </w:tblPrEx>
        <w:trPr>
          <w:trHeight w:val="0" w:hRule="atLeast"/>
          <w:jc w:val="center"/>
        </w:trPr>
        <w:tc>
          <w:tcPr>
            <w:tcW w:w="18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加分项</w:t>
            </w:r>
          </w:p>
        </w:tc>
        <w:tc>
          <w:tcPr>
            <w:tcW w:w="7553"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0"/>
                <w:numId w:val="23"/>
              </w:numPr>
              <w:spacing w:before="0" w:after="0" w:line="24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提出合理化建议，并被医院采纳，一次加2分；</w:t>
            </w:r>
          </w:p>
          <w:p>
            <w:pPr>
              <w:numPr>
                <w:ilvl w:val="0"/>
                <w:numId w:val="23"/>
              </w:numPr>
              <w:spacing w:before="0" w:after="0" w:line="24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满意度调查结果显示，临床科室及患者对服务满意度高于95%，一次加2分；</w:t>
            </w:r>
          </w:p>
          <w:p>
            <w:pPr>
              <w:numPr>
                <w:ilvl w:val="0"/>
                <w:numId w:val="23"/>
              </w:numPr>
              <w:spacing w:before="0" w:after="0" w:line="24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发现并即时处理住院楼内各种跑冒滴漏，避免重大损失的，一次加2分；</w:t>
            </w:r>
          </w:p>
          <w:p>
            <w:pPr>
              <w:numPr>
                <w:ilvl w:val="0"/>
                <w:numId w:val="23"/>
              </w:numPr>
              <w:spacing w:before="0" w:after="0" w:line="24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积极参加医院的突发事件，保护医院生命财产安全有突出贡献的，一次加5分；</w:t>
            </w:r>
          </w:p>
          <w:p>
            <w:pPr>
              <w:spacing w:before="0" w:after="0" w:line="24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5、见义勇为、拾金不昧、受到科室或患者真实表扬的，一次加0.5分。</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z w:val="22"/>
                <w:shd w:val="clear" w:fill="auto"/>
              </w:rPr>
            </w:pPr>
          </w:p>
        </w:tc>
      </w:tr>
    </w:tbl>
    <w:p>
      <w:pPr>
        <w:spacing w:before="0" w:after="0" w:line="240" w:lineRule="auto"/>
        <w:ind w:left="0" w:right="0" w:firstLine="0"/>
        <w:jc w:val="both"/>
        <w:rPr>
          <w:rFonts w:ascii="仿宋" w:hAnsi="仿宋" w:eastAsia="仿宋" w:cs="仿宋"/>
          <w:color w:val="auto"/>
          <w:spacing w:val="0"/>
          <w:position w:val="0"/>
          <w:sz w:val="24"/>
          <w:shd w:val="clear" w:fill="auto"/>
        </w:rPr>
      </w:pPr>
    </w:p>
    <w:p>
      <w:pPr>
        <w:numPr>
          <w:ilvl w:val="0"/>
          <w:numId w:val="24"/>
        </w:numPr>
        <w:spacing w:before="0" w:after="0" w:line="560" w:lineRule="auto"/>
        <w:ind w:left="0" w:right="0" w:firstLine="420"/>
        <w:jc w:val="left"/>
        <w:rPr>
          <w:rFonts w:ascii="仿宋" w:hAnsi="仿宋" w:eastAsia="仿宋" w:cs="仿宋"/>
          <w:b/>
          <w:color w:val="auto"/>
          <w:spacing w:val="0"/>
          <w:position w:val="0"/>
          <w:sz w:val="32"/>
          <w:shd w:val="clear" w:fill="auto"/>
        </w:rPr>
      </w:pPr>
      <w:r>
        <w:rPr>
          <w:rFonts w:ascii="仿宋" w:hAnsi="仿宋" w:eastAsia="仿宋" w:cs="仿宋"/>
          <w:b/>
          <w:color w:val="auto"/>
          <w:spacing w:val="0"/>
          <w:position w:val="0"/>
          <w:sz w:val="32"/>
          <w:shd w:val="clear" w:fill="auto"/>
        </w:rPr>
        <w:t>需满足的政府采购政策</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1．依据财政部、工业和信息化部《政府采购促进中小企业发展管理办法》（财库〔2020〕46号）规定，本项目面向中小企业预留情况：</w:t>
      </w:r>
    </w:p>
    <w:p>
      <w:pPr>
        <w:spacing w:before="0" w:after="0" w:line="560" w:lineRule="auto"/>
        <w:ind w:left="0" w:right="0" w:firstLine="64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32"/>
          <w:shd w:val="clear" w:fill="auto"/>
        </w:rPr>
        <w:t>□</w:t>
      </w:r>
      <w:r>
        <w:rPr>
          <w:rFonts w:ascii="仿宋" w:hAnsi="仿宋" w:eastAsia="仿宋" w:cs="仿宋"/>
          <w:color w:val="auto"/>
          <w:spacing w:val="0"/>
          <w:position w:val="0"/>
          <w:sz w:val="24"/>
          <w:shd w:val="clear" w:fill="auto"/>
        </w:rPr>
        <w:t>本包为面向中小企业预留份额的采购包，专门面向中小企业采购，小微企业不享受价格折扣优惠。</w:t>
      </w:r>
    </w:p>
    <w:p>
      <w:pPr>
        <w:spacing w:before="0" w:after="0" w:line="560" w:lineRule="auto"/>
        <w:ind w:left="0" w:right="0" w:firstLine="64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32"/>
          <w:shd w:val="clear" w:fill="auto"/>
        </w:rPr>
        <w:t>□</w:t>
      </w:r>
      <w:r>
        <w:rPr>
          <w:rFonts w:ascii="仿宋" w:hAnsi="仿宋" w:eastAsia="仿宋" w:cs="仿宋"/>
          <w:color w:val="auto"/>
          <w:spacing w:val="0"/>
          <w:position w:val="0"/>
          <w:sz w:val="24"/>
          <w:shd w:val="clear" w:fill="auto"/>
        </w:rPr>
        <w:t>本包为面向中小企业预留份额的采购包，要求供应商以联合体形式参加采购活动，且联合体中中小企业承担的部分达到一定比例，小微企业不享受价格折扣优惠。</w:t>
      </w:r>
    </w:p>
    <w:p>
      <w:pPr>
        <w:spacing w:before="0" w:after="0" w:line="560" w:lineRule="auto"/>
        <w:ind w:left="0" w:right="0" w:firstLine="64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32"/>
          <w:shd w:val="clear" w:fill="auto"/>
        </w:rPr>
        <w:t>□</w:t>
      </w:r>
      <w:r>
        <w:rPr>
          <w:rFonts w:ascii="仿宋" w:hAnsi="仿宋" w:eastAsia="仿宋" w:cs="仿宋"/>
          <w:color w:val="auto"/>
          <w:spacing w:val="0"/>
          <w:position w:val="0"/>
          <w:sz w:val="24"/>
          <w:shd w:val="clear" w:fill="auto"/>
        </w:rPr>
        <w:t>本包为面向中小企业预留份额的采购包，要求获得采购合同的供应商将采购项目中的一定比例分包给一家或者多家中小企业，小微企业不享受价格折扣优惠。</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☑本包为非面向中小企业预留份额的采购包。</w:t>
      </w:r>
    </w:p>
    <w:p>
      <w:pPr>
        <w:spacing w:before="0" w:after="0" w:line="560" w:lineRule="auto"/>
        <w:ind w:left="0" w:right="0" w:firstLine="480"/>
        <w:jc w:val="both"/>
        <w:rPr>
          <w:rFonts w:ascii="仿宋" w:hAnsi="仿宋" w:eastAsia="仿宋" w:cs="仿宋"/>
          <w:color w:val="FF0000"/>
          <w:spacing w:val="0"/>
          <w:position w:val="0"/>
          <w:sz w:val="24"/>
          <w:u w:val="single"/>
          <w:shd w:val="clear" w:fill="auto"/>
        </w:rPr>
      </w:pPr>
      <w:r>
        <w:rPr>
          <w:rFonts w:ascii="仿宋" w:hAnsi="仿宋" w:eastAsia="仿宋" w:cs="仿宋"/>
          <w:color w:val="auto"/>
          <w:spacing w:val="0"/>
          <w:position w:val="0"/>
          <w:sz w:val="24"/>
          <w:shd w:val="clear" w:fill="auto"/>
        </w:rPr>
        <w:t>本项目采购标的对应的中小企业划分标准：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仿宋" w:hAnsi="仿宋" w:eastAsia="仿宋" w:cs="仿宋"/>
          <w:color w:val="366091"/>
          <w:spacing w:val="0"/>
          <w:position w:val="0"/>
          <w:sz w:val="24"/>
          <w:shd w:val="clear" w:fill="FFFFFF"/>
        </w:rPr>
        <w:t>。</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2．对于非专门面向中小企业或小型、微型企业采购的项目，给予价格扣除。</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2.1.对小型和微型企业提供小型和微型企业制造的货物，给予小型和微型企业（包括相互之间组成的联合体）产品10%的价格扣除，用扣除后的价格参与评审。</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2.2.大中型企业和其他自然人、法人或者其他组织与小型、微型企业组成联合体投标，联合协议中约定，小型、微型企业的协议合同金额占到联合体协议合同金额30%以上的，可给予联合体4%的价格扣除，用扣除后的价格参与评审。</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2.3残疾人福利性单位和其他单位组成联合体投标，联合协议中约定，残疾人福利性单位的协议合同金额占到联合体协议合同金额30%以上的，同样按以上规定给予价格扣除。</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采购文件小型、微型企业的相关价格扣除标准执行。残疾人福利性单位属于小型、微型企业的，不重复享受政策。</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5.按照财政部等四部委联合印发《关于调整优化节能产品、环境标志产品政府采购执行机制的通知》（财库〔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5.1采用最低评标价法评标的项目，在评审时对节能、环境标志产品根据《转发〈财政部发展改革委生态环境部市场监管总局关于调整优化节能产品、环境标志产品政府采购执行机制的通知〉的通知》（鲁财采〔2019〕39号）规定分别给予一定幅度的价格扣除，用扣除后的价格参与评审。</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5.2采用综合评分法评标的项目，对节能、环境标志产品根据《转发〈财政部发展改革委生态环境部市场监管总局关于调整优化节能产品、环境标志产品政府采购执行机制的通知〉的通知》（鲁财采〔2019〕39号）规定分别给予一定幅度的加分或价格折扣。</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5.3供应商必须提供经市场监管总局公布的认证机构出具的有效期内的节能产品、环境标志产品认证证书原件的电子文档。</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6.根据财政部、国务院扶贫办《关于运用政府采购政策支持脱贫攻坚的通知》（财库〔2019〕27号）要求，鼓励优先采购聘用建档立卡贫困人员物业公司提供的物业服务。按政策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numPr>
          <w:ilvl w:val="0"/>
          <w:numId w:val="25"/>
        </w:numPr>
        <w:spacing w:before="0" w:after="0" w:line="560" w:lineRule="auto"/>
        <w:ind w:left="0" w:right="0" w:firstLine="420"/>
        <w:jc w:val="left"/>
        <w:rPr>
          <w:rFonts w:ascii="仿宋" w:hAnsi="仿宋" w:eastAsia="仿宋" w:cs="仿宋"/>
          <w:b/>
          <w:color w:val="auto"/>
          <w:spacing w:val="0"/>
          <w:position w:val="0"/>
          <w:sz w:val="32"/>
          <w:shd w:val="clear" w:fill="auto"/>
        </w:rPr>
      </w:pPr>
      <w:r>
        <w:rPr>
          <w:rFonts w:ascii="仿宋" w:hAnsi="仿宋" w:eastAsia="仿宋" w:cs="仿宋"/>
          <w:b/>
          <w:color w:val="auto"/>
          <w:spacing w:val="0"/>
          <w:position w:val="0"/>
          <w:sz w:val="32"/>
          <w:shd w:val="clear" w:fill="auto"/>
        </w:rPr>
        <w:t>商务条件</w:t>
      </w:r>
    </w:p>
    <w:p>
      <w:pPr>
        <w:numPr>
          <w:ilvl w:val="0"/>
          <w:numId w:val="26"/>
        </w:numPr>
        <w:tabs>
          <w:tab w:val="left" w:pos="1146"/>
        </w:tabs>
        <w:spacing w:before="0" w:after="0" w:line="3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服务期限：服务期限一年。合同期内，中标人能严格履行合同，通过采购人各项满意度考核，经双方协商，可以按照相关规定续签合同。</w:t>
      </w:r>
    </w:p>
    <w:p>
      <w:pPr>
        <w:numPr>
          <w:ilvl w:val="0"/>
          <w:numId w:val="26"/>
        </w:numPr>
        <w:spacing w:before="0" w:after="0" w:line="5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服务地点：青岛山大齐鲁医院</w:t>
      </w:r>
    </w:p>
    <w:p>
      <w:pPr>
        <w:widowControl w:val="0"/>
        <w:numPr>
          <w:ilvl w:val="0"/>
          <w:numId w:val="26"/>
        </w:numPr>
        <w:spacing w:before="240" w:after="0" w:line="3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付款方式：按照实际需求岗位人数按月据实结算。</w:t>
      </w:r>
    </w:p>
    <w:p>
      <w:pPr>
        <w:numPr>
          <w:ilvl w:val="0"/>
          <w:numId w:val="26"/>
        </w:numPr>
        <w:spacing w:before="0" w:after="0" w:line="5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服务成果验收：服务期满或阶段性完成服务成果后，采购人应对服务的成果进行详细而全面的检验。</w:t>
      </w:r>
    </w:p>
    <w:p>
      <w:pPr>
        <w:numPr>
          <w:ilvl w:val="0"/>
          <w:numId w:val="26"/>
        </w:numPr>
        <w:spacing w:before="0" w:after="0" w:line="560" w:lineRule="auto"/>
        <w:ind w:left="425" w:right="0" w:hanging="425"/>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服务保障：中标或成交供应商应提供及时周到的售后服务，应保证每</w:t>
      </w:r>
      <w:r>
        <w:rPr>
          <w:rFonts w:ascii="仿宋" w:hAnsi="仿宋" w:eastAsia="仿宋" w:cs="仿宋"/>
          <w:color w:val="auto"/>
          <w:spacing w:val="0"/>
          <w:position w:val="0"/>
          <w:sz w:val="24"/>
          <w:u w:val="single"/>
          <w:shd w:val="clear" w:fill="auto"/>
        </w:rPr>
        <w:t>季度</w:t>
      </w:r>
      <w:r>
        <w:rPr>
          <w:rFonts w:ascii="仿宋" w:hAnsi="仿宋" w:eastAsia="仿宋" w:cs="仿宋"/>
          <w:color w:val="auto"/>
          <w:spacing w:val="0"/>
          <w:position w:val="0"/>
          <w:sz w:val="24"/>
          <w:shd w:val="clear" w:fill="auto"/>
        </w:rPr>
        <w:t>至少</w:t>
      </w:r>
      <w:r>
        <w:rPr>
          <w:rFonts w:ascii="仿宋" w:hAnsi="仿宋" w:eastAsia="仿宋" w:cs="仿宋"/>
          <w:color w:val="auto"/>
          <w:spacing w:val="0"/>
          <w:position w:val="0"/>
          <w:sz w:val="24"/>
          <w:u w:val="single"/>
          <w:shd w:val="clear" w:fill="auto"/>
        </w:rPr>
        <w:t>一</w:t>
      </w:r>
      <w:r>
        <w:rPr>
          <w:rFonts w:ascii="仿宋" w:hAnsi="仿宋" w:eastAsia="仿宋" w:cs="仿宋"/>
          <w:color w:val="auto"/>
          <w:spacing w:val="0"/>
          <w:position w:val="0"/>
          <w:sz w:val="24"/>
          <w:shd w:val="clear" w:fill="auto"/>
        </w:rPr>
        <w:t>次上门回访。</w:t>
      </w:r>
    </w:p>
    <w:p>
      <w:pPr>
        <w:spacing w:before="0" w:after="0" w:line="560" w:lineRule="auto"/>
        <w:ind w:left="0" w:right="0" w:firstLine="48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注：上述要求以及标注中，带“★”条款为实质性条款，投标人必须按照采购文件的要求作出实质性响应。</w:t>
      </w:r>
    </w:p>
    <w:p>
      <w:pPr>
        <w:numPr>
          <w:ilvl w:val="0"/>
          <w:numId w:val="27"/>
        </w:numPr>
        <w:spacing w:before="0" w:after="0" w:line="560" w:lineRule="auto"/>
        <w:ind w:left="0" w:right="0" w:firstLine="420"/>
        <w:jc w:val="left"/>
        <w:rPr>
          <w:rFonts w:ascii="仿宋" w:hAnsi="仿宋" w:eastAsia="仿宋" w:cs="仿宋"/>
          <w:b/>
          <w:color w:val="auto"/>
          <w:spacing w:val="0"/>
          <w:position w:val="0"/>
          <w:sz w:val="32"/>
          <w:shd w:val="clear" w:fill="auto"/>
        </w:rPr>
      </w:pPr>
      <w:r>
        <w:rPr>
          <w:rFonts w:ascii="仿宋" w:hAnsi="仿宋" w:eastAsia="仿宋" w:cs="仿宋"/>
          <w:b/>
          <w:color w:val="auto"/>
          <w:spacing w:val="0"/>
          <w:position w:val="0"/>
          <w:sz w:val="32"/>
          <w:shd w:val="clear" w:fill="auto"/>
        </w:rPr>
        <w:t>供应商资格要求</w:t>
      </w:r>
    </w:p>
    <w:p>
      <w:pPr>
        <w:spacing w:before="0" w:after="0" w:line="560" w:lineRule="auto"/>
        <w:ind w:left="0" w:right="0" w:firstLine="480" w:firstLineChars="20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１.符合《中华人民共和国政府采购法》第二十二条规定的条件。</w:t>
      </w:r>
    </w:p>
    <w:p>
      <w:pPr>
        <w:spacing w:before="0" w:after="0" w:line="560" w:lineRule="auto"/>
        <w:ind w:left="0" w:right="0" w:firstLine="480" w:firstLineChars="200"/>
        <w:jc w:val="both"/>
        <w:rPr>
          <w:rFonts w:ascii="仿宋" w:hAnsi="仿宋" w:eastAsia="仿宋" w:cs="仿宋"/>
          <w:color w:val="auto"/>
          <w:spacing w:val="0"/>
          <w:position w:val="0"/>
          <w:sz w:val="24"/>
          <w:shd w:val="clear" w:fill="auto"/>
        </w:rPr>
      </w:pPr>
      <w:r>
        <w:rPr>
          <w:rFonts w:hint="eastAsia" w:ascii="仿宋" w:hAnsi="仿宋" w:eastAsia="仿宋" w:cs="仿宋"/>
          <w:color w:val="auto"/>
          <w:spacing w:val="0"/>
          <w:position w:val="0"/>
          <w:sz w:val="24"/>
          <w:shd w:val="clear" w:fill="auto"/>
          <w:lang w:val="en-US" w:eastAsia="zh-CN"/>
        </w:rPr>
        <w:t>2</w:t>
      </w:r>
      <w:r>
        <w:rPr>
          <w:rFonts w:ascii="仿宋" w:hAnsi="仿宋" w:eastAsia="仿宋" w:cs="仿宋"/>
          <w:color w:val="auto"/>
          <w:spacing w:val="0"/>
          <w:position w:val="0"/>
          <w:sz w:val="24"/>
          <w:shd w:val="clear" w:fill="auto"/>
        </w:rPr>
        <w:t>.通过“信用中国”网站（www.creditchina.gov.cn）、中国政府采购网（www.ccgp.gov.cn）、信用山东（</w:t>
      </w:r>
      <w:r>
        <w:rPr>
          <w:color w:val="auto"/>
        </w:rPr>
        <w:fldChar w:fldCharType="begin"/>
      </w:r>
      <w:r>
        <w:rPr>
          <w:color w:val="auto"/>
        </w:rPr>
        <w:instrText xml:space="preserve"> HYPERLINK "http://www.creditsd.gov.cn/" \h </w:instrText>
      </w:r>
      <w:r>
        <w:rPr>
          <w:color w:val="auto"/>
        </w:rPr>
        <w:fldChar w:fldCharType="separate"/>
      </w:r>
      <w:r>
        <w:rPr>
          <w:rFonts w:ascii="仿宋" w:hAnsi="仿宋" w:eastAsia="仿宋" w:cs="仿宋"/>
          <w:color w:val="auto"/>
          <w:spacing w:val="0"/>
          <w:position w:val="0"/>
          <w:sz w:val="24"/>
          <w:u w:val="single"/>
          <w:shd w:val="clear" w:fill="auto"/>
        </w:rPr>
        <w:t>www.creditsd.gov.cn</w:t>
      </w:r>
      <w:r>
        <w:rPr>
          <w:rFonts w:ascii="仿宋" w:hAnsi="仿宋" w:eastAsia="仿宋" w:cs="仿宋"/>
          <w:color w:val="auto"/>
          <w:spacing w:val="0"/>
          <w:position w:val="0"/>
          <w:sz w:val="24"/>
          <w:u w:val="single"/>
          <w:shd w:val="clear" w:fill="auto"/>
        </w:rPr>
        <w:fldChar w:fldCharType="end"/>
      </w:r>
      <w:r>
        <w:rPr>
          <w:rFonts w:ascii="仿宋" w:hAnsi="仿宋" w:eastAsia="仿宋" w:cs="仿宋"/>
          <w:color w:val="auto"/>
          <w:spacing w:val="0"/>
          <w:position w:val="0"/>
          <w:sz w:val="24"/>
          <w:shd w:val="clear" w:fill="auto"/>
        </w:rPr>
        <w:t>）及信用青岛（credit.qingdao.gov.cn）查询，未被列入失信被执行人、重大税收违法案件当事人、政府采购严重违法失信行为记录名单。</w:t>
      </w:r>
    </w:p>
    <w:p>
      <w:pPr>
        <w:spacing w:before="0" w:after="0" w:line="560" w:lineRule="auto"/>
        <w:ind w:left="0" w:right="0" w:firstLine="480"/>
        <w:jc w:val="both"/>
        <w:rPr>
          <w:rFonts w:ascii="仿宋" w:hAnsi="仿宋" w:eastAsia="仿宋" w:cs="仿宋"/>
          <w:color w:val="000000"/>
          <w:spacing w:val="0"/>
          <w:position w:val="0"/>
          <w:sz w:val="24"/>
          <w:shd w:val="clear" w:fill="auto"/>
        </w:rPr>
      </w:pPr>
      <w:r>
        <w:rPr>
          <w:rFonts w:hint="eastAsia" w:ascii="仿宋" w:hAnsi="仿宋" w:eastAsia="仿宋" w:cs="仿宋"/>
          <w:color w:val="000000"/>
          <w:spacing w:val="0"/>
          <w:position w:val="0"/>
          <w:sz w:val="24"/>
          <w:shd w:val="clear" w:fill="auto"/>
          <w:lang w:val="en-US" w:eastAsia="zh-CN"/>
        </w:rPr>
        <w:t>3</w:t>
      </w:r>
      <w:r>
        <w:rPr>
          <w:rFonts w:ascii="仿宋" w:hAnsi="仿宋" w:eastAsia="仿宋" w:cs="仿宋"/>
          <w:color w:val="000000"/>
          <w:spacing w:val="0"/>
          <w:position w:val="0"/>
          <w:sz w:val="24"/>
          <w:shd w:val="clear" w:fill="auto"/>
        </w:rPr>
        <w:t>.本项目不接受联合体投标。</w:t>
      </w:r>
    </w:p>
    <w:p>
      <w:pPr>
        <w:numPr>
          <w:ilvl w:val="0"/>
          <w:numId w:val="28"/>
        </w:numPr>
        <w:spacing w:before="0" w:after="0" w:line="560" w:lineRule="auto"/>
        <w:ind w:left="0" w:right="0" w:firstLine="420"/>
        <w:jc w:val="left"/>
        <w:rPr>
          <w:rFonts w:ascii="仿宋" w:hAnsi="仿宋" w:eastAsia="仿宋" w:cs="仿宋"/>
          <w:b/>
          <w:color w:val="auto"/>
          <w:spacing w:val="0"/>
          <w:position w:val="0"/>
          <w:sz w:val="32"/>
          <w:shd w:val="clear" w:fill="auto"/>
        </w:rPr>
      </w:pPr>
      <w:r>
        <w:rPr>
          <w:rFonts w:ascii="仿宋" w:hAnsi="仿宋" w:eastAsia="仿宋" w:cs="仿宋"/>
          <w:b/>
          <w:color w:val="auto"/>
          <w:spacing w:val="0"/>
          <w:position w:val="0"/>
          <w:sz w:val="32"/>
          <w:shd w:val="clear" w:fill="auto"/>
        </w:rPr>
        <w:t>评分办法及标准</w:t>
      </w:r>
    </w:p>
    <w:p>
      <w:pPr>
        <w:numPr>
          <w:ilvl w:val="0"/>
          <w:numId w:val="28"/>
        </w:numPr>
        <w:spacing w:before="0" w:after="0" w:line="560" w:lineRule="auto"/>
        <w:ind w:left="0" w:right="0" w:firstLine="420"/>
        <w:jc w:val="both"/>
        <w:rPr>
          <w:rFonts w:ascii="仿宋" w:hAnsi="仿宋" w:eastAsia="仿宋" w:cs="仿宋"/>
          <w:color w:val="auto"/>
          <w:spacing w:val="0"/>
          <w:position w:val="0"/>
          <w:sz w:val="28"/>
          <w:shd w:val="clear" w:fill="auto"/>
        </w:rPr>
      </w:pPr>
      <w:r>
        <w:rPr>
          <w:rFonts w:ascii="仿宋" w:hAnsi="仿宋" w:eastAsia="仿宋" w:cs="仿宋"/>
          <w:color w:val="auto"/>
          <w:spacing w:val="0"/>
          <w:position w:val="0"/>
          <w:sz w:val="28"/>
          <w:shd w:val="clear" w:fill="auto"/>
        </w:rPr>
        <w:t>综合评分法</w:t>
      </w:r>
    </w:p>
    <w:tbl>
      <w:tblPr>
        <w:tblStyle w:val="3"/>
        <w:tblW w:w="0" w:type="auto"/>
        <w:jc w:val="center"/>
        <w:tblLayout w:type="autofit"/>
        <w:tblCellMar>
          <w:top w:w="0" w:type="dxa"/>
          <w:left w:w="10" w:type="dxa"/>
          <w:bottom w:w="0" w:type="dxa"/>
          <w:right w:w="10" w:type="dxa"/>
        </w:tblCellMar>
      </w:tblPr>
      <w:tblGrid>
        <w:gridCol w:w="1176"/>
        <w:gridCol w:w="1207"/>
        <w:gridCol w:w="5414"/>
        <w:gridCol w:w="725"/>
      </w:tblGrid>
      <w:tr>
        <w:tblPrEx>
          <w:tblCellMar>
            <w:top w:w="0" w:type="dxa"/>
            <w:left w:w="10" w:type="dxa"/>
            <w:bottom w:w="0" w:type="dxa"/>
            <w:right w:w="10" w:type="dxa"/>
          </w:tblCellMar>
        </w:tblPrEx>
        <w:trPr>
          <w:trHeight w:val="0" w:hRule="atLeast"/>
          <w:jc w:val="center"/>
        </w:trPr>
        <w:tc>
          <w:tcPr>
            <w:tcW w:w="12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评分因素</w:t>
            </w: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评标点</w:t>
            </w:r>
          </w:p>
        </w:tc>
        <w:tc>
          <w:tcPr>
            <w:tcW w:w="56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480"/>
              <w:jc w:val="center"/>
              <w:rPr>
                <w:color w:val="auto"/>
                <w:spacing w:val="0"/>
                <w:position w:val="0"/>
                <w:shd w:val="clear" w:fill="auto"/>
              </w:rPr>
            </w:pPr>
            <w:r>
              <w:rPr>
                <w:rFonts w:ascii="仿宋" w:hAnsi="仿宋" w:eastAsia="仿宋" w:cs="仿宋"/>
                <w:b/>
                <w:color w:val="auto"/>
                <w:spacing w:val="0"/>
                <w:position w:val="0"/>
                <w:sz w:val="24"/>
                <w:shd w:val="clear" w:fill="auto"/>
              </w:rPr>
              <w:t>评分标准</w:t>
            </w:r>
          </w:p>
        </w:tc>
        <w:tc>
          <w:tcPr>
            <w:tcW w:w="7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ascii="仿宋" w:hAnsi="仿宋" w:eastAsia="仿宋" w:cs="仿宋"/>
                <w:b/>
                <w:color w:val="auto"/>
                <w:spacing w:val="0"/>
                <w:position w:val="0"/>
                <w:sz w:val="24"/>
                <w:shd w:val="clear" w:fill="auto"/>
              </w:rPr>
              <w:t>分值</w:t>
            </w:r>
          </w:p>
        </w:tc>
      </w:tr>
      <w:tr>
        <w:tblPrEx>
          <w:tblCellMar>
            <w:top w:w="0" w:type="dxa"/>
            <w:left w:w="10" w:type="dxa"/>
            <w:bottom w:w="0" w:type="dxa"/>
            <w:right w:w="10" w:type="dxa"/>
          </w:tblCellMar>
        </w:tblPrEx>
        <w:trPr>
          <w:trHeight w:val="0" w:hRule="atLeast"/>
          <w:jc w:val="center"/>
        </w:trPr>
        <w:tc>
          <w:tcPr>
            <w:tcW w:w="1242"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keepLines/>
              <w:spacing w:before="260" w:after="260" w:line="416" w:lineRule="auto"/>
              <w:ind w:left="0" w:right="0" w:firstLine="0"/>
              <w:jc w:val="both"/>
              <w:rPr>
                <w:color w:val="auto"/>
                <w:spacing w:val="0"/>
                <w:position w:val="0"/>
                <w:shd w:val="clear" w:fill="auto"/>
              </w:rPr>
            </w:pPr>
            <w:r>
              <w:rPr>
                <w:rFonts w:ascii="仿宋" w:hAnsi="仿宋" w:eastAsia="仿宋" w:cs="仿宋"/>
                <w:b/>
                <w:color w:val="auto"/>
                <w:spacing w:val="0"/>
                <w:position w:val="0"/>
                <w:sz w:val="24"/>
                <w:shd w:val="clear" w:fill="auto"/>
              </w:rPr>
              <w:t>商务部分</w:t>
            </w: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投标报价</w:t>
            </w:r>
          </w:p>
        </w:tc>
        <w:tc>
          <w:tcPr>
            <w:tcW w:w="56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评标基准价C=所有有效标书投标报价(或最终价格)中的最低投标报价。最终报价：1、对于小型和微型企业制造的货物(服务)，给予小型和微型企业包括相互之间组成的联合体的产品10%的价格扣除，扣除后的价格为最终报价2、大中型企业和其他自然人、法人或者其他组织与小型、微型企业组成的联合体，联合体协议中约定，小微企业的协议合同金额占比30%以上的，给予4%的价格扣除，扣除后的价格为最终报价报价得分=评标基准价÷（投标报价或者最终价格）×满分</w:t>
            </w:r>
          </w:p>
        </w:tc>
        <w:tc>
          <w:tcPr>
            <w:tcW w:w="7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10分</w:t>
            </w:r>
          </w:p>
        </w:tc>
      </w:tr>
      <w:tr>
        <w:tblPrEx>
          <w:tblCellMar>
            <w:top w:w="0" w:type="dxa"/>
            <w:left w:w="10" w:type="dxa"/>
            <w:bottom w:w="0" w:type="dxa"/>
            <w:right w:w="10" w:type="dxa"/>
          </w:tblCellMar>
        </w:tblPrEx>
        <w:trPr>
          <w:trHeight w:val="0" w:hRule="atLeast"/>
          <w:jc w:val="center"/>
        </w:trPr>
        <w:tc>
          <w:tcPr>
            <w:tcW w:w="1242"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企业业绩</w:t>
            </w:r>
          </w:p>
        </w:tc>
        <w:tc>
          <w:tcPr>
            <w:tcW w:w="56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1.投标人须提供2020年1月1日（以合同签订时间为准）至今承揽</w:t>
            </w:r>
            <w:r>
              <w:rPr>
                <w:rFonts w:hint="eastAsia" w:ascii="仿宋" w:hAnsi="仿宋" w:eastAsia="仿宋" w:cs="仿宋"/>
                <w:color w:val="auto"/>
                <w:spacing w:val="0"/>
                <w:position w:val="0"/>
                <w:sz w:val="24"/>
                <w:shd w:val="clear" w:fill="auto"/>
                <w:lang w:eastAsia="zh-CN"/>
              </w:rPr>
              <w:t>的</w:t>
            </w:r>
            <w:r>
              <w:rPr>
                <w:rFonts w:ascii="仿宋" w:hAnsi="仿宋" w:eastAsia="仿宋" w:cs="仿宋"/>
                <w:color w:val="auto"/>
                <w:spacing w:val="0"/>
                <w:position w:val="0"/>
                <w:sz w:val="24"/>
                <w:shd w:val="clear" w:fill="auto"/>
              </w:rPr>
              <w:t>医疗卫生机构物业服务同类项目业绩</w:t>
            </w:r>
            <w:r>
              <w:rPr>
                <w:rFonts w:hint="eastAsia" w:ascii="仿宋" w:hAnsi="仿宋" w:eastAsia="仿宋" w:cs="仿宋"/>
                <w:color w:val="auto"/>
                <w:spacing w:val="0"/>
                <w:position w:val="0"/>
                <w:sz w:val="24"/>
                <w:shd w:val="clear" w:fill="auto"/>
                <w:lang w:eastAsia="zh-CN"/>
              </w:rPr>
              <w:t>（同一业绩不重复加分，</w:t>
            </w:r>
            <w:r>
              <w:rPr>
                <w:rFonts w:ascii="仿宋" w:hAnsi="仿宋" w:eastAsia="仿宋" w:cs="仿宋"/>
                <w:color w:val="auto"/>
                <w:spacing w:val="0"/>
                <w:position w:val="0"/>
                <w:sz w:val="24"/>
                <w:shd w:val="clear" w:fill="auto"/>
              </w:rPr>
              <w:t>同一甲方不同院区合同计算为一份业绩。</w:t>
            </w:r>
            <w:r>
              <w:rPr>
                <w:rFonts w:hint="eastAsia" w:ascii="仿宋" w:hAnsi="仿宋" w:eastAsia="仿宋" w:cs="仿宋"/>
                <w:color w:val="auto"/>
                <w:spacing w:val="0"/>
                <w:position w:val="0"/>
                <w:sz w:val="24"/>
                <w:shd w:val="clear" w:fill="auto"/>
                <w:lang w:eastAsia="zh-CN"/>
              </w:rPr>
              <w:t>）</w:t>
            </w:r>
            <w:r>
              <w:rPr>
                <w:rFonts w:ascii="仿宋" w:hAnsi="仿宋" w:eastAsia="仿宋" w:cs="仿宋"/>
                <w:color w:val="auto"/>
                <w:spacing w:val="0"/>
                <w:position w:val="0"/>
                <w:sz w:val="24"/>
                <w:shd w:val="clear" w:fill="auto"/>
              </w:rPr>
              <w:t>：①合同服务内容同时包含保洁、运送、司梯服务的，每提供</w:t>
            </w:r>
            <w:r>
              <w:rPr>
                <w:rFonts w:hint="eastAsia" w:ascii="仿宋" w:hAnsi="仿宋" w:eastAsia="仿宋" w:cs="仿宋"/>
                <w:color w:val="auto"/>
                <w:spacing w:val="0"/>
                <w:position w:val="0"/>
                <w:sz w:val="24"/>
                <w:shd w:val="clear" w:fill="auto"/>
                <w:lang w:val="en-US" w:eastAsia="zh-CN"/>
              </w:rPr>
              <w:t>1</w:t>
            </w:r>
            <w:r>
              <w:rPr>
                <w:rFonts w:ascii="仿宋" w:hAnsi="仿宋" w:eastAsia="仿宋" w:cs="仿宋"/>
                <w:color w:val="auto"/>
                <w:spacing w:val="0"/>
                <w:position w:val="0"/>
                <w:sz w:val="24"/>
                <w:shd w:val="clear" w:fill="auto"/>
              </w:rPr>
              <w:t>份同类业绩得2分；②包含保洁、运送、司梯服务任意两项的，每提供</w:t>
            </w:r>
            <w:r>
              <w:rPr>
                <w:rFonts w:hint="eastAsia" w:ascii="仿宋" w:hAnsi="仿宋" w:eastAsia="仿宋" w:cs="仿宋"/>
                <w:color w:val="auto"/>
                <w:spacing w:val="0"/>
                <w:position w:val="0"/>
                <w:sz w:val="24"/>
                <w:shd w:val="clear" w:fill="auto"/>
                <w:lang w:val="en-US" w:eastAsia="zh-CN"/>
              </w:rPr>
              <w:t>1</w:t>
            </w:r>
            <w:r>
              <w:rPr>
                <w:rFonts w:ascii="仿宋" w:hAnsi="仿宋" w:eastAsia="仿宋" w:cs="仿宋"/>
                <w:color w:val="auto"/>
                <w:spacing w:val="0"/>
                <w:position w:val="0"/>
                <w:sz w:val="24"/>
                <w:shd w:val="clear" w:fill="auto"/>
              </w:rPr>
              <w:t>份同类业绩得1分。最高得分16分，未提供或提供的业绩不符合要求的不得分。</w:t>
            </w:r>
          </w:p>
          <w:p>
            <w:pPr>
              <w:spacing w:before="0" w:after="0" w:line="360" w:lineRule="auto"/>
              <w:ind w:left="0" w:right="0" w:firstLine="0"/>
              <w:jc w:val="both"/>
              <w:rPr>
                <w:spacing w:val="0"/>
                <w:position w:val="0"/>
                <w:shd w:val="clear" w:fill="auto"/>
              </w:rPr>
            </w:pPr>
            <w:r>
              <w:rPr>
                <w:rFonts w:ascii="仿宋" w:hAnsi="仿宋" w:eastAsia="仿宋" w:cs="仿宋"/>
                <w:color w:val="auto"/>
                <w:spacing w:val="0"/>
                <w:position w:val="0"/>
                <w:sz w:val="24"/>
                <w:shd w:val="clear" w:fill="auto"/>
              </w:rPr>
              <w:t>2.投标人须</w:t>
            </w:r>
            <w:r>
              <w:rPr>
                <w:rFonts w:hint="eastAsia" w:ascii="仿宋" w:hAnsi="仿宋" w:eastAsia="仿宋" w:cs="仿宋"/>
                <w:color w:val="auto"/>
                <w:spacing w:val="0"/>
                <w:position w:val="0"/>
                <w:sz w:val="24"/>
                <w:shd w:val="clear" w:fill="auto"/>
                <w:lang w:eastAsia="zh-CN"/>
              </w:rPr>
              <w:t>同时</w:t>
            </w:r>
            <w:r>
              <w:rPr>
                <w:rFonts w:ascii="仿宋" w:hAnsi="仿宋" w:eastAsia="仿宋" w:cs="仿宋"/>
                <w:color w:val="auto"/>
                <w:spacing w:val="0"/>
                <w:position w:val="0"/>
                <w:sz w:val="24"/>
                <w:shd w:val="clear" w:fill="auto"/>
              </w:rPr>
              <w:t>提供每份业绩的中标公示网页截图、中标通知书及合同的原件电子文档</w:t>
            </w:r>
            <w:r>
              <w:rPr>
                <w:rFonts w:hint="eastAsia" w:ascii="仿宋" w:hAnsi="仿宋" w:eastAsia="仿宋" w:cs="仿宋"/>
                <w:color w:val="auto"/>
                <w:spacing w:val="0"/>
                <w:position w:val="0"/>
                <w:sz w:val="24"/>
                <w:shd w:val="clear" w:fill="auto"/>
                <w:lang w:eastAsia="zh-CN"/>
              </w:rPr>
              <w:t>，否则不得分。</w:t>
            </w:r>
          </w:p>
        </w:tc>
        <w:tc>
          <w:tcPr>
            <w:tcW w:w="7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16分</w:t>
            </w:r>
          </w:p>
        </w:tc>
      </w:tr>
      <w:tr>
        <w:tblPrEx>
          <w:tblCellMar>
            <w:top w:w="0" w:type="dxa"/>
            <w:left w:w="10" w:type="dxa"/>
            <w:bottom w:w="0" w:type="dxa"/>
            <w:right w:w="10" w:type="dxa"/>
          </w:tblCellMar>
        </w:tblPrEx>
        <w:trPr>
          <w:trHeight w:val="0" w:hRule="atLeast"/>
          <w:jc w:val="center"/>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企业实力</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before="0" w:after="0" w:line="360" w:lineRule="auto"/>
              <w:ind w:left="0" w:right="0" w:firstLine="0"/>
              <w:jc w:val="both"/>
              <w:rPr>
                <w:rFonts w:ascii="仿宋" w:hAnsi="仿宋" w:eastAsia="仿宋" w:cs="仿宋"/>
                <w:color w:val="000000"/>
                <w:spacing w:val="0"/>
                <w:position w:val="0"/>
                <w:sz w:val="24"/>
                <w:shd w:val="clear" w:fill="auto"/>
              </w:rPr>
            </w:pPr>
            <w:r>
              <w:rPr>
                <w:rFonts w:ascii="仿宋" w:hAnsi="仿宋" w:eastAsia="仿宋" w:cs="仿宋"/>
                <w:color w:val="auto"/>
                <w:spacing w:val="0"/>
                <w:position w:val="0"/>
                <w:sz w:val="24"/>
                <w:shd w:val="clear" w:fill="auto"/>
              </w:rPr>
              <w:t>投标人具有有效期内的质量管理体系ISO9001认证、职业健康安全管理ISO45001(OHSAS18001)体系认证、环境管理体系ISO14001认证，</w:t>
            </w:r>
            <w:r>
              <w:rPr>
                <w:rFonts w:ascii="仿宋" w:hAnsi="仿宋" w:eastAsia="仿宋" w:cs="仿宋"/>
                <w:color w:val="000000"/>
                <w:spacing w:val="0"/>
                <w:position w:val="0"/>
                <w:sz w:val="24"/>
                <w:shd w:val="clear" w:fill="auto"/>
              </w:rPr>
              <w:t>每提供</w:t>
            </w:r>
            <w:r>
              <w:rPr>
                <w:rFonts w:hint="eastAsia" w:ascii="仿宋" w:hAnsi="仿宋" w:eastAsia="仿宋" w:cs="仿宋"/>
                <w:color w:val="000000"/>
                <w:spacing w:val="0"/>
                <w:position w:val="0"/>
                <w:sz w:val="24"/>
                <w:shd w:val="clear" w:fill="auto"/>
                <w:lang w:val="en-US" w:eastAsia="zh-CN"/>
              </w:rPr>
              <w:t>1</w:t>
            </w:r>
            <w:r>
              <w:rPr>
                <w:rFonts w:ascii="仿宋" w:hAnsi="仿宋" w:eastAsia="仿宋" w:cs="仿宋"/>
                <w:color w:val="000000"/>
                <w:spacing w:val="0"/>
                <w:position w:val="0"/>
                <w:sz w:val="24"/>
                <w:shd w:val="clear" w:fill="auto"/>
              </w:rPr>
              <w:t>个证书得1分，未提供不得分。</w:t>
            </w:r>
          </w:p>
          <w:p>
            <w:pPr>
              <w:spacing w:before="0" w:after="0" w:line="360" w:lineRule="auto"/>
              <w:ind w:left="0" w:right="0" w:firstLine="0"/>
              <w:jc w:val="both"/>
              <w:rPr>
                <w:spacing w:val="0"/>
                <w:position w:val="0"/>
                <w:shd w:val="clear" w:fill="auto"/>
              </w:rPr>
            </w:pPr>
            <w:r>
              <w:rPr>
                <w:rFonts w:ascii="仿宋" w:hAnsi="仿宋" w:eastAsia="仿宋" w:cs="仿宋"/>
                <w:color w:val="000000"/>
                <w:spacing w:val="0"/>
                <w:position w:val="0"/>
                <w:sz w:val="24"/>
                <w:shd w:val="clear" w:fill="auto"/>
              </w:rPr>
              <w:t>以上证书均须提供原件电子文档。此项最高得分</w:t>
            </w:r>
            <w:r>
              <w:rPr>
                <w:rFonts w:hint="eastAsia" w:ascii="仿宋" w:hAnsi="仿宋" w:eastAsia="仿宋" w:cs="仿宋"/>
                <w:color w:val="000000"/>
                <w:spacing w:val="0"/>
                <w:position w:val="0"/>
                <w:sz w:val="24"/>
                <w:shd w:val="clear" w:fill="auto"/>
                <w:lang w:val="en-US" w:eastAsia="zh-CN"/>
              </w:rPr>
              <w:t>3</w:t>
            </w:r>
            <w:r>
              <w:rPr>
                <w:rFonts w:ascii="仿宋" w:hAnsi="仿宋" w:eastAsia="仿宋" w:cs="仿宋"/>
                <w:color w:val="000000"/>
                <w:spacing w:val="0"/>
                <w:position w:val="0"/>
                <w:sz w:val="24"/>
                <w:shd w:val="clear" w:fill="auto"/>
              </w:rPr>
              <w:t>分。</w:t>
            </w:r>
          </w:p>
        </w:tc>
        <w:tc>
          <w:tcPr>
            <w:tcW w:w="7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hint="eastAsia" w:ascii="仿宋" w:hAnsi="仿宋" w:eastAsia="仿宋" w:cs="仿宋"/>
                <w:color w:val="auto"/>
                <w:spacing w:val="0"/>
                <w:position w:val="0"/>
                <w:sz w:val="24"/>
                <w:shd w:val="clear" w:fill="auto"/>
                <w:lang w:val="en-US" w:eastAsia="zh-CN"/>
              </w:rPr>
              <w:t>3</w:t>
            </w:r>
            <w:r>
              <w:rPr>
                <w:rFonts w:ascii="仿宋" w:hAnsi="仿宋" w:eastAsia="仿宋" w:cs="仿宋"/>
                <w:color w:val="auto"/>
                <w:spacing w:val="0"/>
                <w:position w:val="0"/>
                <w:sz w:val="24"/>
                <w:shd w:val="clear" w:fill="auto"/>
              </w:rPr>
              <w:t>分</w:t>
            </w:r>
          </w:p>
        </w:tc>
      </w:tr>
      <w:tr>
        <w:tblPrEx>
          <w:tblCellMar>
            <w:top w:w="0" w:type="dxa"/>
            <w:left w:w="10" w:type="dxa"/>
            <w:bottom w:w="0" w:type="dxa"/>
            <w:right w:w="10" w:type="dxa"/>
          </w:tblCellMar>
        </w:tblPrEx>
        <w:trPr>
          <w:trHeight w:val="0" w:hRule="atLeast"/>
          <w:jc w:val="center"/>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b/>
                <w:color w:val="auto"/>
                <w:spacing w:val="0"/>
                <w:position w:val="0"/>
                <w:sz w:val="24"/>
                <w:shd w:val="clear" w:fill="auto"/>
              </w:rPr>
              <w:t>技术部分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6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项目整体统筹规划及定位</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根据投标人提供对项目的整体统筹规划及定位进行评分：A、合理定位；B、物业服务需求分析；C、服务理念；D、管理的重点；E、服务措施；F、对本项目的实施优势；G、项目交接方案；以上7项全部提供并完全</w:t>
            </w:r>
            <w:r>
              <w:rPr>
                <w:rFonts w:hint="eastAsia" w:ascii="仿宋" w:hAnsi="仿宋" w:eastAsia="仿宋" w:cs="仿宋"/>
                <w:color w:val="auto"/>
                <w:spacing w:val="0"/>
                <w:position w:val="0"/>
                <w:sz w:val="24"/>
                <w:shd w:val="clear" w:fill="auto"/>
                <w:lang w:val="en-US" w:eastAsia="zh-CN"/>
              </w:rPr>
              <w:t>满足</w:t>
            </w:r>
            <w:r>
              <w:rPr>
                <w:rFonts w:ascii="仿宋" w:hAnsi="仿宋" w:eastAsia="仿宋" w:cs="仿宋"/>
                <w:color w:val="auto"/>
                <w:spacing w:val="0"/>
                <w:position w:val="0"/>
                <w:sz w:val="24"/>
                <w:shd w:val="clear" w:fill="auto"/>
              </w:rPr>
              <w:t>招标文件要求的得14分，每缺一项或有一项不满足招标文件</w:t>
            </w:r>
            <w:r>
              <w:rPr>
                <w:rFonts w:hint="eastAsia" w:ascii="仿宋" w:hAnsi="仿宋" w:eastAsia="仿宋" w:cs="仿宋"/>
                <w:color w:val="auto"/>
                <w:spacing w:val="0"/>
                <w:position w:val="0"/>
                <w:sz w:val="24"/>
                <w:shd w:val="clear" w:fill="auto"/>
                <w:lang w:val="en-US" w:eastAsia="zh-CN"/>
              </w:rPr>
              <w:t>要求</w:t>
            </w:r>
            <w:r>
              <w:rPr>
                <w:rFonts w:ascii="仿宋" w:hAnsi="仿宋" w:eastAsia="仿宋" w:cs="仿宋"/>
                <w:color w:val="auto"/>
                <w:spacing w:val="0"/>
                <w:position w:val="0"/>
                <w:sz w:val="24"/>
                <w:shd w:val="clear" w:fill="auto"/>
              </w:rPr>
              <w:t>的扣2分，扣完为止。不提供不得分。</w:t>
            </w:r>
          </w:p>
        </w:tc>
        <w:tc>
          <w:tcPr>
            <w:tcW w:w="7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14分</w:t>
            </w:r>
          </w:p>
        </w:tc>
      </w:tr>
      <w:tr>
        <w:tblPrEx>
          <w:tblCellMar>
            <w:top w:w="0" w:type="dxa"/>
            <w:left w:w="10" w:type="dxa"/>
            <w:bottom w:w="0" w:type="dxa"/>
            <w:right w:w="10" w:type="dxa"/>
          </w:tblCellMar>
        </w:tblPrEx>
        <w:trPr>
          <w:trHeight w:val="0" w:hRule="atLeast"/>
          <w:jc w:val="center"/>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60" w:lineRule="auto"/>
              <w:ind w:left="0" w:right="0" w:firstLine="0"/>
              <w:jc w:val="left"/>
              <w:rPr>
                <w:color w:val="auto"/>
                <w:spacing w:val="0"/>
                <w:position w:val="0"/>
                <w:shd w:val="clear" w:fill="auto"/>
              </w:rPr>
            </w:pPr>
            <w:r>
              <w:rPr>
                <w:rFonts w:ascii="仿宋" w:hAnsi="仿宋" w:eastAsia="仿宋" w:cs="仿宋"/>
                <w:color w:val="auto"/>
                <w:spacing w:val="0"/>
                <w:position w:val="0"/>
                <w:sz w:val="24"/>
                <w:shd w:val="clear" w:fill="auto"/>
              </w:rPr>
              <w:t>项目人员设置</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根据投标人针对本项目要求进行人员设置评分：A、组织架构图；B、详细具体的人员配置；C、人员岗位职责；D、工作质量标准。以上4项全部提供并完全符合招标文件要求的得8分，每缺一项或有一项不满足招标文件</w:t>
            </w:r>
            <w:r>
              <w:rPr>
                <w:rFonts w:hint="eastAsia" w:ascii="仿宋" w:hAnsi="仿宋" w:eastAsia="仿宋" w:cs="仿宋"/>
                <w:color w:val="auto"/>
                <w:spacing w:val="0"/>
                <w:position w:val="0"/>
                <w:sz w:val="24"/>
                <w:shd w:val="clear" w:fill="auto"/>
                <w:lang w:val="en-US" w:eastAsia="zh-CN"/>
              </w:rPr>
              <w:t>要求</w:t>
            </w:r>
            <w:r>
              <w:rPr>
                <w:rFonts w:ascii="仿宋" w:hAnsi="仿宋" w:eastAsia="仿宋" w:cs="仿宋"/>
                <w:color w:val="auto"/>
                <w:spacing w:val="0"/>
                <w:position w:val="0"/>
                <w:sz w:val="24"/>
                <w:shd w:val="clear" w:fill="auto"/>
              </w:rPr>
              <w:t>的扣2分，扣完为止。不提供不得分。</w:t>
            </w:r>
          </w:p>
        </w:tc>
        <w:tc>
          <w:tcPr>
            <w:tcW w:w="7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8分</w:t>
            </w:r>
          </w:p>
        </w:tc>
      </w:tr>
      <w:tr>
        <w:tblPrEx>
          <w:tblCellMar>
            <w:top w:w="0" w:type="dxa"/>
            <w:left w:w="10" w:type="dxa"/>
            <w:bottom w:w="0" w:type="dxa"/>
            <w:right w:w="10" w:type="dxa"/>
          </w:tblCellMar>
        </w:tblPrEx>
        <w:trPr>
          <w:trHeight w:val="0" w:hRule="atLeast"/>
          <w:jc w:val="center"/>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信息化管理能力</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numPr>
                <w:ilvl w:val="0"/>
                <w:numId w:val="29"/>
              </w:numPr>
              <w:spacing w:before="0" w:after="0" w:line="360" w:lineRule="auto"/>
              <w:ind w:left="0" w:right="0" w:firstLine="0"/>
              <w:jc w:val="both"/>
              <w:rPr>
                <w:rFonts w:ascii="宋体" w:hAnsi="宋体" w:eastAsia="宋体" w:cs="宋体"/>
                <w:kern w:val="0"/>
                <w:sz w:val="21"/>
                <w:szCs w:val="21"/>
              </w:rPr>
            </w:pPr>
            <w:r>
              <w:rPr>
                <w:rFonts w:ascii="仿宋" w:hAnsi="仿宋" w:eastAsia="仿宋" w:cs="仿宋"/>
                <w:color w:val="auto"/>
                <w:kern w:val="0"/>
                <w:sz w:val="24"/>
                <w:szCs w:val="22"/>
                <w:shd w:val="clear" w:fill="auto"/>
              </w:rPr>
              <w:t>投标人拥有</w:t>
            </w:r>
            <w:r>
              <w:rPr>
                <w:rFonts w:hint="eastAsia" w:ascii="仿宋" w:hAnsi="仿宋" w:eastAsia="仿宋" w:cs="仿宋"/>
                <w:color w:val="auto"/>
                <w:kern w:val="0"/>
                <w:sz w:val="24"/>
                <w:szCs w:val="22"/>
                <w:shd w:val="clear" w:fill="auto"/>
                <w:lang w:eastAsia="zh-CN"/>
              </w:rPr>
              <w:t>物业服务信息化</w:t>
            </w:r>
            <w:r>
              <w:rPr>
                <w:rFonts w:ascii="仿宋" w:hAnsi="仿宋" w:eastAsia="仿宋" w:cs="仿宋"/>
                <w:color w:val="auto"/>
                <w:kern w:val="0"/>
                <w:sz w:val="24"/>
                <w:szCs w:val="22"/>
                <w:shd w:val="clear" w:fill="auto"/>
              </w:rPr>
              <w:t xml:space="preserve">管理软件系统（自主开发和自购均可）。投标人提供软件开发著作权证书或采购合同和发票原件的电子文档得 </w:t>
            </w:r>
            <w:r>
              <w:rPr>
                <w:rFonts w:hint="eastAsia" w:ascii="仿宋" w:hAnsi="仿宋" w:eastAsia="仿宋" w:cs="仿宋"/>
                <w:color w:val="auto"/>
                <w:kern w:val="0"/>
                <w:sz w:val="24"/>
                <w:szCs w:val="22"/>
                <w:shd w:val="clear" w:fill="auto"/>
                <w:lang w:val="en-US" w:eastAsia="zh-CN"/>
              </w:rPr>
              <w:t>3</w:t>
            </w:r>
            <w:r>
              <w:rPr>
                <w:rFonts w:ascii="仿宋" w:hAnsi="仿宋" w:eastAsia="仿宋" w:cs="仿宋"/>
                <w:color w:val="auto"/>
                <w:kern w:val="0"/>
                <w:sz w:val="24"/>
                <w:szCs w:val="22"/>
                <w:shd w:val="clear" w:fill="auto"/>
              </w:rPr>
              <w:t xml:space="preserve"> 分，否则不得分</w:t>
            </w:r>
            <w:r>
              <w:rPr>
                <w:rFonts w:hint="eastAsia" w:ascii="仿宋" w:hAnsi="仿宋" w:eastAsia="仿宋" w:cs="仿宋"/>
                <w:color w:val="auto"/>
                <w:kern w:val="0"/>
                <w:sz w:val="24"/>
                <w:szCs w:val="22"/>
                <w:shd w:val="clear" w:fill="auto"/>
                <w:lang w:eastAsia="zh-CN"/>
              </w:rPr>
              <w:t>；</w:t>
            </w:r>
            <w:r>
              <w:rPr>
                <w:rFonts w:ascii="仿宋" w:hAnsi="仿宋" w:eastAsia="仿宋" w:cs="仿宋"/>
                <w:color w:val="auto"/>
                <w:kern w:val="0"/>
                <w:sz w:val="24"/>
                <w:szCs w:val="22"/>
                <w:shd w:val="clear" w:fill="auto"/>
              </w:rPr>
              <w:t xml:space="preserve">投标人提供该管理软件在同类项目中运行的证明材料原件（格式自拟，加盖项目甲方公章）的电子文档，得 </w:t>
            </w:r>
            <w:r>
              <w:rPr>
                <w:rFonts w:hint="eastAsia" w:ascii="仿宋" w:hAnsi="仿宋" w:eastAsia="仿宋" w:cs="仿宋"/>
                <w:color w:val="auto"/>
                <w:kern w:val="0"/>
                <w:sz w:val="24"/>
                <w:szCs w:val="22"/>
                <w:shd w:val="clear" w:fill="auto"/>
                <w:lang w:val="en-US" w:eastAsia="zh-CN"/>
              </w:rPr>
              <w:t>1</w:t>
            </w:r>
            <w:r>
              <w:rPr>
                <w:rFonts w:ascii="仿宋" w:hAnsi="仿宋" w:eastAsia="仿宋" w:cs="仿宋"/>
                <w:color w:val="auto"/>
                <w:kern w:val="0"/>
                <w:sz w:val="24"/>
                <w:szCs w:val="22"/>
                <w:shd w:val="clear" w:fill="auto"/>
              </w:rPr>
              <w:t xml:space="preserve"> 分</w:t>
            </w:r>
            <w:r>
              <w:rPr>
                <w:rFonts w:hint="eastAsia" w:ascii="仿宋" w:hAnsi="仿宋" w:eastAsia="仿宋" w:cs="仿宋"/>
                <w:color w:val="auto"/>
                <w:kern w:val="0"/>
                <w:sz w:val="24"/>
                <w:szCs w:val="22"/>
                <w:shd w:val="clear" w:fill="auto"/>
                <w:lang w:eastAsia="zh-CN"/>
              </w:rPr>
              <w:t>；</w:t>
            </w:r>
            <w:r>
              <w:rPr>
                <w:rFonts w:ascii="仿宋" w:hAnsi="仿宋" w:eastAsia="仿宋" w:cs="仿宋"/>
                <w:color w:val="auto"/>
                <w:kern w:val="0"/>
                <w:sz w:val="24"/>
                <w:szCs w:val="22"/>
                <w:shd w:val="clear" w:fill="auto"/>
              </w:rPr>
              <w:t>投标人承诺能保证将该物业服务管理软件系统应用于本项目得</w:t>
            </w:r>
            <w:r>
              <w:rPr>
                <w:rFonts w:hint="eastAsia" w:ascii="仿宋" w:hAnsi="仿宋" w:eastAsia="仿宋" w:cs="仿宋"/>
                <w:color w:val="auto"/>
                <w:kern w:val="0"/>
                <w:sz w:val="24"/>
                <w:szCs w:val="22"/>
                <w:shd w:val="clear" w:fill="auto"/>
                <w:lang w:val="en-US" w:eastAsia="zh-CN"/>
              </w:rPr>
              <w:t>1</w:t>
            </w:r>
            <w:r>
              <w:rPr>
                <w:rFonts w:ascii="仿宋" w:hAnsi="仿宋" w:eastAsia="仿宋" w:cs="仿宋"/>
                <w:color w:val="auto"/>
                <w:kern w:val="0"/>
                <w:sz w:val="24"/>
                <w:szCs w:val="22"/>
                <w:shd w:val="clear" w:fill="auto"/>
              </w:rPr>
              <w:t xml:space="preserve"> 分。</w:t>
            </w:r>
            <w:r>
              <w:rPr>
                <w:rFonts w:hint="eastAsia" w:ascii="仿宋" w:hAnsi="仿宋" w:eastAsia="仿宋" w:cs="仿宋"/>
                <w:color w:val="auto"/>
                <w:kern w:val="0"/>
                <w:sz w:val="24"/>
                <w:szCs w:val="22"/>
                <w:shd w:val="clear" w:fill="auto"/>
              </w:rPr>
              <w:t>本项满分5分，</w:t>
            </w:r>
            <w:r>
              <w:rPr>
                <w:rFonts w:ascii="仿宋" w:hAnsi="仿宋" w:eastAsia="仿宋" w:cs="仿宋"/>
                <w:color w:val="auto"/>
                <w:kern w:val="0"/>
                <w:sz w:val="24"/>
                <w:szCs w:val="22"/>
                <w:shd w:val="clear" w:fill="auto"/>
              </w:rPr>
              <w:t>须提供承诺（格式自拟）原件的电子文档，否则不得分。</w:t>
            </w:r>
            <w:r>
              <w:rPr>
                <w:rFonts w:ascii="宋体" w:hAnsi="宋体" w:eastAsia="宋体" w:cs="宋体"/>
                <w:kern w:val="0"/>
                <w:sz w:val="21"/>
                <w:szCs w:val="21"/>
              </w:rPr>
              <w:t xml:space="preserve"> </w:t>
            </w:r>
          </w:p>
          <w:p>
            <w:pPr>
              <w:numPr>
                <w:ilvl w:val="0"/>
                <w:numId w:val="29"/>
              </w:num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投标人保洁服务信息化管理具备以下功能：</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（1）具备医疗区及办公区等空间信息管理功能：建立详细的空间信息数据。</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（2）具备员工管理功能：记录员工个人信息、培训、技能。</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（3）具备检查功能：能运用移动终端对现场的服务质量进行检查。</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（4）具备专项检查功能：能对各专项保洁工作的完成情况实时跟进。</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（5）实现远程监管与维护，保留原始检查记录备查。</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投标人运送服务信息化管理具备以下功能：</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（1）具备护士站自助下单功能，对运送服务任务过程可追踪功能。</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（2）员工手持终端机具有接收任务功能。</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（3）具备标本电子扫描登记、循环签到、预约检查功能。</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（4）具备员工管理功能：记录员工个人信息、培训、技能。</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（5）具备记录完整的医院空间位置信息功能。</w:t>
            </w:r>
          </w:p>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以上</w:t>
            </w:r>
            <w:r>
              <w:rPr>
                <w:rFonts w:hint="eastAsia" w:ascii="仿宋" w:hAnsi="仿宋" w:eastAsia="仿宋" w:cs="仿宋"/>
                <w:color w:val="auto"/>
                <w:spacing w:val="0"/>
                <w:position w:val="0"/>
                <w:sz w:val="24"/>
                <w:shd w:val="clear" w:fill="auto"/>
                <w:lang w:val="en-US" w:eastAsia="zh-CN"/>
              </w:rPr>
              <w:t>10项</w:t>
            </w:r>
            <w:r>
              <w:rPr>
                <w:rFonts w:ascii="仿宋" w:hAnsi="仿宋" w:eastAsia="仿宋" w:cs="仿宋"/>
                <w:color w:val="auto"/>
                <w:spacing w:val="0"/>
                <w:position w:val="0"/>
                <w:sz w:val="24"/>
                <w:shd w:val="clear" w:fill="auto"/>
              </w:rPr>
              <w:t>功能每具备1项得</w:t>
            </w:r>
            <w:r>
              <w:rPr>
                <w:rFonts w:hint="eastAsia" w:ascii="仿宋" w:hAnsi="仿宋" w:eastAsia="仿宋" w:cs="仿宋"/>
                <w:color w:val="auto"/>
                <w:spacing w:val="0"/>
                <w:position w:val="0"/>
                <w:sz w:val="24"/>
                <w:shd w:val="clear" w:fill="auto"/>
                <w:lang w:val="en-US" w:eastAsia="zh-CN"/>
              </w:rPr>
              <w:t>1</w:t>
            </w:r>
            <w:r>
              <w:rPr>
                <w:rFonts w:ascii="仿宋" w:hAnsi="仿宋" w:eastAsia="仿宋" w:cs="仿宋"/>
                <w:color w:val="auto"/>
                <w:spacing w:val="0"/>
                <w:position w:val="0"/>
                <w:sz w:val="24"/>
                <w:shd w:val="clear" w:fill="auto"/>
              </w:rPr>
              <w:t>分，</w:t>
            </w:r>
            <w:r>
              <w:rPr>
                <w:rFonts w:hint="eastAsia" w:ascii="仿宋" w:hAnsi="仿宋" w:eastAsia="仿宋" w:cs="仿宋"/>
                <w:color w:val="auto"/>
                <w:spacing w:val="0"/>
                <w:position w:val="0"/>
                <w:sz w:val="24"/>
                <w:shd w:val="clear" w:fill="auto"/>
                <w:lang w:eastAsia="zh-CN"/>
              </w:rPr>
              <w:t>本项</w:t>
            </w:r>
            <w:r>
              <w:rPr>
                <w:rFonts w:ascii="仿宋" w:hAnsi="仿宋" w:eastAsia="仿宋" w:cs="仿宋"/>
                <w:color w:val="auto"/>
                <w:spacing w:val="0"/>
                <w:position w:val="0"/>
                <w:sz w:val="24"/>
                <w:shd w:val="clear" w:fill="auto"/>
              </w:rPr>
              <w:t>满分</w:t>
            </w:r>
            <w:r>
              <w:rPr>
                <w:rFonts w:hint="eastAsia" w:ascii="仿宋" w:hAnsi="仿宋" w:eastAsia="仿宋" w:cs="仿宋"/>
                <w:color w:val="auto"/>
                <w:spacing w:val="0"/>
                <w:position w:val="0"/>
                <w:sz w:val="24"/>
                <w:shd w:val="clear" w:fill="auto"/>
                <w:lang w:val="en-US" w:eastAsia="zh-CN"/>
              </w:rPr>
              <w:t>10</w:t>
            </w:r>
            <w:r>
              <w:rPr>
                <w:rFonts w:ascii="仿宋" w:hAnsi="仿宋" w:eastAsia="仿宋" w:cs="仿宋"/>
                <w:color w:val="auto"/>
                <w:spacing w:val="0"/>
                <w:position w:val="0"/>
                <w:sz w:val="24"/>
                <w:shd w:val="clear" w:fill="auto"/>
              </w:rPr>
              <w:t>分。不</w:t>
            </w:r>
            <w:r>
              <w:rPr>
                <w:rFonts w:hint="eastAsia" w:ascii="仿宋" w:hAnsi="仿宋" w:eastAsia="仿宋" w:cs="仿宋"/>
                <w:color w:val="auto"/>
                <w:spacing w:val="0"/>
                <w:position w:val="0"/>
                <w:sz w:val="24"/>
                <w:shd w:val="clear" w:fill="auto"/>
                <w:lang w:eastAsia="zh-CN"/>
              </w:rPr>
              <w:t>提供</w:t>
            </w:r>
            <w:r>
              <w:rPr>
                <w:rFonts w:ascii="仿宋" w:hAnsi="仿宋" w:eastAsia="仿宋" w:cs="仿宋"/>
                <w:color w:val="auto"/>
                <w:spacing w:val="0"/>
                <w:position w:val="0"/>
                <w:sz w:val="24"/>
                <w:shd w:val="clear" w:fill="auto"/>
              </w:rPr>
              <w:t>不得分。</w:t>
            </w:r>
          </w:p>
          <w:p>
            <w:pPr>
              <w:spacing w:before="0" w:after="0" w:line="360" w:lineRule="auto"/>
              <w:ind w:left="0" w:right="0" w:firstLine="0"/>
              <w:jc w:val="both"/>
              <w:rPr>
                <w:rFonts w:hint="eastAsia" w:eastAsia="仿宋"/>
                <w:spacing w:val="0"/>
                <w:position w:val="0"/>
                <w:shd w:val="clear" w:fill="auto"/>
                <w:lang w:eastAsia="zh-CN"/>
              </w:rPr>
            </w:pPr>
            <w:r>
              <w:rPr>
                <w:rFonts w:ascii="仿宋" w:hAnsi="仿宋" w:eastAsia="仿宋" w:cs="仿宋"/>
                <w:color w:val="auto"/>
                <w:spacing w:val="0"/>
                <w:position w:val="0"/>
                <w:sz w:val="24"/>
                <w:shd w:val="clear" w:fill="auto"/>
              </w:rPr>
              <w:t>投标人须提供</w:t>
            </w:r>
            <w:r>
              <w:rPr>
                <w:rFonts w:hint="eastAsia" w:ascii="仿宋" w:hAnsi="仿宋" w:eastAsia="仿宋" w:cs="仿宋"/>
                <w:color w:val="auto"/>
                <w:spacing w:val="0"/>
                <w:position w:val="0"/>
                <w:sz w:val="24"/>
                <w:shd w:val="clear" w:fill="auto"/>
                <w:lang w:val="en-US" w:eastAsia="zh-CN"/>
              </w:rPr>
              <w:t>每项</w:t>
            </w:r>
            <w:r>
              <w:rPr>
                <w:rFonts w:ascii="仿宋" w:hAnsi="仿宋" w:eastAsia="仿宋" w:cs="仿宋"/>
                <w:color w:val="auto"/>
                <w:spacing w:val="0"/>
                <w:position w:val="0"/>
                <w:sz w:val="24"/>
                <w:shd w:val="clear" w:fill="auto"/>
              </w:rPr>
              <w:t>功能的使用截图电子文档</w:t>
            </w:r>
            <w:r>
              <w:rPr>
                <w:rFonts w:hint="eastAsia" w:ascii="仿宋" w:hAnsi="仿宋" w:eastAsia="仿宋" w:cs="仿宋"/>
                <w:color w:val="auto"/>
                <w:spacing w:val="0"/>
                <w:position w:val="0"/>
                <w:sz w:val="24"/>
                <w:shd w:val="clear" w:fill="auto"/>
                <w:lang w:eastAsia="zh-CN"/>
              </w:rPr>
              <w:t>；须承诺该功能为</w:t>
            </w:r>
            <w:r>
              <w:rPr>
                <w:rFonts w:ascii="仿宋" w:hAnsi="仿宋" w:eastAsia="仿宋" w:cs="仿宋"/>
                <w:color w:val="auto"/>
                <w:kern w:val="0"/>
                <w:sz w:val="24"/>
                <w:szCs w:val="22"/>
                <w:shd w:val="clear" w:fill="auto"/>
              </w:rPr>
              <w:t>投标人拥有</w:t>
            </w:r>
            <w:r>
              <w:rPr>
                <w:rFonts w:hint="eastAsia" w:ascii="仿宋" w:hAnsi="仿宋" w:eastAsia="仿宋" w:cs="仿宋"/>
                <w:color w:val="auto"/>
                <w:kern w:val="0"/>
                <w:sz w:val="24"/>
                <w:szCs w:val="22"/>
                <w:shd w:val="clear" w:fill="auto"/>
                <w:lang w:eastAsia="zh-CN"/>
              </w:rPr>
              <w:t>的物业服务信息化</w:t>
            </w:r>
            <w:r>
              <w:rPr>
                <w:rFonts w:ascii="仿宋" w:hAnsi="仿宋" w:eastAsia="仿宋" w:cs="仿宋"/>
                <w:color w:val="auto"/>
                <w:kern w:val="0"/>
                <w:sz w:val="24"/>
                <w:szCs w:val="22"/>
                <w:shd w:val="clear" w:fill="auto"/>
              </w:rPr>
              <w:t>管理软件系统</w:t>
            </w:r>
            <w:r>
              <w:rPr>
                <w:rFonts w:hint="eastAsia" w:ascii="仿宋" w:hAnsi="仿宋" w:eastAsia="仿宋" w:cs="仿宋"/>
                <w:color w:val="auto"/>
                <w:kern w:val="0"/>
                <w:sz w:val="24"/>
                <w:szCs w:val="22"/>
                <w:shd w:val="clear" w:fill="auto"/>
                <w:lang w:eastAsia="zh-CN"/>
              </w:rPr>
              <w:t>中所具备的功能，</w:t>
            </w:r>
            <w:r>
              <w:rPr>
                <w:rFonts w:ascii="仿宋" w:hAnsi="仿宋" w:eastAsia="仿宋" w:cs="仿宋"/>
                <w:color w:val="auto"/>
                <w:kern w:val="0"/>
                <w:sz w:val="24"/>
                <w:szCs w:val="22"/>
                <w:shd w:val="clear" w:fill="auto"/>
              </w:rPr>
              <w:t>提供承诺</w:t>
            </w:r>
            <w:r>
              <w:rPr>
                <w:rFonts w:hint="eastAsia" w:ascii="仿宋" w:hAnsi="仿宋" w:eastAsia="仿宋" w:cs="仿宋"/>
                <w:color w:val="auto"/>
                <w:kern w:val="0"/>
                <w:sz w:val="24"/>
                <w:szCs w:val="22"/>
                <w:shd w:val="clear" w:fill="auto"/>
                <w:lang w:eastAsia="zh-CN"/>
              </w:rPr>
              <w:t>函</w:t>
            </w:r>
            <w:r>
              <w:rPr>
                <w:rFonts w:ascii="仿宋" w:hAnsi="仿宋" w:eastAsia="仿宋" w:cs="仿宋"/>
                <w:color w:val="auto"/>
                <w:kern w:val="0"/>
                <w:sz w:val="24"/>
                <w:szCs w:val="22"/>
                <w:shd w:val="clear" w:fill="auto"/>
              </w:rPr>
              <w:t>（格式自拟）原件电子文档</w:t>
            </w:r>
            <w:r>
              <w:rPr>
                <w:rFonts w:hint="eastAsia" w:ascii="仿宋" w:hAnsi="仿宋" w:eastAsia="仿宋" w:cs="仿宋"/>
                <w:color w:val="auto"/>
                <w:kern w:val="0"/>
                <w:sz w:val="24"/>
                <w:szCs w:val="22"/>
                <w:shd w:val="clear" w:fill="auto"/>
                <w:lang w:eastAsia="zh-CN"/>
              </w:rPr>
              <w:t>。以上两项须同时提供，</w:t>
            </w:r>
            <w:r>
              <w:rPr>
                <w:rFonts w:ascii="仿宋" w:hAnsi="仿宋" w:eastAsia="仿宋" w:cs="仿宋"/>
                <w:color w:val="auto"/>
                <w:kern w:val="0"/>
                <w:sz w:val="24"/>
                <w:szCs w:val="22"/>
                <w:shd w:val="clear" w:fill="auto"/>
              </w:rPr>
              <w:t>否则不得分。</w:t>
            </w:r>
          </w:p>
        </w:tc>
        <w:tc>
          <w:tcPr>
            <w:tcW w:w="7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15分</w:t>
            </w:r>
          </w:p>
        </w:tc>
      </w:tr>
      <w:tr>
        <w:tblPrEx>
          <w:tblCellMar>
            <w:top w:w="0" w:type="dxa"/>
            <w:left w:w="10" w:type="dxa"/>
            <w:bottom w:w="0" w:type="dxa"/>
            <w:right w:w="10" w:type="dxa"/>
          </w:tblCellMar>
        </w:tblPrEx>
        <w:trPr>
          <w:trHeight w:val="0" w:hRule="atLeast"/>
          <w:jc w:val="center"/>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安全管理方案</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before="0" w:after="0" w:line="360" w:lineRule="auto"/>
              <w:ind w:left="0" w:right="0" w:firstLine="0"/>
              <w:jc w:val="both"/>
              <w:rPr>
                <w:rFonts w:ascii="仿宋" w:hAnsi="仿宋" w:eastAsia="仿宋" w:cs="仿宋"/>
                <w:color w:val="auto"/>
                <w:spacing w:val="0"/>
                <w:position w:val="0"/>
                <w:sz w:val="24"/>
                <w:shd w:val="clear" w:fill="auto"/>
              </w:rPr>
            </w:pPr>
            <w:r>
              <w:rPr>
                <w:rFonts w:ascii="仿宋" w:hAnsi="仿宋" w:eastAsia="仿宋" w:cs="仿宋"/>
                <w:color w:val="auto"/>
                <w:spacing w:val="0"/>
                <w:position w:val="0"/>
                <w:sz w:val="24"/>
                <w:shd w:val="clear" w:fill="auto"/>
              </w:rPr>
              <w:t>根据投标人针对本项目的安全管理方案进行评比：</w:t>
            </w:r>
          </w:p>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A.安全管理组织架构；B、安全管理措施；C、安全管理实践案例分享；D、提升本项目安全管理水平措施</w:t>
            </w:r>
            <w:r>
              <w:rPr>
                <w:rFonts w:hint="eastAsia" w:ascii="仿宋" w:hAnsi="仿宋" w:eastAsia="仿宋" w:cs="仿宋"/>
                <w:color w:val="auto"/>
                <w:spacing w:val="0"/>
                <w:position w:val="0"/>
                <w:sz w:val="24"/>
                <w:shd w:val="clear" w:fill="auto"/>
                <w:lang w:eastAsia="zh-CN"/>
              </w:rPr>
              <w:t>。</w:t>
            </w:r>
            <w:r>
              <w:rPr>
                <w:rFonts w:ascii="仿宋" w:hAnsi="仿宋" w:eastAsia="仿宋" w:cs="仿宋"/>
                <w:color w:val="auto"/>
                <w:spacing w:val="0"/>
                <w:position w:val="0"/>
                <w:sz w:val="24"/>
                <w:shd w:val="clear" w:fill="auto"/>
              </w:rPr>
              <w:t>以上4项全部提供并完全符合招标文件要求的得4分，每缺一项或有一项不满足招标文件</w:t>
            </w:r>
            <w:r>
              <w:rPr>
                <w:rFonts w:hint="eastAsia" w:ascii="仿宋" w:hAnsi="仿宋" w:eastAsia="仿宋" w:cs="仿宋"/>
                <w:color w:val="auto"/>
                <w:spacing w:val="0"/>
                <w:position w:val="0"/>
                <w:sz w:val="24"/>
                <w:shd w:val="clear" w:fill="auto"/>
                <w:lang w:val="en-US" w:eastAsia="zh-CN"/>
              </w:rPr>
              <w:t>要求</w:t>
            </w:r>
            <w:r>
              <w:rPr>
                <w:rFonts w:ascii="仿宋" w:hAnsi="仿宋" w:eastAsia="仿宋" w:cs="仿宋"/>
                <w:color w:val="auto"/>
                <w:spacing w:val="0"/>
                <w:position w:val="0"/>
                <w:sz w:val="24"/>
                <w:shd w:val="clear" w:fill="auto"/>
              </w:rPr>
              <w:t>的扣1分，扣完为止。不提供不得分。</w:t>
            </w:r>
          </w:p>
        </w:tc>
        <w:tc>
          <w:tcPr>
            <w:tcW w:w="7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color w:val="auto"/>
                <w:spacing w:val="0"/>
                <w:position w:val="0"/>
                <w:shd w:val="clear" w:fill="auto"/>
              </w:rPr>
            </w:pPr>
            <w:r>
              <w:rPr>
                <w:rFonts w:ascii="仿宋" w:hAnsi="仿宋" w:eastAsia="仿宋" w:cs="仿宋"/>
                <w:color w:val="auto"/>
                <w:spacing w:val="0"/>
                <w:position w:val="0"/>
                <w:sz w:val="24"/>
                <w:shd w:val="clear" w:fill="auto"/>
              </w:rPr>
              <w:t>4分</w:t>
            </w:r>
          </w:p>
        </w:tc>
      </w:tr>
      <w:tr>
        <w:tblPrEx>
          <w:tblCellMar>
            <w:top w:w="0" w:type="dxa"/>
            <w:left w:w="10" w:type="dxa"/>
            <w:bottom w:w="0" w:type="dxa"/>
            <w:right w:w="10" w:type="dxa"/>
          </w:tblCellMar>
        </w:tblPrEx>
        <w:trPr>
          <w:trHeight w:val="0" w:hRule="atLeast"/>
          <w:jc w:val="center"/>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对突发事件的应急服务预案</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before="0" w:after="0" w:line="360" w:lineRule="auto"/>
              <w:ind w:left="0" w:right="0" w:firstLine="0"/>
              <w:jc w:val="both"/>
              <w:rPr>
                <w:spacing w:val="0"/>
                <w:position w:val="0"/>
              </w:rPr>
            </w:pPr>
            <w:r>
              <w:rPr>
                <w:rFonts w:hint="eastAsia" w:ascii="仿宋" w:hAnsi="仿宋" w:eastAsia="仿宋" w:cs="仿宋"/>
                <w:color w:val="auto"/>
                <w:spacing w:val="0"/>
                <w:position w:val="0"/>
                <w:sz w:val="24"/>
                <w:shd w:val="clear" w:fill="auto"/>
              </w:rPr>
              <w:t>根据投标人针对本项目应急服务预案，进行综合评价： A、针对本项目设置的应急预案种类全面；B、具有应对突发事件的响应流程；C、预案中各岗位人员职责清晰；D、预案中应急措施内容完整。以上4项</w:t>
            </w:r>
            <w:r>
              <w:rPr>
                <w:rFonts w:ascii="仿宋" w:hAnsi="仿宋" w:eastAsia="仿宋" w:cs="仿宋"/>
                <w:color w:val="auto"/>
                <w:spacing w:val="0"/>
                <w:position w:val="0"/>
                <w:sz w:val="24"/>
                <w:shd w:val="clear" w:fill="auto"/>
              </w:rPr>
              <w:t>全部提供并完全</w:t>
            </w:r>
            <w:r>
              <w:rPr>
                <w:rFonts w:hint="eastAsia" w:ascii="仿宋" w:hAnsi="仿宋" w:eastAsia="仿宋" w:cs="仿宋"/>
                <w:color w:val="auto"/>
                <w:spacing w:val="0"/>
                <w:position w:val="0"/>
                <w:sz w:val="24"/>
                <w:shd w:val="clear" w:fill="auto"/>
                <w:lang w:eastAsia="zh-CN"/>
              </w:rPr>
              <w:t>满足</w:t>
            </w:r>
            <w:r>
              <w:rPr>
                <w:rFonts w:ascii="仿宋" w:hAnsi="仿宋" w:eastAsia="仿宋" w:cs="仿宋"/>
                <w:color w:val="auto"/>
                <w:spacing w:val="0"/>
                <w:position w:val="0"/>
                <w:sz w:val="24"/>
                <w:shd w:val="clear" w:fill="auto"/>
              </w:rPr>
              <w:t>招标文件要求的</w:t>
            </w:r>
            <w:r>
              <w:rPr>
                <w:rFonts w:hint="eastAsia" w:ascii="仿宋" w:hAnsi="仿宋" w:eastAsia="仿宋" w:cs="仿宋"/>
                <w:color w:val="auto"/>
                <w:spacing w:val="0"/>
                <w:position w:val="0"/>
                <w:sz w:val="24"/>
                <w:shd w:val="clear" w:fill="auto"/>
              </w:rPr>
              <w:t>得8分，每缺一项或有一项不满足招标文件</w:t>
            </w:r>
            <w:r>
              <w:rPr>
                <w:rFonts w:hint="eastAsia" w:ascii="仿宋" w:hAnsi="仿宋" w:eastAsia="仿宋" w:cs="仿宋"/>
                <w:color w:val="auto"/>
                <w:spacing w:val="0"/>
                <w:position w:val="0"/>
                <w:sz w:val="24"/>
                <w:shd w:val="clear" w:fill="auto"/>
                <w:lang w:val="en-US" w:eastAsia="zh-CN"/>
              </w:rPr>
              <w:t>要求</w:t>
            </w:r>
            <w:r>
              <w:rPr>
                <w:rFonts w:hint="eastAsia" w:ascii="仿宋" w:hAnsi="仿宋" w:eastAsia="仿宋" w:cs="仿宋"/>
                <w:color w:val="auto"/>
                <w:spacing w:val="0"/>
                <w:position w:val="0"/>
                <w:sz w:val="24"/>
                <w:shd w:val="clear" w:fill="auto"/>
              </w:rPr>
              <w:t>的扣2分，扣完为止。不提供不得分。</w:t>
            </w:r>
          </w:p>
        </w:tc>
        <w:tc>
          <w:tcPr>
            <w:tcW w:w="7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hint="eastAsia" w:ascii="仿宋" w:hAnsi="仿宋" w:eastAsia="仿宋" w:cs="仿宋"/>
                <w:color w:val="auto"/>
                <w:spacing w:val="0"/>
                <w:position w:val="0"/>
                <w:sz w:val="24"/>
                <w:shd w:val="clear" w:fill="auto"/>
                <w:lang w:val="en-US" w:eastAsia="zh-CN"/>
              </w:rPr>
              <w:t>8</w:t>
            </w:r>
            <w:r>
              <w:rPr>
                <w:rFonts w:ascii="仿宋" w:hAnsi="仿宋" w:eastAsia="仿宋" w:cs="仿宋"/>
                <w:color w:val="auto"/>
                <w:spacing w:val="0"/>
                <w:position w:val="0"/>
                <w:sz w:val="24"/>
                <w:shd w:val="clear" w:fill="auto"/>
              </w:rPr>
              <w:t>分</w:t>
            </w:r>
          </w:p>
        </w:tc>
      </w:tr>
      <w:tr>
        <w:tblPrEx>
          <w:tblCellMar>
            <w:top w:w="0" w:type="dxa"/>
            <w:left w:w="10" w:type="dxa"/>
            <w:bottom w:w="0" w:type="dxa"/>
            <w:right w:w="10" w:type="dxa"/>
          </w:tblCellMar>
        </w:tblPrEx>
        <w:trPr>
          <w:trHeight w:val="0" w:hRule="atLeast"/>
          <w:jc w:val="center"/>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医疗废物监管溯源方案</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before="0" w:after="0" w:line="360" w:lineRule="auto"/>
              <w:ind w:left="0" w:right="0" w:firstLine="0"/>
              <w:jc w:val="both"/>
              <w:rPr>
                <w:color w:val="FF0000"/>
                <w:spacing w:val="0"/>
                <w:position w:val="0"/>
              </w:rPr>
            </w:pPr>
            <w:r>
              <w:rPr>
                <w:rFonts w:hint="eastAsia" w:ascii="仿宋" w:hAnsi="仿宋" w:eastAsia="仿宋" w:cs="仿宋"/>
                <w:color w:val="auto"/>
                <w:spacing w:val="0"/>
                <w:position w:val="0"/>
                <w:sz w:val="24"/>
                <w:shd w:val="clear" w:fill="auto"/>
                <w:lang w:val="en-US" w:eastAsia="zh-CN"/>
              </w:rPr>
              <w:t>提供</w:t>
            </w:r>
            <w:r>
              <w:rPr>
                <w:rFonts w:hint="eastAsia" w:ascii="仿宋" w:hAnsi="仿宋" w:eastAsia="仿宋" w:cs="仿宋"/>
                <w:color w:val="auto"/>
                <w:spacing w:val="0"/>
                <w:position w:val="0"/>
                <w:sz w:val="24"/>
                <w:shd w:val="clear" w:fill="auto"/>
              </w:rPr>
              <w:t>针对本项目设置的医疗废物监管溯源方案内容完整，包含</w:t>
            </w:r>
            <w:r>
              <w:rPr>
                <w:rFonts w:hint="eastAsia" w:ascii="仿宋" w:hAnsi="仿宋" w:eastAsia="仿宋" w:cs="仿宋"/>
                <w:color w:val="auto"/>
                <w:spacing w:val="0"/>
                <w:position w:val="0"/>
                <w:sz w:val="24"/>
                <w:shd w:val="clear" w:fill="auto"/>
                <w:lang w:val="en-US" w:eastAsia="zh-CN"/>
              </w:rPr>
              <w:t>但不仅限于</w:t>
            </w:r>
            <w:r>
              <w:rPr>
                <w:rFonts w:hint="eastAsia" w:ascii="仿宋" w:hAnsi="仿宋" w:eastAsia="仿宋" w:cs="仿宋"/>
                <w:color w:val="auto"/>
                <w:spacing w:val="0"/>
                <w:position w:val="0"/>
                <w:sz w:val="24"/>
                <w:shd w:val="clear" w:fill="auto"/>
              </w:rPr>
              <w:t>医疗废物的全流程管理</w:t>
            </w:r>
            <w:r>
              <w:rPr>
                <w:rFonts w:hint="eastAsia" w:ascii="仿宋" w:hAnsi="仿宋" w:eastAsia="仿宋" w:cs="仿宋"/>
                <w:color w:val="auto"/>
                <w:spacing w:val="0"/>
                <w:position w:val="0"/>
                <w:sz w:val="24"/>
                <w:shd w:val="clear" w:fill="auto"/>
                <w:lang w:val="en-US" w:eastAsia="zh-CN"/>
              </w:rPr>
              <w:t>1.</w:t>
            </w:r>
            <w:r>
              <w:rPr>
                <w:rFonts w:hint="eastAsia" w:ascii="仿宋" w:hAnsi="仿宋" w:eastAsia="仿宋" w:cs="仿宋"/>
                <w:color w:val="auto"/>
                <w:spacing w:val="0"/>
                <w:position w:val="0"/>
                <w:sz w:val="24"/>
                <w:shd w:val="clear" w:fill="auto"/>
              </w:rPr>
              <w:t>医疗废物分类目录规范</w:t>
            </w:r>
            <w:r>
              <w:rPr>
                <w:rFonts w:hint="eastAsia" w:ascii="仿宋" w:hAnsi="仿宋" w:eastAsia="仿宋" w:cs="仿宋"/>
                <w:color w:val="auto"/>
                <w:spacing w:val="0"/>
                <w:position w:val="0"/>
                <w:sz w:val="24"/>
                <w:shd w:val="clear" w:fill="auto"/>
                <w:lang w:val="en-US" w:eastAsia="zh-CN"/>
              </w:rPr>
              <w:t>2.</w:t>
            </w:r>
            <w:r>
              <w:rPr>
                <w:rFonts w:hint="eastAsia" w:ascii="仿宋" w:hAnsi="仿宋" w:eastAsia="仿宋" w:cs="仿宋"/>
                <w:color w:val="auto"/>
                <w:spacing w:val="0"/>
                <w:position w:val="0"/>
                <w:sz w:val="24"/>
                <w:shd w:val="clear" w:fill="auto"/>
              </w:rPr>
              <w:t>医疗废物存放管理规范</w:t>
            </w:r>
            <w:r>
              <w:rPr>
                <w:rFonts w:hint="eastAsia" w:ascii="仿宋" w:hAnsi="仿宋" w:eastAsia="仿宋" w:cs="仿宋"/>
                <w:color w:val="auto"/>
                <w:spacing w:val="0"/>
                <w:position w:val="0"/>
                <w:sz w:val="24"/>
                <w:shd w:val="clear" w:fill="auto"/>
                <w:lang w:val="en-US" w:eastAsia="zh-CN"/>
              </w:rPr>
              <w:t>3.</w:t>
            </w:r>
            <w:r>
              <w:rPr>
                <w:rFonts w:hint="eastAsia" w:ascii="仿宋" w:hAnsi="仿宋" w:eastAsia="仿宋" w:cs="仿宋"/>
                <w:color w:val="auto"/>
                <w:spacing w:val="0"/>
                <w:position w:val="0"/>
                <w:sz w:val="24"/>
                <w:shd w:val="clear" w:fill="auto"/>
              </w:rPr>
              <w:t>医疗废物院内运送规范</w:t>
            </w:r>
            <w:r>
              <w:rPr>
                <w:rFonts w:hint="eastAsia" w:ascii="仿宋" w:hAnsi="仿宋" w:eastAsia="仿宋" w:cs="仿宋"/>
                <w:color w:val="auto"/>
                <w:spacing w:val="0"/>
                <w:position w:val="0"/>
                <w:sz w:val="24"/>
                <w:shd w:val="clear" w:fill="auto"/>
                <w:lang w:val="en-US" w:eastAsia="zh-CN"/>
              </w:rPr>
              <w:t>4.</w:t>
            </w:r>
            <w:r>
              <w:rPr>
                <w:rFonts w:hint="eastAsia" w:ascii="仿宋" w:hAnsi="仿宋" w:eastAsia="仿宋" w:cs="仿宋"/>
                <w:color w:val="auto"/>
                <w:spacing w:val="0"/>
                <w:position w:val="0"/>
                <w:sz w:val="24"/>
                <w:shd w:val="clear" w:fill="auto"/>
              </w:rPr>
              <w:t>医疗废物交接、入库、及院外转运公司交接记录的溯源方案</w:t>
            </w:r>
            <w:r>
              <w:rPr>
                <w:rFonts w:hint="eastAsia" w:ascii="仿宋" w:hAnsi="仿宋" w:eastAsia="仿宋" w:cs="仿宋"/>
                <w:color w:val="auto"/>
                <w:spacing w:val="0"/>
                <w:position w:val="0"/>
                <w:sz w:val="24"/>
                <w:shd w:val="clear" w:fill="auto"/>
                <w:lang w:val="en-US" w:eastAsia="zh-CN"/>
              </w:rPr>
              <w:t>5.</w:t>
            </w:r>
            <w:r>
              <w:rPr>
                <w:rFonts w:hint="eastAsia" w:ascii="仿宋" w:hAnsi="仿宋" w:eastAsia="仿宋" w:cs="仿宋"/>
                <w:color w:val="auto"/>
                <w:spacing w:val="0"/>
                <w:position w:val="0"/>
                <w:sz w:val="24"/>
                <w:shd w:val="clear" w:fill="auto"/>
              </w:rPr>
              <w:t>避免锐器损伤的安全规范</w:t>
            </w:r>
            <w:r>
              <w:rPr>
                <w:rFonts w:hint="eastAsia" w:ascii="仿宋" w:hAnsi="仿宋" w:eastAsia="仿宋" w:cs="仿宋"/>
                <w:color w:val="auto"/>
                <w:spacing w:val="0"/>
                <w:position w:val="0"/>
                <w:sz w:val="24"/>
                <w:shd w:val="clear" w:fill="auto"/>
                <w:lang w:val="en-US" w:eastAsia="zh-CN"/>
              </w:rPr>
              <w:t>6.</w:t>
            </w:r>
            <w:r>
              <w:rPr>
                <w:rFonts w:hint="eastAsia" w:ascii="仿宋" w:hAnsi="仿宋" w:eastAsia="仿宋" w:cs="仿宋"/>
                <w:color w:val="auto"/>
                <w:spacing w:val="0"/>
                <w:position w:val="0"/>
                <w:sz w:val="24"/>
                <w:shd w:val="clear" w:fill="auto"/>
              </w:rPr>
              <w:t>收集运送发生泄漏应急措施)</w:t>
            </w:r>
            <w:r>
              <w:rPr>
                <w:rFonts w:hint="eastAsia" w:ascii="仿宋" w:hAnsi="仿宋" w:eastAsia="仿宋" w:cs="仿宋"/>
                <w:color w:val="auto"/>
                <w:spacing w:val="0"/>
                <w:position w:val="0"/>
                <w:sz w:val="24"/>
                <w:shd w:val="clear" w:fill="auto"/>
                <w:lang w:eastAsia="zh-CN"/>
              </w:rPr>
              <w:t>。</w:t>
            </w:r>
            <w:r>
              <w:rPr>
                <w:rFonts w:ascii="仿宋" w:hAnsi="仿宋" w:eastAsia="仿宋" w:cs="仿宋"/>
                <w:color w:val="auto"/>
                <w:spacing w:val="0"/>
                <w:position w:val="0"/>
                <w:sz w:val="24"/>
                <w:shd w:val="clear" w:fill="auto"/>
              </w:rPr>
              <w:t>以上</w:t>
            </w:r>
            <w:r>
              <w:rPr>
                <w:rFonts w:hint="eastAsia" w:ascii="仿宋" w:hAnsi="仿宋" w:eastAsia="仿宋" w:cs="仿宋"/>
                <w:color w:val="auto"/>
                <w:spacing w:val="0"/>
                <w:position w:val="0"/>
                <w:sz w:val="24"/>
                <w:shd w:val="clear" w:fill="auto"/>
                <w:lang w:val="en-US" w:eastAsia="zh-CN"/>
              </w:rPr>
              <w:t>6</w:t>
            </w:r>
            <w:r>
              <w:rPr>
                <w:rFonts w:ascii="仿宋" w:hAnsi="仿宋" w:eastAsia="仿宋" w:cs="仿宋"/>
                <w:color w:val="auto"/>
                <w:spacing w:val="0"/>
                <w:position w:val="0"/>
                <w:sz w:val="24"/>
                <w:shd w:val="clear" w:fill="auto"/>
              </w:rPr>
              <w:t>项全部提供并完全</w:t>
            </w:r>
            <w:r>
              <w:rPr>
                <w:rFonts w:hint="eastAsia" w:ascii="仿宋" w:hAnsi="仿宋" w:eastAsia="仿宋" w:cs="仿宋"/>
                <w:color w:val="auto"/>
                <w:spacing w:val="0"/>
                <w:position w:val="0"/>
                <w:sz w:val="24"/>
                <w:shd w:val="clear" w:fill="auto"/>
                <w:lang w:eastAsia="zh-CN"/>
              </w:rPr>
              <w:t>满足</w:t>
            </w:r>
            <w:r>
              <w:rPr>
                <w:rFonts w:ascii="仿宋" w:hAnsi="仿宋" w:eastAsia="仿宋" w:cs="仿宋"/>
                <w:color w:val="auto"/>
                <w:spacing w:val="0"/>
                <w:position w:val="0"/>
                <w:sz w:val="24"/>
                <w:shd w:val="clear" w:fill="auto"/>
              </w:rPr>
              <w:t>招标文件要求的得</w:t>
            </w:r>
            <w:r>
              <w:rPr>
                <w:rFonts w:hint="eastAsia" w:ascii="仿宋" w:hAnsi="仿宋" w:eastAsia="仿宋" w:cs="仿宋"/>
                <w:color w:val="auto"/>
                <w:spacing w:val="0"/>
                <w:position w:val="0"/>
                <w:sz w:val="24"/>
                <w:shd w:val="clear" w:fill="auto"/>
                <w:lang w:val="en-US" w:eastAsia="zh-CN"/>
              </w:rPr>
              <w:t>6</w:t>
            </w:r>
            <w:r>
              <w:rPr>
                <w:rFonts w:ascii="仿宋" w:hAnsi="仿宋" w:eastAsia="仿宋" w:cs="仿宋"/>
                <w:color w:val="auto"/>
                <w:spacing w:val="0"/>
                <w:position w:val="0"/>
                <w:sz w:val="24"/>
                <w:shd w:val="clear" w:fill="auto"/>
              </w:rPr>
              <w:t>分，每缺一项或有一项不满足招标文件</w:t>
            </w:r>
            <w:r>
              <w:rPr>
                <w:rFonts w:hint="eastAsia" w:ascii="仿宋" w:hAnsi="仿宋" w:eastAsia="仿宋" w:cs="仿宋"/>
                <w:color w:val="auto"/>
                <w:spacing w:val="0"/>
                <w:position w:val="0"/>
                <w:sz w:val="24"/>
                <w:shd w:val="clear" w:fill="auto"/>
                <w:lang w:eastAsia="zh-CN"/>
              </w:rPr>
              <w:t>要求</w:t>
            </w:r>
            <w:r>
              <w:rPr>
                <w:rFonts w:ascii="仿宋" w:hAnsi="仿宋" w:eastAsia="仿宋" w:cs="仿宋"/>
                <w:color w:val="auto"/>
                <w:spacing w:val="0"/>
                <w:position w:val="0"/>
                <w:sz w:val="24"/>
                <w:shd w:val="clear" w:fill="auto"/>
              </w:rPr>
              <w:t>的扣2分，扣完为止。不提供不得分。</w:t>
            </w:r>
          </w:p>
        </w:tc>
        <w:tc>
          <w:tcPr>
            <w:tcW w:w="7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6分</w:t>
            </w:r>
          </w:p>
        </w:tc>
      </w:tr>
      <w:tr>
        <w:tblPrEx>
          <w:tblCellMar>
            <w:top w:w="0" w:type="dxa"/>
            <w:left w:w="10" w:type="dxa"/>
            <w:bottom w:w="0" w:type="dxa"/>
            <w:right w:w="10" w:type="dxa"/>
          </w:tblCellMar>
        </w:tblPrEx>
        <w:trPr>
          <w:trHeight w:val="0" w:hRule="atLeast"/>
          <w:jc w:val="center"/>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公司管理制度及人员培训方案</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投标人提供公司管理制度及人员培训方案，方案内容包括但不限于商业行为准则、员工手册、办公楼上墙管理制度、服务质量管理制度、档案管理制度、人事管理制度、财务管理制度、激励机制、监督机制、自我约束机制、信息反馈及处理机制、办公环境管理制度、仓库管理规章制度、考勤管理制度、甲方投诉反馈制度、管理人员文明服务制度、员工文明服务制度、员工廉洁工作制度、对外服务工作管理制度、日常行为规范管理制度。以上20项全部提供并完全</w:t>
            </w:r>
            <w:r>
              <w:rPr>
                <w:rFonts w:hint="eastAsia" w:ascii="仿宋" w:hAnsi="仿宋" w:eastAsia="仿宋" w:cs="仿宋"/>
                <w:color w:val="auto"/>
                <w:spacing w:val="0"/>
                <w:position w:val="0"/>
                <w:sz w:val="24"/>
                <w:shd w:val="clear" w:fill="auto"/>
                <w:lang w:val="en-US" w:eastAsia="zh-CN"/>
              </w:rPr>
              <w:t>满足</w:t>
            </w:r>
            <w:r>
              <w:rPr>
                <w:rFonts w:ascii="仿宋" w:hAnsi="仿宋" w:eastAsia="仿宋" w:cs="仿宋"/>
                <w:color w:val="auto"/>
                <w:spacing w:val="0"/>
                <w:position w:val="0"/>
                <w:sz w:val="24"/>
                <w:shd w:val="clear" w:fill="auto"/>
              </w:rPr>
              <w:t>符合招标文件要求的得10分，每缺一项或有一项不满足招标文件</w:t>
            </w:r>
            <w:r>
              <w:rPr>
                <w:rFonts w:hint="eastAsia" w:ascii="仿宋" w:hAnsi="仿宋" w:eastAsia="仿宋" w:cs="仿宋"/>
                <w:color w:val="auto"/>
                <w:spacing w:val="0"/>
                <w:position w:val="0"/>
                <w:sz w:val="24"/>
                <w:shd w:val="clear" w:fill="auto"/>
                <w:lang w:val="en-US" w:eastAsia="zh-CN"/>
              </w:rPr>
              <w:t>要求</w:t>
            </w:r>
            <w:r>
              <w:rPr>
                <w:rFonts w:ascii="仿宋" w:hAnsi="仿宋" w:eastAsia="仿宋" w:cs="仿宋"/>
                <w:color w:val="auto"/>
                <w:spacing w:val="0"/>
                <w:position w:val="0"/>
                <w:sz w:val="24"/>
                <w:shd w:val="clear" w:fill="auto"/>
              </w:rPr>
              <w:t>的扣0.5分，扣完为止。不提供不得分。</w:t>
            </w:r>
          </w:p>
        </w:tc>
        <w:tc>
          <w:tcPr>
            <w:tcW w:w="7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10分</w:t>
            </w:r>
          </w:p>
        </w:tc>
      </w:tr>
      <w:tr>
        <w:tblPrEx>
          <w:tblCellMar>
            <w:top w:w="0" w:type="dxa"/>
            <w:left w:w="10" w:type="dxa"/>
            <w:bottom w:w="0" w:type="dxa"/>
            <w:right w:w="10" w:type="dxa"/>
          </w:tblCellMar>
        </w:tblPrEx>
        <w:trPr>
          <w:trHeight w:val="0" w:hRule="atLeast"/>
          <w:jc w:val="center"/>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520" w:lineRule="auto"/>
              <w:ind w:left="0" w:right="0" w:firstLine="0"/>
              <w:jc w:val="center"/>
              <w:rPr>
                <w:rFonts w:ascii="宋体" w:hAnsi="宋体" w:eastAsia="宋体" w:cs="宋体"/>
                <w:color w:val="auto"/>
                <w:spacing w:val="0"/>
                <w:position w:val="0"/>
                <w:sz w:val="22"/>
                <w:shd w:val="clear" w:fill="auto"/>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合理化建议</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before="0" w:after="0" w:line="360" w:lineRule="auto"/>
              <w:ind w:left="0" w:right="0" w:firstLine="0"/>
              <w:jc w:val="both"/>
              <w:rPr>
                <w:spacing w:val="0"/>
                <w:position w:val="0"/>
                <w:shd w:val="clear" w:fill="auto"/>
              </w:rPr>
            </w:pPr>
            <w:r>
              <w:rPr>
                <w:rFonts w:ascii="仿宋" w:hAnsi="仿宋" w:eastAsia="仿宋" w:cs="仿宋"/>
                <w:color w:val="auto"/>
                <w:spacing w:val="0"/>
                <w:position w:val="0"/>
                <w:sz w:val="24"/>
                <w:shd w:val="clear" w:fill="auto"/>
              </w:rPr>
              <w:t>根据投标人在满足招标文件要求的基础上提出合理化建议评分：A、根据采购人需求提出的合理化建议；B、展现投标人的专业管理特色和经验；C、节能降耗的措施。以上</w:t>
            </w:r>
            <w:r>
              <w:rPr>
                <w:rFonts w:hint="eastAsia" w:ascii="仿宋" w:hAnsi="仿宋" w:eastAsia="仿宋" w:cs="仿宋"/>
                <w:color w:val="auto"/>
                <w:spacing w:val="0"/>
                <w:position w:val="0"/>
                <w:sz w:val="24"/>
                <w:shd w:val="clear" w:fill="auto"/>
                <w:lang w:val="en-US" w:eastAsia="zh-CN"/>
              </w:rPr>
              <w:t>6</w:t>
            </w:r>
            <w:r>
              <w:rPr>
                <w:rFonts w:ascii="仿宋" w:hAnsi="仿宋" w:eastAsia="仿宋" w:cs="仿宋"/>
                <w:color w:val="auto"/>
                <w:spacing w:val="0"/>
                <w:position w:val="0"/>
                <w:sz w:val="24"/>
                <w:shd w:val="clear" w:fill="auto"/>
              </w:rPr>
              <w:t>项全部提供并完全</w:t>
            </w:r>
            <w:r>
              <w:rPr>
                <w:rFonts w:hint="eastAsia" w:ascii="仿宋" w:hAnsi="仿宋" w:eastAsia="仿宋" w:cs="仿宋"/>
                <w:color w:val="auto"/>
                <w:spacing w:val="0"/>
                <w:position w:val="0"/>
                <w:sz w:val="24"/>
                <w:shd w:val="clear" w:fill="auto"/>
                <w:lang w:eastAsia="zh-CN"/>
              </w:rPr>
              <w:t>满足</w:t>
            </w:r>
            <w:r>
              <w:rPr>
                <w:rFonts w:ascii="仿宋" w:hAnsi="仿宋" w:eastAsia="仿宋" w:cs="仿宋"/>
                <w:color w:val="auto"/>
                <w:spacing w:val="0"/>
                <w:position w:val="0"/>
                <w:sz w:val="24"/>
                <w:shd w:val="clear" w:fill="auto"/>
              </w:rPr>
              <w:t>招标文件要求的得</w:t>
            </w:r>
            <w:r>
              <w:rPr>
                <w:rFonts w:hint="eastAsia" w:ascii="仿宋" w:hAnsi="仿宋" w:eastAsia="仿宋" w:cs="仿宋"/>
                <w:color w:val="auto"/>
                <w:spacing w:val="0"/>
                <w:position w:val="0"/>
                <w:sz w:val="24"/>
                <w:shd w:val="clear" w:fill="auto"/>
                <w:lang w:val="en-US" w:eastAsia="zh-CN"/>
              </w:rPr>
              <w:t>6</w:t>
            </w:r>
            <w:r>
              <w:rPr>
                <w:rFonts w:ascii="仿宋" w:hAnsi="仿宋" w:eastAsia="仿宋" w:cs="仿宋"/>
                <w:color w:val="auto"/>
                <w:spacing w:val="0"/>
                <w:position w:val="0"/>
                <w:sz w:val="24"/>
                <w:shd w:val="clear" w:fill="auto"/>
              </w:rPr>
              <w:t>分，每缺一项或有一项不满足招标文件</w:t>
            </w:r>
            <w:r>
              <w:rPr>
                <w:rFonts w:hint="eastAsia" w:ascii="仿宋" w:hAnsi="仿宋" w:eastAsia="仿宋" w:cs="仿宋"/>
                <w:color w:val="auto"/>
                <w:spacing w:val="0"/>
                <w:position w:val="0"/>
                <w:sz w:val="24"/>
                <w:shd w:val="clear" w:fill="auto"/>
                <w:lang w:eastAsia="zh-CN"/>
              </w:rPr>
              <w:t>要求</w:t>
            </w:r>
            <w:r>
              <w:rPr>
                <w:rFonts w:ascii="仿宋" w:hAnsi="仿宋" w:eastAsia="仿宋" w:cs="仿宋"/>
                <w:color w:val="auto"/>
                <w:spacing w:val="0"/>
                <w:position w:val="0"/>
                <w:sz w:val="24"/>
                <w:shd w:val="clear" w:fill="auto"/>
              </w:rPr>
              <w:t>的扣2分，扣完为止。不提供不得分。</w:t>
            </w:r>
          </w:p>
        </w:tc>
        <w:tc>
          <w:tcPr>
            <w:tcW w:w="7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6分</w:t>
            </w:r>
          </w:p>
        </w:tc>
      </w:tr>
      <w:tr>
        <w:tblPrEx>
          <w:tblCellMar>
            <w:top w:w="0" w:type="dxa"/>
            <w:left w:w="10" w:type="dxa"/>
            <w:bottom w:w="0" w:type="dxa"/>
            <w:right w:w="10" w:type="dxa"/>
          </w:tblCellMar>
        </w:tblPrEx>
        <w:trPr>
          <w:trHeight w:val="0" w:hRule="atLeast"/>
          <w:jc w:val="center"/>
        </w:trPr>
        <w:tc>
          <w:tcPr>
            <w:tcW w:w="251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合计</w:t>
            </w:r>
          </w:p>
        </w:tc>
        <w:tc>
          <w:tcPr>
            <w:tcW w:w="64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color w:val="auto"/>
                <w:spacing w:val="0"/>
                <w:position w:val="0"/>
                <w:shd w:val="clear" w:fill="auto"/>
              </w:rPr>
            </w:pPr>
            <w:r>
              <w:rPr>
                <w:rFonts w:ascii="仿宋" w:hAnsi="仿宋" w:eastAsia="仿宋" w:cs="仿宋"/>
                <w:color w:val="auto"/>
                <w:spacing w:val="0"/>
                <w:position w:val="0"/>
                <w:sz w:val="24"/>
                <w:shd w:val="clear" w:fill="auto"/>
              </w:rPr>
              <w:t>100分</w:t>
            </w:r>
          </w:p>
        </w:tc>
      </w:tr>
    </w:tbl>
    <w:p>
      <w:pPr>
        <w:spacing w:before="0" w:after="0" w:line="560" w:lineRule="auto"/>
        <w:ind w:left="0" w:right="0" w:firstLine="0"/>
        <w:jc w:val="both"/>
        <w:rPr>
          <w:rFonts w:ascii="仿宋" w:hAnsi="仿宋" w:eastAsia="仿宋" w:cs="仿宋"/>
          <w:color w:val="auto"/>
          <w:spacing w:val="0"/>
          <w:position w:val="0"/>
          <w:sz w:val="32"/>
          <w:shd w:val="clear" w:fill="auto"/>
        </w:rPr>
      </w:pPr>
    </w:p>
    <w:p>
      <w:pPr>
        <w:pStyle w:val="2"/>
        <w:ind w:firstLine="480"/>
        <w:rPr>
          <w:rFonts w:hint="eastAsia"/>
          <w:b/>
          <w:bCs/>
          <w:color w:val="auto"/>
          <w:sz w:val="32"/>
          <w:szCs w:val="32"/>
          <w:highlight w:val="none"/>
          <w:lang w:val="en-US" w:eastAsia="zh-CN"/>
        </w:rPr>
      </w:pPr>
      <w:r>
        <w:rPr>
          <w:rFonts w:hint="eastAsia"/>
          <w:b/>
          <w:bCs/>
          <w:color w:val="auto"/>
          <w:sz w:val="32"/>
          <w:szCs w:val="32"/>
          <w:highlight w:val="none"/>
          <w:lang w:val="en-US" w:eastAsia="zh-CN"/>
        </w:rPr>
        <w:t xml:space="preserve">  七、论证意见</w:t>
      </w:r>
    </w:p>
    <w:p>
      <w:pPr>
        <w:spacing w:line="52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本项目采购人已组织专家论证，并根据专家论证意见完善制定了本政府采购项目需求方案。</w:t>
      </w:r>
    </w:p>
    <w:p>
      <w:pPr>
        <w:spacing w:line="520" w:lineRule="exact"/>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论证专家：王青、刘峰、迟文斌</w:t>
      </w:r>
    </w:p>
    <w:p/>
    <w:p>
      <w:pPr>
        <w:adjustRightInd w:val="0"/>
        <w:snapToGrid w:val="0"/>
        <w:spacing w:line="560" w:lineRule="exact"/>
        <w:ind w:firstLine="640" w:firstLineChars="200"/>
        <w:rPr>
          <w:rFonts w:ascii="黑体" w:hAnsi="Times New Roman" w:eastAsia="黑体"/>
          <w:color w:val="000000" w:themeColor="text1"/>
          <w:sz w:val="32"/>
          <w:szCs w:val="32"/>
          <w14:textFill>
            <w14:solidFill>
              <w14:schemeClr w14:val="tx1"/>
            </w14:solidFill>
          </w14:textFill>
        </w:rPr>
      </w:pPr>
      <w:r>
        <w:rPr>
          <w:rFonts w:hint="eastAsia" w:ascii="黑体" w:hAnsi="Times New Roman" w:eastAsia="黑体"/>
          <w:color w:val="000000" w:themeColor="text1"/>
          <w:sz w:val="32"/>
          <w:szCs w:val="32"/>
          <w:lang w:eastAsia="zh-CN"/>
          <w14:textFill>
            <w14:solidFill>
              <w14:schemeClr w14:val="tx1"/>
            </w14:solidFill>
          </w14:textFill>
        </w:rPr>
        <w:t>八</w:t>
      </w:r>
      <w:r>
        <w:rPr>
          <w:rFonts w:hint="eastAsia" w:ascii="黑体" w:hAnsi="Times New Roman" w:eastAsia="黑体"/>
          <w:color w:val="000000" w:themeColor="text1"/>
          <w:sz w:val="32"/>
          <w:szCs w:val="32"/>
          <w14:textFill>
            <w14:solidFill>
              <w14:schemeClr w14:val="tx1"/>
            </w14:solidFill>
          </w14:textFill>
        </w:rPr>
        <w:t>、公示时间</w:t>
      </w:r>
    </w:p>
    <w:p>
      <w:pPr>
        <w:adjustRightInd w:val="0"/>
        <w:snapToGrid w:val="0"/>
        <w:spacing w:line="56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本项目采购需求公示期限为3日：自2023年</w:t>
      </w:r>
      <w:r>
        <w:rPr>
          <w:rFonts w:hint="eastAsia" w:ascii="仿宋_GB2312" w:eastAsia="仿宋_GB2312" w:hAnsiTheme="minorEastAsia"/>
          <w:color w:val="000000" w:themeColor="text1"/>
          <w:sz w:val="32"/>
          <w:szCs w:val="32"/>
          <w:lang w:val="en-US" w:eastAsia="zh-CN"/>
          <w14:textFill>
            <w14:solidFill>
              <w14:schemeClr w14:val="tx1"/>
            </w14:solidFill>
          </w14:textFill>
        </w:rPr>
        <w:t>9</w:t>
      </w:r>
      <w:r>
        <w:rPr>
          <w:rFonts w:hint="eastAsia" w:ascii="仿宋_GB2312" w:eastAsia="仿宋_GB2312" w:hAnsiTheme="minorEastAsia"/>
          <w:color w:val="000000" w:themeColor="text1"/>
          <w:sz w:val="32"/>
          <w:szCs w:val="32"/>
          <w14:textFill>
            <w14:solidFill>
              <w14:schemeClr w14:val="tx1"/>
            </w14:solidFill>
          </w14:textFill>
        </w:rPr>
        <w:t xml:space="preserve"> 月</w:t>
      </w:r>
      <w:r>
        <w:rPr>
          <w:rFonts w:hint="eastAsia" w:ascii="仿宋_GB2312" w:eastAsia="仿宋_GB2312" w:hAnsiTheme="minorEastAsia"/>
          <w:color w:val="000000" w:themeColor="text1"/>
          <w:sz w:val="32"/>
          <w:szCs w:val="32"/>
          <w:lang w:val="en-US" w:eastAsia="zh-CN"/>
          <w14:textFill>
            <w14:solidFill>
              <w14:schemeClr w14:val="tx1"/>
            </w14:solidFill>
          </w14:textFill>
        </w:rPr>
        <w:t>28</w:t>
      </w:r>
      <w:r>
        <w:rPr>
          <w:rFonts w:hint="eastAsia" w:ascii="仿宋_GB2312" w:eastAsia="仿宋_GB2312" w:hAnsiTheme="minorEastAsia"/>
          <w:color w:val="000000" w:themeColor="text1"/>
          <w:sz w:val="32"/>
          <w:szCs w:val="32"/>
          <w14:textFill>
            <w14:solidFill>
              <w14:schemeClr w14:val="tx1"/>
            </w14:solidFill>
          </w14:textFill>
        </w:rPr>
        <w:t xml:space="preserve"> 日起，至2023年</w:t>
      </w:r>
      <w:r>
        <w:rPr>
          <w:rFonts w:hint="eastAsia" w:ascii="仿宋_GB2312" w:eastAsia="仿宋_GB2312" w:hAnsiTheme="minorEastAsia"/>
          <w:color w:val="000000" w:themeColor="text1"/>
          <w:sz w:val="32"/>
          <w:szCs w:val="32"/>
          <w:lang w:val="en-US" w:eastAsia="zh-CN"/>
          <w14:textFill>
            <w14:solidFill>
              <w14:schemeClr w14:val="tx1"/>
            </w14:solidFill>
          </w14:textFill>
        </w:rPr>
        <w:t>10月1</w:t>
      </w:r>
      <w:r>
        <w:rPr>
          <w:rFonts w:hint="eastAsia" w:ascii="仿宋_GB2312" w:eastAsia="仿宋_GB2312" w:hAnsiTheme="minorEastAsia"/>
          <w:color w:val="000000" w:themeColor="text1"/>
          <w:sz w:val="32"/>
          <w:szCs w:val="32"/>
          <w14:textFill>
            <w14:solidFill>
              <w14:schemeClr w14:val="tx1"/>
            </w14:solidFill>
          </w14:textFill>
        </w:rPr>
        <w:t xml:space="preserve"> 日止。</w:t>
      </w:r>
    </w:p>
    <w:p>
      <w:pPr>
        <w:adjustRightInd w:val="0"/>
        <w:snapToGrid w:val="0"/>
        <w:spacing w:line="560" w:lineRule="exact"/>
        <w:ind w:firstLine="640" w:firstLineChars="200"/>
        <w:rPr>
          <w:rFonts w:ascii="宋体" w:hAnsi="宋体" w:cs="仿宋"/>
          <w:color w:val="000000" w:themeColor="text1"/>
          <w:sz w:val="28"/>
          <w:szCs w:val="28"/>
          <w:lang w:val="zh-CN"/>
          <w14:textFill>
            <w14:solidFill>
              <w14:schemeClr w14:val="tx1"/>
            </w14:solidFill>
          </w14:textFill>
        </w:rPr>
      </w:pPr>
      <w:r>
        <w:rPr>
          <w:rFonts w:hint="eastAsia" w:ascii="黑体" w:hAnsi="Times New Roman" w:eastAsia="黑体"/>
          <w:color w:val="000000" w:themeColor="text1"/>
          <w:sz w:val="32"/>
          <w:szCs w:val="32"/>
          <w:lang w:eastAsia="zh-CN"/>
          <w14:textFill>
            <w14:solidFill>
              <w14:schemeClr w14:val="tx1"/>
            </w14:solidFill>
          </w14:textFill>
        </w:rPr>
        <w:t>九</w:t>
      </w:r>
      <w:r>
        <w:rPr>
          <w:rFonts w:hint="eastAsia" w:ascii="黑体" w:hAnsi="Times New Roman" w:eastAsia="黑体"/>
          <w:color w:val="000000" w:themeColor="text1"/>
          <w:sz w:val="32"/>
          <w:szCs w:val="32"/>
          <w14:textFill>
            <w14:solidFill>
              <w14:schemeClr w14:val="tx1"/>
            </w14:solidFill>
          </w14:textFill>
        </w:rPr>
        <w:t>、意见反馈方式</w:t>
      </w:r>
    </w:p>
    <w:p>
      <w:pPr>
        <w:adjustRightInd w:val="0"/>
        <w:snapToGrid w:val="0"/>
        <w:spacing w:line="560" w:lineRule="exact"/>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本项目采购需求方案公示期间接受社会公众的监督。</w:t>
      </w:r>
    </w:p>
    <w:p>
      <w:pPr>
        <w:adjustRightInd w:val="0"/>
        <w:snapToGrid w:val="0"/>
        <w:spacing w:line="560" w:lineRule="exact"/>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请遵循客观、公正的原则，对本项目需求方案提出意见或者建议，并请于2023年</w:t>
      </w:r>
      <w:r>
        <w:rPr>
          <w:rFonts w:hint="eastAsia" w:ascii="仿宋_GB2312" w:eastAsia="仿宋_GB2312" w:hAnsiTheme="minorEastAsia"/>
          <w:color w:val="000000" w:themeColor="text1"/>
          <w:sz w:val="32"/>
          <w:szCs w:val="32"/>
          <w:lang w:val="en-US" w:eastAsia="zh-CN"/>
          <w14:textFill>
            <w14:solidFill>
              <w14:schemeClr w14:val="tx1"/>
            </w14:solidFill>
          </w14:textFill>
        </w:rPr>
        <w:t>10</w:t>
      </w:r>
      <w:r>
        <w:rPr>
          <w:rFonts w:hint="eastAsia" w:ascii="仿宋_GB2312" w:eastAsia="仿宋_GB2312" w:hAnsiTheme="minorEastAsia"/>
          <w:color w:val="000000" w:themeColor="text1"/>
          <w:sz w:val="32"/>
          <w:szCs w:val="32"/>
          <w14:textFill>
            <w14:solidFill>
              <w14:schemeClr w14:val="tx1"/>
            </w14:solidFill>
          </w14:textFill>
        </w:rPr>
        <w:t>月</w:t>
      </w:r>
      <w:r>
        <w:rPr>
          <w:rFonts w:hint="eastAsia" w:ascii="仿宋_GB2312" w:eastAsia="仿宋_GB2312" w:hAnsiTheme="minorEastAsia"/>
          <w:color w:val="000000" w:themeColor="text1"/>
          <w:sz w:val="32"/>
          <w:szCs w:val="32"/>
          <w:lang w:val="en-US" w:eastAsia="zh-CN"/>
          <w14:textFill>
            <w14:solidFill>
              <w14:schemeClr w14:val="tx1"/>
            </w14:solidFill>
          </w14:textFill>
        </w:rPr>
        <w:t>1</w:t>
      </w:r>
      <w:r>
        <w:rPr>
          <w:rFonts w:hint="eastAsia" w:ascii="仿宋_GB2312" w:eastAsia="仿宋_GB2312" w:hAnsiTheme="minorEastAsia"/>
          <w:color w:val="000000" w:themeColor="text1"/>
          <w:sz w:val="32"/>
          <w:szCs w:val="32"/>
          <w14:textFill>
            <w14:solidFill>
              <w14:schemeClr w14:val="tx1"/>
            </w14:solidFill>
          </w14:textFill>
        </w:rPr>
        <w:t xml:space="preserve"> 日前将书面意见反馈至代理机构（格式附后）。代理机构将收集整理提出的意见及时转交采购人，并请采购人依据相关法律法规完善采购需求。</w:t>
      </w:r>
    </w:p>
    <w:p>
      <w:pPr>
        <w:adjustRightInd w:val="0"/>
        <w:snapToGrid w:val="0"/>
        <w:spacing w:line="560" w:lineRule="exact"/>
        <w:ind w:firstLine="640" w:firstLineChars="200"/>
        <w:rPr>
          <w:rFonts w:asciiTheme="minorEastAsia"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采购人未在规定时间内处理或者对处理意见不满意的，供应商可就有关问题通过采购文件提出质疑；质疑未在规定时间内得到答复或者对答复不满意的，供应商可以向采购人同级财政部门提出投诉。</w:t>
      </w:r>
    </w:p>
    <w:p>
      <w:pPr>
        <w:adjustRightInd w:val="0"/>
        <w:snapToGrid w:val="0"/>
        <w:spacing w:line="560" w:lineRule="exact"/>
        <w:ind w:firstLine="480" w:firstLineChars="150"/>
        <w:rPr>
          <w:rFonts w:ascii="宋体" w:hAnsi="宋体" w:cs="仿宋"/>
          <w:color w:val="000000" w:themeColor="text1"/>
          <w:sz w:val="28"/>
          <w:szCs w:val="28"/>
          <w:lang w:val="zh-CN"/>
          <w14:textFill>
            <w14:solidFill>
              <w14:schemeClr w14:val="tx1"/>
            </w14:solidFill>
          </w14:textFill>
        </w:rPr>
      </w:pPr>
      <w:r>
        <w:rPr>
          <w:rFonts w:hint="eastAsia" w:ascii="黑体" w:hAnsi="Times New Roman" w:eastAsia="黑体"/>
          <w:color w:val="000000" w:themeColor="text1"/>
          <w:sz w:val="32"/>
          <w:szCs w:val="32"/>
          <w14:textFill>
            <w14:solidFill>
              <w14:schemeClr w14:val="tx1"/>
            </w14:solidFill>
          </w14:textFill>
        </w:rPr>
        <w:t>十一、项目联系方式</w:t>
      </w:r>
    </w:p>
    <w:p>
      <w:pPr>
        <w:adjustRightInd w:val="0"/>
        <w:snapToGrid w:val="0"/>
        <w:spacing w:line="560" w:lineRule="exact"/>
        <w:ind w:firstLine="640" w:firstLineChars="200"/>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1.采购单位：</w:t>
      </w:r>
    </w:p>
    <w:p>
      <w:pPr>
        <w:adjustRightInd w:val="0"/>
        <w:snapToGrid w:val="0"/>
        <w:spacing w:line="560" w:lineRule="exact"/>
        <w:ind w:firstLine="640" w:firstLineChars="200"/>
        <w:rPr>
          <w:rFonts w:hint="eastAsia" w:ascii="仿宋_GB2312" w:eastAsia="仿宋_GB2312" w:hAnsiTheme="minorEastAsia"/>
          <w:color w:val="000000" w:themeColor="text1"/>
          <w:sz w:val="32"/>
          <w:szCs w:val="32"/>
          <w:lang w:val="en-US" w:eastAsia="zh-CN"/>
          <w14:textFill>
            <w14:solidFill>
              <w14:schemeClr w14:val="tx1"/>
            </w14:solidFill>
          </w14:textFill>
        </w:rPr>
      </w:pPr>
      <w:r>
        <w:rPr>
          <w:rFonts w:hint="eastAsia" w:ascii="仿宋_GB2312" w:eastAsia="仿宋_GB2312" w:hAnsiTheme="minorEastAsia"/>
          <w:sz w:val="32"/>
          <w:szCs w:val="32"/>
        </w:rPr>
        <w:t>联系人：</w:t>
      </w:r>
      <w:r>
        <w:rPr>
          <w:rFonts w:hint="eastAsia" w:ascii="仿宋_GB2312" w:eastAsia="仿宋_GB2312" w:hAnsiTheme="minorEastAsia"/>
          <w:sz w:val="32"/>
          <w:szCs w:val="32"/>
          <w:lang w:eastAsia="zh-CN"/>
        </w:rPr>
        <w:t>訾主任</w:t>
      </w:r>
    </w:p>
    <w:p>
      <w:pPr>
        <w:adjustRightInd w:val="0"/>
        <w:snapToGrid w:val="0"/>
        <w:spacing w:line="560" w:lineRule="exact"/>
        <w:ind w:firstLine="640" w:firstLineChars="200"/>
        <w:rPr>
          <w:rFonts w:hint="default" w:ascii="仿宋_GB2312" w:eastAsia="仿宋_GB2312" w:hAnsiTheme="minorEastAsia"/>
          <w:color w:val="000000" w:themeColor="text1"/>
          <w:sz w:val="32"/>
          <w:szCs w:val="32"/>
          <w:lang w:val="en-US"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电话（传真）：</w:t>
      </w:r>
      <w:r>
        <w:rPr>
          <w:rFonts w:hint="eastAsia" w:ascii="仿宋_GB2312" w:eastAsia="仿宋_GB2312" w:hAnsiTheme="minorEastAsia"/>
          <w:color w:val="000000" w:themeColor="text1"/>
          <w:sz w:val="32"/>
          <w:szCs w:val="32"/>
          <w:lang w:val="en-US" w:eastAsia="zh-CN"/>
          <w14:textFill>
            <w14:solidFill>
              <w14:schemeClr w14:val="tx1"/>
            </w14:solidFill>
          </w14:textFill>
        </w:rPr>
        <w:t>18561810627</w:t>
      </w:r>
    </w:p>
    <w:p>
      <w:pPr>
        <w:adjustRightInd w:val="0"/>
        <w:snapToGrid w:val="0"/>
        <w:spacing w:line="560" w:lineRule="exact"/>
        <w:ind w:firstLine="640" w:firstLineChars="200"/>
        <w:rPr>
          <w:rFonts w:hint="default" w:ascii="仿宋_GB2312" w:eastAsia="仿宋_GB2312" w:hAnsiTheme="minorEastAsia"/>
          <w:color w:val="000000" w:themeColor="text1"/>
          <w:sz w:val="32"/>
          <w:szCs w:val="32"/>
          <w:lang w:val="en-US"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地址</w:t>
      </w:r>
      <w:r>
        <w:rPr>
          <w:rFonts w:hint="eastAsia" w:ascii="仿宋_GB2312" w:eastAsia="仿宋_GB2312" w:hAnsiTheme="minorEastAsia"/>
          <w:color w:val="000000" w:themeColor="text1"/>
          <w:sz w:val="32"/>
          <w:szCs w:val="32"/>
          <w:lang w:eastAsia="zh-CN"/>
          <w14:textFill>
            <w14:solidFill>
              <w14:schemeClr w14:val="tx1"/>
            </w14:solidFill>
          </w14:textFill>
        </w:rPr>
        <w:t>：青岛市市北区合肥路</w:t>
      </w:r>
      <w:r>
        <w:rPr>
          <w:rFonts w:hint="eastAsia" w:ascii="仿宋_GB2312" w:eastAsia="仿宋_GB2312" w:hAnsiTheme="minorEastAsia"/>
          <w:color w:val="000000" w:themeColor="text1"/>
          <w:sz w:val="32"/>
          <w:szCs w:val="32"/>
          <w:lang w:val="en-US" w:eastAsia="zh-CN"/>
          <w14:textFill>
            <w14:solidFill>
              <w14:schemeClr w14:val="tx1"/>
            </w14:solidFill>
          </w14:textFill>
        </w:rPr>
        <w:t>758号</w:t>
      </w:r>
    </w:p>
    <w:p>
      <w:pPr>
        <w:adjustRightInd w:val="0"/>
        <w:snapToGrid w:val="0"/>
        <w:spacing w:line="560" w:lineRule="exact"/>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2.采购代理机构：青岛市政务服务和公共资源交易中心</w:t>
      </w:r>
    </w:p>
    <w:p>
      <w:pPr>
        <w:adjustRightInd w:val="0"/>
        <w:snapToGrid w:val="0"/>
        <w:spacing w:line="560" w:lineRule="exact"/>
        <w:ind w:firstLine="640" w:firstLineChars="200"/>
        <w:rPr>
          <w:rFonts w:hint="eastAsia" w:ascii="仿宋_GB2312" w:eastAsia="仿宋_GB2312" w:hAnsiTheme="minorEastAsia"/>
          <w:color w:val="000000" w:themeColor="text1"/>
          <w:sz w:val="32"/>
          <w:szCs w:val="32"/>
          <w:lang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联系人：</w:t>
      </w:r>
      <w:r>
        <w:rPr>
          <w:rFonts w:hint="eastAsia" w:ascii="仿宋_GB2312" w:eastAsia="仿宋_GB2312" w:hAnsiTheme="minorEastAsia"/>
          <w:color w:val="000000" w:themeColor="text1"/>
          <w:sz w:val="32"/>
          <w:szCs w:val="32"/>
          <w:lang w:eastAsia="zh-CN"/>
          <w14:textFill>
            <w14:solidFill>
              <w14:schemeClr w14:val="tx1"/>
            </w14:solidFill>
          </w14:textFill>
        </w:rPr>
        <w:t>崔工</w:t>
      </w:r>
    </w:p>
    <w:p>
      <w:pPr>
        <w:adjustRightInd w:val="0"/>
        <w:snapToGrid w:val="0"/>
        <w:spacing w:line="560" w:lineRule="exact"/>
        <w:ind w:firstLine="640" w:firstLineChars="200"/>
        <w:rPr>
          <w:rFonts w:hint="default" w:ascii="仿宋_GB2312" w:eastAsia="仿宋_GB2312" w:hAnsiTheme="minorEastAsia"/>
          <w:color w:val="000000" w:themeColor="text1"/>
          <w:sz w:val="32"/>
          <w:szCs w:val="32"/>
          <w:lang w:val="en-US"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电话（传真）：</w:t>
      </w:r>
      <w:r>
        <w:rPr>
          <w:rFonts w:hint="eastAsia" w:ascii="仿宋_GB2312" w:eastAsia="仿宋_GB2312" w:hAnsiTheme="minorEastAsia"/>
          <w:color w:val="000000" w:themeColor="text1"/>
          <w:sz w:val="32"/>
          <w:szCs w:val="32"/>
          <w:lang w:val="en-US" w:eastAsia="zh-CN"/>
          <w14:textFill>
            <w14:solidFill>
              <w14:schemeClr w14:val="tx1"/>
            </w14:solidFill>
          </w14:textFill>
        </w:rPr>
        <w:t>0532-66209839</w:t>
      </w:r>
    </w:p>
    <w:p>
      <w:pPr>
        <w:adjustRightInd w:val="0"/>
        <w:snapToGrid w:val="0"/>
        <w:spacing w:line="560" w:lineRule="exact"/>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地址：青岛市市南区福州南路27号</w:t>
      </w:r>
    </w:p>
    <w:p>
      <w:pPr>
        <w:spacing w:line="520" w:lineRule="exact"/>
        <w:jc w:val="both"/>
        <w:rPr>
          <w:rFonts w:ascii="方正小标宋_GBK" w:eastAsia="方正小标宋_GBK"/>
          <w:color w:val="000000" w:themeColor="text1"/>
          <w:sz w:val="44"/>
          <w:szCs w:val="44"/>
          <w14:textFill>
            <w14:solidFill>
              <w14:schemeClr w14:val="tx1"/>
            </w14:solidFill>
          </w14:textFill>
        </w:rPr>
      </w:pPr>
    </w:p>
    <w:p>
      <w:pPr>
        <w:spacing w:line="520" w:lineRule="exact"/>
        <w:jc w:val="center"/>
        <w:rPr>
          <w:rFonts w:hint="eastAsia" w:ascii="方正小标宋_GBK" w:eastAsia="方正小标宋_GBK"/>
          <w:color w:val="000000" w:themeColor="text1"/>
          <w:sz w:val="44"/>
          <w:szCs w:val="44"/>
          <w14:textFill>
            <w14:solidFill>
              <w14:schemeClr w14:val="tx1"/>
            </w14:solidFill>
          </w14:textFill>
        </w:rPr>
      </w:pPr>
    </w:p>
    <w:p>
      <w:pPr>
        <w:pStyle w:val="2"/>
        <w:rPr>
          <w:rFonts w:hint="eastAsia" w:ascii="方正小标宋_GBK" w:eastAsia="方正小标宋_GBK"/>
          <w:color w:val="000000" w:themeColor="text1"/>
          <w:sz w:val="44"/>
          <w:szCs w:val="44"/>
          <w14:textFill>
            <w14:solidFill>
              <w14:schemeClr w14:val="tx1"/>
            </w14:solidFill>
          </w14:textFill>
        </w:rPr>
      </w:pPr>
    </w:p>
    <w:p>
      <w:pPr>
        <w:rPr>
          <w:rFonts w:hint="eastAsia" w:ascii="方正小标宋_GBK" w:eastAsia="方正小标宋_GBK"/>
          <w:color w:val="000000" w:themeColor="text1"/>
          <w:sz w:val="44"/>
          <w:szCs w:val="44"/>
          <w14:textFill>
            <w14:solidFill>
              <w14:schemeClr w14:val="tx1"/>
            </w14:solidFill>
          </w14:textFill>
        </w:rPr>
      </w:pPr>
    </w:p>
    <w:p>
      <w:pPr>
        <w:pStyle w:val="2"/>
        <w:rPr>
          <w:rFonts w:hint="eastAsia" w:ascii="方正小标宋_GBK" w:eastAsia="方正小标宋_GBK"/>
          <w:color w:val="000000" w:themeColor="text1"/>
          <w:sz w:val="44"/>
          <w:szCs w:val="44"/>
          <w14:textFill>
            <w14:solidFill>
              <w14:schemeClr w14:val="tx1"/>
            </w14:solidFill>
          </w14:textFill>
        </w:rPr>
      </w:pPr>
    </w:p>
    <w:p>
      <w:pPr>
        <w:rPr>
          <w:rFonts w:hint="eastAsia" w:ascii="方正小标宋_GBK" w:eastAsia="方正小标宋_GBK"/>
          <w:color w:val="000000" w:themeColor="text1"/>
          <w:sz w:val="44"/>
          <w:szCs w:val="44"/>
          <w14:textFill>
            <w14:solidFill>
              <w14:schemeClr w14:val="tx1"/>
            </w14:solidFill>
          </w14:textFill>
        </w:rPr>
      </w:pPr>
    </w:p>
    <w:p>
      <w:pPr>
        <w:pStyle w:val="2"/>
        <w:rPr>
          <w:rFonts w:hint="eastAsia" w:ascii="方正小标宋_GBK" w:eastAsia="方正小标宋_GBK"/>
          <w:color w:val="000000" w:themeColor="text1"/>
          <w:sz w:val="44"/>
          <w:szCs w:val="44"/>
          <w14:textFill>
            <w14:solidFill>
              <w14:schemeClr w14:val="tx1"/>
            </w14:solidFill>
          </w14:textFill>
        </w:rPr>
      </w:pPr>
    </w:p>
    <w:p>
      <w:pPr>
        <w:rPr>
          <w:rFonts w:hint="eastAsia" w:ascii="方正小标宋_GBK" w:eastAsia="方正小标宋_GBK"/>
          <w:color w:val="000000" w:themeColor="text1"/>
          <w:sz w:val="44"/>
          <w:szCs w:val="44"/>
          <w14:textFill>
            <w14:solidFill>
              <w14:schemeClr w14:val="tx1"/>
            </w14:solidFill>
          </w14:textFill>
        </w:rPr>
      </w:pPr>
    </w:p>
    <w:p>
      <w:pPr>
        <w:pStyle w:val="2"/>
        <w:rPr>
          <w:rFonts w:hint="eastAsia"/>
        </w:rPr>
      </w:pPr>
    </w:p>
    <w:p>
      <w:pPr>
        <w:rPr>
          <w:rFonts w:hint="eastAsia" w:ascii="方正小标宋_GBK" w:eastAsia="方正小标宋_GBK"/>
          <w:color w:val="000000" w:themeColor="text1"/>
          <w:sz w:val="44"/>
          <w:szCs w:val="44"/>
          <w14:textFill>
            <w14:solidFill>
              <w14:schemeClr w14:val="tx1"/>
            </w14:solidFill>
          </w14:textFill>
        </w:rPr>
      </w:pPr>
    </w:p>
    <w:p>
      <w:pPr>
        <w:pStyle w:val="2"/>
        <w:rPr>
          <w:rFonts w:hint="eastAsia"/>
        </w:rPr>
      </w:pPr>
    </w:p>
    <w:p>
      <w:pPr>
        <w:spacing w:line="52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项目征求意见函（采购需求公示）</w:t>
      </w:r>
    </w:p>
    <w:p>
      <w:pPr>
        <w:keepNext w:val="0"/>
        <w:keepLines w:val="0"/>
        <w:pageBreakBefore w:val="0"/>
        <w:widowControl w:val="0"/>
        <w:kinsoku/>
        <w:wordWrap/>
        <w:topLinePunct w:val="0"/>
        <w:autoSpaceDE/>
        <w:autoSpaceDN/>
        <w:bidi w:val="0"/>
        <w:adjustRightInd/>
        <w:snapToGrid/>
        <w:spacing w:line="400" w:lineRule="exact"/>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napToGrid/>
        <w:spacing w:line="400" w:lineRule="exac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致相关采购当事人：</w:t>
      </w:r>
    </w:p>
    <w:p>
      <w:pPr>
        <w:keepNext w:val="0"/>
        <w:keepLines w:val="0"/>
        <w:pageBreakBefore w:val="0"/>
        <w:widowControl w:val="0"/>
        <w:kinsoku/>
        <w:wordWrap/>
        <w:overflowPunct w:val="0"/>
        <w:topLinePunct w:val="0"/>
        <w:autoSpaceDE/>
        <w:autoSpaceDN/>
        <w:bidi w:val="0"/>
        <w:adjustRightInd/>
        <w:snapToGrid/>
        <w:spacing w:line="400" w:lineRule="exact"/>
        <w:ind w:firstLine="707" w:firstLineChars="221"/>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我单位受委托将对</w:t>
      </w:r>
      <w:r>
        <w:rPr>
          <w:rFonts w:ascii="仿宋_GB2312" w:hAnsi="仿宋_GB2312" w:eastAsia="仿宋_GB2312" w:cs="仿宋_GB2312"/>
          <w:color w:val="auto"/>
          <w:spacing w:val="0"/>
          <w:position w:val="0"/>
          <w:sz w:val="32"/>
          <w:u w:val="single"/>
          <w:shd w:val="clear" w:fill="auto"/>
        </w:rPr>
        <w:t>青岛山大齐鲁医院物业服务项目</w:t>
      </w:r>
      <w:r>
        <w:rPr>
          <w:rFonts w:hint="eastAsia" w:ascii="仿宋_GB2312" w:eastAsia="仿宋_GB2312"/>
          <w:color w:val="000000" w:themeColor="text1"/>
          <w:sz w:val="32"/>
          <w:szCs w:val="32"/>
          <w14:textFill>
            <w14:solidFill>
              <w14:schemeClr w14:val="tx1"/>
            </w14:solidFill>
          </w14:textFill>
        </w:rPr>
        <w:t>项目实施政府采购。为保障各方当事人的合法权益及采购程序的公开、公平、公正性，现将采购人提供的采购需求方案原文转发，广泛征求各方意见，诚请相关采购当事人依法提出采购需求书中存在的问题。我单位将提出的意见及时转交采购人，并请采购人依据相关法律法规完善采购需求。征求意见时间自2023年</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 xml:space="preserve"> 月</w:t>
      </w:r>
      <w:r>
        <w:rPr>
          <w:rFonts w:hint="eastAsia" w:ascii="仿宋_GB2312" w:eastAsia="仿宋_GB2312"/>
          <w:color w:val="000000" w:themeColor="text1"/>
          <w:sz w:val="32"/>
          <w:szCs w:val="32"/>
          <w:lang w:val="en-US" w:eastAsia="zh-CN"/>
          <w14:textFill>
            <w14:solidFill>
              <w14:schemeClr w14:val="tx1"/>
            </w14:solidFill>
          </w14:textFill>
        </w:rPr>
        <w:t>28</w:t>
      </w:r>
      <w:r>
        <w:rPr>
          <w:rFonts w:hint="eastAsia" w:ascii="仿宋_GB2312" w:eastAsia="仿宋_GB2312"/>
          <w:color w:val="000000" w:themeColor="text1"/>
          <w:sz w:val="32"/>
          <w:szCs w:val="32"/>
          <w14:textFill>
            <w14:solidFill>
              <w14:schemeClr w14:val="tx1"/>
            </w14:solidFill>
          </w14:textFill>
        </w:rPr>
        <w:t xml:space="preserve"> 日至2023年</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日。</w:t>
      </w:r>
    </w:p>
    <w:p>
      <w:pPr>
        <w:keepNext w:val="0"/>
        <w:keepLines w:val="0"/>
        <w:pageBreakBefore w:val="0"/>
        <w:widowControl w:val="0"/>
        <w:kinsoku/>
        <w:wordWrap/>
        <w:topLinePunct w:val="0"/>
        <w:autoSpaceDE/>
        <w:autoSpaceDN/>
        <w:bidi w:val="0"/>
        <w:adjustRightInd/>
        <w:snapToGrid/>
        <w:spacing w:line="400" w:lineRule="exact"/>
        <w:ind w:firstLine="645"/>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采购当事人提出的意见函应当符合以下条件：</w:t>
      </w:r>
    </w:p>
    <w:p>
      <w:pPr>
        <w:keepNext w:val="0"/>
        <w:keepLines w:val="0"/>
        <w:pageBreakBefore w:val="0"/>
        <w:widowControl w:val="0"/>
        <w:kinsoku/>
        <w:wordWrap/>
        <w:topLinePunct w:val="0"/>
        <w:autoSpaceDE/>
        <w:autoSpaceDN/>
        <w:bidi w:val="0"/>
        <w:adjustRightInd/>
        <w:snapToGrid/>
        <w:spacing w:line="400" w:lineRule="exact"/>
        <w:ind w:firstLine="645"/>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1.在征求意见有效期内提出，并以加盖公章的书面原件方式送达我单位，同时将意见函电子版发送至电子邮箱。逾期送达、匿名送达以及其他不符合上述条件的意见函件我单位不予受理。</w:t>
      </w:r>
    </w:p>
    <w:p>
      <w:pPr>
        <w:keepNext w:val="0"/>
        <w:keepLines w:val="0"/>
        <w:pageBreakBefore w:val="0"/>
        <w:widowControl w:val="0"/>
        <w:kinsoku/>
        <w:wordWrap/>
        <w:topLinePunct w:val="0"/>
        <w:autoSpaceDE/>
        <w:autoSpaceDN/>
        <w:bidi w:val="0"/>
        <w:adjustRightInd/>
        <w:snapToGrid/>
        <w:spacing w:line="400" w:lineRule="exact"/>
        <w:ind w:firstLine="645"/>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2.对于项目整体需求不满足3个品牌产品或3家供应商的，需求中个别条款的描述具有倾向性或排斥性提出意见的，采购当事人应明确指出可能涉及的品牌或供应商。</w:t>
      </w:r>
    </w:p>
    <w:p>
      <w:pPr>
        <w:keepNext w:val="0"/>
        <w:keepLines w:val="0"/>
        <w:pageBreakBefore w:val="0"/>
        <w:widowControl w:val="0"/>
        <w:kinsoku/>
        <w:wordWrap/>
        <w:topLinePunct w:val="0"/>
        <w:autoSpaceDE/>
        <w:autoSpaceDN/>
        <w:bidi w:val="0"/>
        <w:adjustRightInd/>
        <w:snapToGrid/>
        <w:spacing w:line="400" w:lineRule="exact"/>
        <w:ind w:firstLine="645"/>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3.意见函件应注明联系人的联系方式。</w:t>
      </w:r>
    </w:p>
    <w:p>
      <w:pPr>
        <w:keepNext w:val="0"/>
        <w:keepLines w:val="0"/>
        <w:pageBreakBefore w:val="0"/>
        <w:widowControl w:val="0"/>
        <w:kinsoku/>
        <w:wordWrap/>
        <w:topLinePunct w:val="0"/>
        <w:autoSpaceDE/>
        <w:autoSpaceDN/>
        <w:bidi w:val="0"/>
        <w:adjustRightInd/>
        <w:snapToGrid/>
        <w:spacing w:line="400" w:lineRule="exact"/>
        <w:ind w:firstLine="645"/>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感谢您对政府采购工作的支持和参与。</w:t>
      </w:r>
    </w:p>
    <w:p>
      <w:pPr>
        <w:keepNext w:val="0"/>
        <w:keepLines w:val="0"/>
        <w:pageBreakBefore w:val="0"/>
        <w:widowControl w:val="0"/>
        <w:kinsoku/>
        <w:wordWrap/>
        <w:topLinePunct w:val="0"/>
        <w:autoSpaceDE/>
        <w:autoSpaceDN/>
        <w:bidi w:val="0"/>
        <w:adjustRightInd/>
        <w:snapToGrid/>
        <w:spacing w:line="400" w:lineRule="exact"/>
        <w:ind w:firstLine="645"/>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联系电话：</w:t>
      </w:r>
      <w:r>
        <w:rPr>
          <w:rFonts w:hint="eastAsia" w:ascii="仿宋_GB2312" w:eastAsia="仿宋_GB2312"/>
          <w:color w:val="000000" w:themeColor="text1"/>
          <w:sz w:val="32"/>
          <w:szCs w:val="32"/>
          <w:lang w:val="en-US" w:eastAsia="zh-CN"/>
          <w14:textFill>
            <w14:solidFill>
              <w14:schemeClr w14:val="tx1"/>
            </w14:solidFill>
          </w14:textFill>
        </w:rPr>
        <w:t>66209839</w:t>
      </w:r>
    </w:p>
    <w:p>
      <w:pPr>
        <w:keepNext w:val="0"/>
        <w:keepLines w:val="0"/>
        <w:pageBreakBefore w:val="0"/>
        <w:widowControl w:val="0"/>
        <w:kinsoku/>
        <w:wordWrap/>
        <w:topLinePunct w:val="0"/>
        <w:autoSpaceDE/>
        <w:autoSpaceDN/>
        <w:bidi w:val="0"/>
        <w:adjustRightInd/>
        <w:snapToGrid/>
        <w:spacing w:line="400" w:lineRule="exact"/>
        <w:ind w:firstLine="645"/>
        <w:textAlignment w:val="auto"/>
        <w:rPr>
          <w:rStyle w:val="5"/>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电子邮箱地址：</w:t>
      </w:r>
      <w:r>
        <w:fldChar w:fldCharType="begin"/>
      </w:r>
      <w:r>
        <w:instrText xml:space="preserve"> HYPERLINK "mailto:ggzyjy_2@qd.shandong.cn" </w:instrText>
      </w:r>
      <w:r>
        <w:fldChar w:fldCharType="separate"/>
      </w:r>
      <w:r>
        <w:rPr>
          <w:rStyle w:val="5"/>
          <w:rFonts w:hint="eastAsia" w:ascii="仿宋_GB2312" w:eastAsia="仿宋_GB2312"/>
          <w:color w:val="000000" w:themeColor="text1"/>
          <w:sz w:val="32"/>
          <w:szCs w:val="32"/>
          <w14:textFill>
            <w14:solidFill>
              <w14:schemeClr w14:val="tx1"/>
            </w14:solidFill>
          </w14:textFill>
        </w:rPr>
        <w:t>ggzyjy_2@qd.shandong.cn</w:t>
      </w:r>
      <w:r>
        <w:rPr>
          <w:rStyle w:val="5"/>
          <w:rFonts w:hint="eastAsia" w:ascii="仿宋_GB2312" w:eastAsia="仿宋_GB2312"/>
          <w:color w:val="000000" w:themeColor="text1"/>
          <w:sz w:val="32"/>
          <w:szCs w:val="32"/>
          <w14:textFill>
            <w14:solidFill>
              <w14:schemeClr w14:val="tx1"/>
            </w14:solidFill>
          </w14:textFill>
        </w:rPr>
        <w:fldChar w:fldCharType="end"/>
      </w:r>
    </w:p>
    <w:p>
      <w:pPr>
        <w:keepNext w:val="0"/>
        <w:keepLines w:val="0"/>
        <w:pageBreakBefore w:val="0"/>
        <w:widowControl w:val="0"/>
        <w:kinsoku/>
        <w:wordWrap/>
        <w:topLinePunct w:val="0"/>
        <w:autoSpaceDE/>
        <w:autoSpaceDN/>
        <w:bidi w:val="0"/>
        <w:adjustRightInd/>
        <w:snapToGrid/>
        <w:spacing w:line="400" w:lineRule="exact"/>
        <w:jc w:val="right"/>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napToGrid/>
        <w:spacing w:line="400" w:lineRule="exact"/>
        <w:jc w:val="righ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青岛市政务服务和公共资源交易中心</w:t>
      </w:r>
    </w:p>
    <w:p>
      <w:pPr>
        <w:keepNext w:val="0"/>
        <w:keepLines w:val="0"/>
        <w:pageBreakBefore w:val="0"/>
        <w:widowControl w:val="0"/>
        <w:kinsoku/>
        <w:wordWrap/>
        <w:topLinePunct w:val="0"/>
        <w:autoSpaceDE/>
        <w:autoSpaceDN/>
        <w:bidi w:val="0"/>
        <w:adjustRightInd/>
        <w:snapToGrid/>
        <w:spacing w:line="400" w:lineRule="exact"/>
        <w:ind w:firstLine="645"/>
        <w:jc w:val="right"/>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2023</w:t>
      </w:r>
      <w:r>
        <w:rPr>
          <w:rFonts w:hint="eastAsia" w:ascii="仿宋_GB2312" w:eastAsia="仿宋_GB2312"/>
          <w:color w:val="000000" w:themeColor="text1"/>
          <w:sz w:val="32"/>
          <w:szCs w:val="32"/>
          <w14:textFill>
            <w14:solidFill>
              <w14:schemeClr w14:val="tx1"/>
            </w14:solidFill>
          </w14:textFill>
        </w:rPr>
        <w:t xml:space="preserve">年 </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 xml:space="preserve"> 月 </w:t>
      </w:r>
      <w:r>
        <w:rPr>
          <w:rFonts w:hint="eastAsia" w:ascii="仿宋_GB2312" w:eastAsia="仿宋_GB2312"/>
          <w:color w:val="000000" w:themeColor="text1"/>
          <w:sz w:val="32"/>
          <w:szCs w:val="32"/>
          <w:lang w:val="en-US" w:eastAsia="zh-CN"/>
          <w14:textFill>
            <w14:solidFill>
              <w14:schemeClr w14:val="tx1"/>
            </w14:solidFill>
          </w14:textFill>
        </w:rPr>
        <w:t>28</w:t>
      </w:r>
      <w:r>
        <w:rPr>
          <w:rFonts w:hint="eastAsia" w:ascii="仿宋_GB2312" w:eastAsia="仿宋_GB2312"/>
          <w:color w:val="000000" w:themeColor="text1"/>
          <w:sz w:val="32"/>
          <w:szCs w:val="32"/>
          <w14:textFill>
            <w14:solidFill>
              <w14:schemeClr w14:val="tx1"/>
            </w14:solidFill>
          </w14:textFill>
        </w:rPr>
        <w:t xml:space="preserve"> 日</w:t>
      </w:r>
    </w:p>
    <w:p/>
    <w:p>
      <w:pPr>
        <w:spacing w:line="560" w:lineRule="exact"/>
        <w:jc w:val="center"/>
        <w:rPr>
          <w:rFonts w:hint="eastAsia" w:ascii="方正小标宋_GBK" w:eastAsia="方正小标宋_GBK"/>
          <w:color w:val="000000" w:themeColor="text1"/>
          <w:sz w:val="44"/>
          <w:szCs w:val="44"/>
          <w14:textFill>
            <w14:solidFill>
              <w14:schemeClr w14:val="tx1"/>
            </w14:solidFill>
          </w14:textFill>
        </w:rPr>
      </w:pPr>
    </w:p>
    <w:p>
      <w:pPr>
        <w:spacing w:line="560" w:lineRule="exact"/>
        <w:jc w:val="center"/>
        <w:rPr>
          <w:rFonts w:hint="eastAsia" w:ascii="方正小标宋_GBK" w:eastAsia="方正小标宋_GBK"/>
          <w:color w:val="000000" w:themeColor="text1"/>
          <w:sz w:val="44"/>
          <w:szCs w:val="44"/>
          <w14:textFill>
            <w14:solidFill>
              <w14:schemeClr w14:val="tx1"/>
            </w14:solidFill>
          </w14:textFill>
        </w:rPr>
      </w:pPr>
    </w:p>
    <w:p>
      <w:pPr>
        <w:spacing w:line="560" w:lineRule="exact"/>
        <w:jc w:val="center"/>
        <w:rPr>
          <w:rFonts w:hint="eastAsia" w:ascii="方正小标宋_GBK" w:eastAsia="方正小标宋_GBK"/>
          <w:color w:val="000000" w:themeColor="text1"/>
          <w:sz w:val="44"/>
          <w:szCs w:val="44"/>
          <w14:textFill>
            <w14:solidFill>
              <w14:schemeClr w14:val="tx1"/>
            </w14:solidFill>
          </w14:textFill>
        </w:rPr>
      </w:pPr>
    </w:p>
    <w:p>
      <w:pPr>
        <w:spacing w:line="560" w:lineRule="exact"/>
        <w:jc w:val="center"/>
        <w:rPr>
          <w:rFonts w:hint="eastAsia" w:ascii="方正小标宋_GBK" w:eastAsia="方正小标宋_GBK"/>
          <w:color w:val="000000" w:themeColor="text1"/>
          <w:sz w:val="44"/>
          <w:szCs w:val="44"/>
          <w14:textFill>
            <w14:solidFill>
              <w14:schemeClr w14:val="tx1"/>
            </w14:solidFill>
          </w14:textFill>
        </w:rPr>
      </w:pPr>
    </w:p>
    <w:p>
      <w:pPr>
        <w:spacing w:line="560" w:lineRule="exact"/>
        <w:jc w:val="center"/>
        <w:rPr>
          <w:rFonts w:hint="eastAsia" w:ascii="方正小标宋_GBK" w:eastAsia="方正小标宋_GBK"/>
          <w:color w:val="000000" w:themeColor="text1"/>
          <w:sz w:val="44"/>
          <w:szCs w:val="44"/>
          <w14:textFill>
            <w14:solidFill>
              <w14:schemeClr w14:val="tx1"/>
            </w14:solidFill>
          </w14:textFill>
        </w:rPr>
      </w:pPr>
    </w:p>
    <w:p>
      <w:pPr>
        <w:spacing w:line="56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采购需求公示供应商反馈意见函</w:t>
      </w:r>
    </w:p>
    <w:p>
      <w:pPr>
        <w:spacing w:line="560" w:lineRule="exact"/>
        <w:ind w:firstLine="645"/>
        <w:jc w:val="left"/>
        <w:rPr>
          <w:rFonts w:ascii="仿宋_GB2312" w:eastAsia="仿宋_GB2312"/>
          <w:color w:val="000000" w:themeColor="text1"/>
          <w:sz w:val="24"/>
          <w:szCs w:val="24"/>
          <w14:textFill>
            <w14:solidFill>
              <w14:schemeClr w14:val="tx1"/>
            </w14:solidFill>
          </w14:textFill>
        </w:rPr>
      </w:pPr>
    </w:p>
    <w:p>
      <w:pPr>
        <w:spacing w:line="560" w:lineRule="exact"/>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single"/>
          <w14:textFill>
            <w14:solidFill>
              <w14:schemeClr w14:val="tx1"/>
            </w14:solidFill>
          </w14:textFill>
        </w:rPr>
        <w:t>采购人（名称）</w:t>
      </w:r>
      <w:r>
        <w:rPr>
          <w:rFonts w:hint="eastAsia" w:ascii="仿宋_GB2312" w:eastAsia="仿宋_GB2312"/>
          <w:color w:val="000000" w:themeColor="text1"/>
          <w:sz w:val="32"/>
          <w:szCs w:val="32"/>
          <w14:textFill>
            <w14:solidFill>
              <w14:schemeClr w14:val="tx1"/>
            </w14:solidFill>
          </w14:textFill>
        </w:rPr>
        <w:t>：</w:t>
      </w:r>
    </w:p>
    <w:p>
      <w:pPr>
        <w:overflowPunct w:val="0"/>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现针对</w:t>
      </w:r>
      <w:r>
        <w:rPr>
          <w:rFonts w:ascii="仿宋_GB2312" w:hAnsi="仿宋_GB2312" w:eastAsia="仿宋_GB2312" w:cs="仿宋_GB2312"/>
          <w:color w:val="auto"/>
          <w:spacing w:val="0"/>
          <w:position w:val="0"/>
          <w:sz w:val="32"/>
          <w:u w:val="single"/>
          <w:shd w:val="clear" w:fill="auto"/>
        </w:rPr>
        <w:t>青岛山大齐鲁医院物业服务</w:t>
      </w:r>
      <w:r>
        <w:rPr>
          <w:rFonts w:hint="eastAsia" w:ascii="仿宋_GB2312" w:eastAsia="仿宋_GB2312"/>
          <w:color w:val="000000" w:themeColor="text1"/>
          <w:sz w:val="32"/>
          <w:szCs w:val="32"/>
          <w14:textFill>
            <w14:solidFill>
              <w14:schemeClr w14:val="tx1"/>
            </w14:solidFill>
          </w14:textFill>
        </w:rPr>
        <w:t>项目采购需求公示，提出意见如下：</w:t>
      </w:r>
    </w:p>
    <w:p>
      <w:pPr>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□资质要求具有倾向性（详见附件）。</w:t>
      </w:r>
    </w:p>
    <w:p>
      <w:pPr>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□技术需求具有倾向性（详见附件）。</w:t>
      </w:r>
    </w:p>
    <w:p>
      <w:pPr>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□其他需要澄清明确的问题。</w:t>
      </w:r>
    </w:p>
    <w:p>
      <w:pPr>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具体为：</w:t>
      </w:r>
      <w:r>
        <w:rPr>
          <w:rFonts w:hint="eastAsia" w:ascii="楷体_GB2312" w:eastAsia="楷体_GB2312"/>
          <w:color w:val="000000" w:themeColor="text1"/>
          <w:sz w:val="28"/>
          <w:szCs w:val="28"/>
          <w14:textFill>
            <w14:solidFill>
              <w14:schemeClr w14:val="tx1"/>
            </w14:solidFill>
          </w14:textFill>
        </w:rPr>
        <w:t>（请逐条清晰表述）</w:t>
      </w:r>
    </w:p>
    <w:p>
      <w:pPr>
        <w:spacing w:line="560" w:lineRule="exact"/>
        <w:jc w:val="left"/>
        <w:rPr>
          <w:rFonts w:ascii="仿宋_GB2312" w:eastAsia="仿宋_GB2312"/>
          <w:color w:val="000000" w:themeColor="text1"/>
          <w:sz w:val="32"/>
          <w:szCs w:val="32"/>
          <w14:textFill>
            <w14:solidFill>
              <w14:schemeClr w14:val="tx1"/>
            </w14:solidFill>
          </w14:textFill>
        </w:rPr>
      </w:pPr>
    </w:p>
    <w:p>
      <w:pPr>
        <w:spacing w:line="560" w:lineRule="exact"/>
        <w:jc w:val="left"/>
        <w:rPr>
          <w:rFonts w:ascii="仿宋_GB2312" w:eastAsia="仿宋_GB2312"/>
          <w:color w:val="000000" w:themeColor="text1"/>
          <w:sz w:val="32"/>
          <w:szCs w:val="32"/>
          <w14:textFill>
            <w14:solidFill>
              <w14:schemeClr w14:val="tx1"/>
            </w14:solidFill>
          </w14:textFill>
        </w:rPr>
      </w:pPr>
    </w:p>
    <w:p>
      <w:pPr>
        <w:spacing w:line="560" w:lineRule="exact"/>
        <w:jc w:val="left"/>
        <w:rPr>
          <w:rFonts w:ascii="仿宋_GB2312" w:eastAsia="仿宋_GB2312"/>
          <w:color w:val="000000" w:themeColor="text1"/>
          <w:sz w:val="32"/>
          <w:szCs w:val="32"/>
          <w14:textFill>
            <w14:solidFill>
              <w14:schemeClr w14:val="tx1"/>
            </w14:solidFill>
          </w14:textFill>
        </w:rPr>
      </w:pPr>
    </w:p>
    <w:p>
      <w:pPr>
        <w:spacing w:line="560" w:lineRule="exact"/>
        <w:jc w:val="left"/>
        <w:rPr>
          <w:rFonts w:ascii="仿宋_GB2312" w:eastAsia="仿宋_GB2312"/>
          <w:color w:val="000000" w:themeColor="text1"/>
          <w:sz w:val="32"/>
          <w:szCs w:val="32"/>
          <w14:textFill>
            <w14:solidFill>
              <w14:schemeClr w14:val="tx1"/>
            </w14:solidFill>
          </w14:textFill>
        </w:rPr>
      </w:pPr>
    </w:p>
    <w:p>
      <w:pPr>
        <w:spacing w:line="560" w:lineRule="exact"/>
        <w:jc w:val="left"/>
        <w:rPr>
          <w:rFonts w:ascii="仿宋_GB2312" w:eastAsia="仿宋_GB2312"/>
          <w:color w:val="000000" w:themeColor="text1"/>
          <w:sz w:val="32"/>
          <w:szCs w:val="32"/>
          <w14:textFill>
            <w14:solidFill>
              <w14:schemeClr w14:val="tx1"/>
            </w14:solidFill>
          </w14:textFill>
        </w:rPr>
      </w:pPr>
    </w:p>
    <w:p>
      <w:pPr>
        <w:spacing w:line="560" w:lineRule="exact"/>
        <w:jc w:val="left"/>
        <w:rPr>
          <w:rFonts w:ascii="仿宋_GB2312" w:eastAsia="仿宋_GB2312"/>
          <w:color w:val="000000" w:themeColor="text1"/>
          <w:sz w:val="32"/>
          <w:szCs w:val="32"/>
          <w14:textFill>
            <w14:solidFill>
              <w14:schemeClr w14:val="tx1"/>
            </w14:solidFill>
          </w14:textFill>
        </w:rPr>
      </w:pPr>
    </w:p>
    <w:p>
      <w:pPr>
        <w:spacing w:line="560" w:lineRule="exact"/>
        <w:jc w:val="left"/>
        <w:rPr>
          <w:rFonts w:ascii="仿宋_GB2312" w:eastAsia="仿宋_GB2312"/>
          <w:color w:val="000000" w:themeColor="text1"/>
          <w:sz w:val="32"/>
          <w:szCs w:val="32"/>
          <w14:textFill>
            <w14:solidFill>
              <w14:schemeClr w14:val="tx1"/>
            </w14:solidFill>
          </w14:textFill>
        </w:rPr>
      </w:pPr>
    </w:p>
    <w:p>
      <w:pPr>
        <w:spacing w:line="560" w:lineRule="exact"/>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单位名称：（加盖单位公章）</w:t>
      </w:r>
    </w:p>
    <w:p>
      <w:pPr>
        <w:spacing w:line="560" w:lineRule="exact"/>
        <w:ind w:firstLine="5280" w:firstLineChars="165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年  月   日</w:t>
      </w:r>
    </w:p>
    <w:p>
      <w:pPr>
        <w:spacing w:line="560" w:lineRule="exact"/>
        <w:jc w:val="left"/>
        <w:rPr>
          <w:rFonts w:ascii="仿宋_GB2312" w:eastAsia="仿宋_GB2312"/>
          <w:color w:val="000000" w:themeColor="text1"/>
          <w:sz w:val="32"/>
          <w:szCs w:val="32"/>
          <w14:textFill>
            <w14:solidFill>
              <w14:schemeClr w14:val="tx1"/>
            </w14:solidFill>
          </w14:textFill>
        </w:rPr>
      </w:pPr>
    </w:p>
    <w:p>
      <w:pPr>
        <w:spacing w:line="560" w:lineRule="exact"/>
        <w:ind w:firstLine="1920" w:firstLineChars="6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（联系人：         联系电话：       ）</w:t>
      </w:r>
    </w:p>
    <w:p>
      <w:pPr>
        <w:pStyle w:val="2"/>
      </w:pPr>
    </w:p>
    <w:p>
      <w:pPr>
        <w:spacing w:before="0" w:after="0" w:line="520" w:lineRule="auto"/>
        <w:ind w:left="0" w:right="0" w:firstLine="0"/>
        <w:jc w:val="both"/>
        <w:rPr>
          <w:rFonts w:ascii="Calibri" w:hAnsi="Calibri" w:eastAsia="Calibri" w:cs="Calibri"/>
          <w:color w:val="auto"/>
          <w:spacing w:val="0"/>
          <w:position w:val="0"/>
          <w:sz w:val="21"/>
          <w:shd w:val="clear"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lvl>
  </w:abstractNum>
  <w:abstractNum w:abstractNumId="1">
    <w:nsid w:val="9C8AC8EF"/>
    <w:multiLevelType w:val="singleLevel"/>
    <w:tmpl w:val="9C8AC8EF"/>
    <w:lvl w:ilvl="0" w:tentative="0">
      <w:start w:val="1"/>
      <w:numFmt w:val="bullet"/>
      <w:lvlText w:val="•"/>
      <w:lvlJc w:val="left"/>
    </w:lvl>
  </w:abstractNum>
  <w:abstractNum w:abstractNumId="2">
    <w:nsid w:val="B0F1ACD9"/>
    <w:multiLevelType w:val="singleLevel"/>
    <w:tmpl w:val="B0F1ACD9"/>
    <w:lvl w:ilvl="0" w:tentative="0">
      <w:start w:val="1"/>
      <w:numFmt w:val="bullet"/>
      <w:lvlText w:val="•"/>
      <w:lvlJc w:val="left"/>
    </w:lvl>
  </w:abstractNum>
  <w:abstractNum w:abstractNumId="3">
    <w:nsid w:val="B5E306ED"/>
    <w:multiLevelType w:val="singleLevel"/>
    <w:tmpl w:val="B5E306ED"/>
    <w:lvl w:ilvl="0" w:tentative="0">
      <w:start w:val="1"/>
      <w:numFmt w:val="bullet"/>
      <w:lvlText w:val="•"/>
      <w:lvlJc w:val="left"/>
    </w:lvl>
  </w:abstractNum>
  <w:abstractNum w:abstractNumId="4">
    <w:nsid w:val="BE923771"/>
    <w:multiLevelType w:val="singleLevel"/>
    <w:tmpl w:val="BE923771"/>
    <w:lvl w:ilvl="0" w:tentative="0">
      <w:start w:val="1"/>
      <w:numFmt w:val="bullet"/>
      <w:lvlText w:val="•"/>
      <w:lvlJc w:val="left"/>
    </w:lvl>
  </w:abstractNum>
  <w:abstractNum w:abstractNumId="5">
    <w:nsid w:val="BF205925"/>
    <w:multiLevelType w:val="singleLevel"/>
    <w:tmpl w:val="BF205925"/>
    <w:lvl w:ilvl="0" w:tentative="0">
      <w:start w:val="1"/>
      <w:numFmt w:val="bullet"/>
      <w:lvlText w:val="•"/>
      <w:lvlJc w:val="left"/>
    </w:lvl>
  </w:abstractNum>
  <w:abstractNum w:abstractNumId="6">
    <w:nsid w:val="C8879AEF"/>
    <w:multiLevelType w:val="singleLevel"/>
    <w:tmpl w:val="C8879AEF"/>
    <w:lvl w:ilvl="0" w:tentative="0">
      <w:start w:val="1"/>
      <w:numFmt w:val="bullet"/>
      <w:lvlText w:val="•"/>
      <w:lvlJc w:val="left"/>
    </w:lvl>
  </w:abstractNum>
  <w:abstractNum w:abstractNumId="7">
    <w:nsid w:val="CF092B84"/>
    <w:multiLevelType w:val="singleLevel"/>
    <w:tmpl w:val="CF092B84"/>
    <w:lvl w:ilvl="0" w:tentative="0">
      <w:start w:val="1"/>
      <w:numFmt w:val="bullet"/>
      <w:lvlText w:val="•"/>
      <w:lvlJc w:val="left"/>
    </w:lvl>
  </w:abstractNum>
  <w:abstractNum w:abstractNumId="8">
    <w:nsid w:val="D7F9FE59"/>
    <w:multiLevelType w:val="singleLevel"/>
    <w:tmpl w:val="D7F9FE59"/>
    <w:lvl w:ilvl="0" w:tentative="0">
      <w:start w:val="1"/>
      <w:numFmt w:val="decimal"/>
      <w:lvlText w:val="%1."/>
      <w:lvlJc w:val="left"/>
    </w:lvl>
  </w:abstractNum>
  <w:abstractNum w:abstractNumId="9">
    <w:nsid w:val="DCBA6B53"/>
    <w:multiLevelType w:val="singleLevel"/>
    <w:tmpl w:val="DCBA6B53"/>
    <w:lvl w:ilvl="0" w:tentative="0">
      <w:start w:val="1"/>
      <w:numFmt w:val="decimal"/>
      <w:lvlText w:val="%1."/>
      <w:lvlJc w:val="left"/>
    </w:lvl>
  </w:abstractNum>
  <w:abstractNum w:abstractNumId="10">
    <w:nsid w:val="F4B5D9F5"/>
    <w:multiLevelType w:val="singleLevel"/>
    <w:tmpl w:val="F4B5D9F5"/>
    <w:lvl w:ilvl="0" w:tentative="0">
      <w:start w:val="1"/>
      <w:numFmt w:val="decimal"/>
      <w:lvlText w:val="%1."/>
      <w:lvlJc w:val="left"/>
    </w:lvl>
  </w:abstractNum>
  <w:abstractNum w:abstractNumId="11">
    <w:nsid w:val="0053208E"/>
    <w:multiLevelType w:val="singleLevel"/>
    <w:tmpl w:val="0053208E"/>
    <w:lvl w:ilvl="0" w:tentative="0">
      <w:start w:val="1"/>
      <w:numFmt w:val="bullet"/>
      <w:lvlText w:val="•"/>
      <w:lvlJc w:val="left"/>
    </w:lvl>
  </w:abstractNum>
  <w:abstractNum w:abstractNumId="12">
    <w:nsid w:val="0248C179"/>
    <w:multiLevelType w:val="singleLevel"/>
    <w:tmpl w:val="0248C179"/>
    <w:lvl w:ilvl="0" w:tentative="0">
      <w:start w:val="1"/>
      <w:numFmt w:val="bullet"/>
      <w:lvlText w:val="•"/>
      <w:lvlJc w:val="left"/>
    </w:lvl>
  </w:abstractNum>
  <w:abstractNum w:abstractNumId="13">
    <w:nsid w:val="03D62ECE"/>
    <w:multiLevelType w:val="singleLevel"/>
    <w:tmpl w:val="03D62ECE"/>
    <w:lvl w:ilvl="0" w:tentative="0">
      <w:start w:val="1"/>
      <w:numFmt w:val="decimal"/>
      <w:lvlText w:val="%1."/>
      <w:lvlJc w:val="left"/>
    </w:lvl>
  </w:abstractNum>
  <w:abstractNum w:abstractNumId="14">
    <w:nsid w:val="03D6DEC4"/>
    <w:multiLevelType w:val="singleLevel"/>
    <w:tmpl w:val="03D6DEC4"/>
    <w:lvl w:ilvl="0" w:tentative="0">
      <w:start w:val="1"/>
      <w:numFmt w:val="decimal"/>
      <w:lvlText w:val="%1."/>
      <w:lvlJc w:val="left"/>
      <w:pPr>
        <w:tabs>
          <w:tab w:val="left" w:pos="312"/>
        </w:tabs>
      </w:pPr>
    </w:lvl>
  </w:abstractNum>
  <w:abstractNum w:abstractNumId="15">
    <w:nsid w:val="0E640482"/>
    <w:multiLevelType w:val="singleLevel"/>
    <w:tmpl w:val="0E640482"/>
    <w:lvl w:ilvl="0" w:tentative="0">
      <w:start w:val="1"/>
      <w:numFmt w:val="decimal"/>
      <w:lvlText w:val="%1."/>
      <w:lvlJc w:val="left"/>
    </w:lvl>
  </w:abstractNum>
  <w:abstractNum w:abstractNumId="16">
    <w:nsid w:val="2470EC97"/>
    <w:multiLevelType w:val="singleLevel"/>
    <w:tmpl w:val="2470EC97"/>
    <w:lvl w:ilvl="0" w:tentative="0">
      <w:start w:val="1"/>
      <w:numFmt w:val="bullet"/>
      <w:lvlText w:val="•"/>
      <w:lvlJc w:val="left"/>
    </w:lvl>
  </w:abstractNum>
  <w:abstractNum w:abstractNumId="17">
    <w:nsid w:val="25B654F3"/>
    <w:multiLevelType w:val="singleLevel"/>
    <w:tmpl w:val="25B654F3"/>
    <w:lvl w:ilvl="0" w:tentative="0">
      <w:start w:val="1"/>
      <w:numFmt w:val="decimal"/>
      <w:lvlText w:val="%1."/>
      <w:lvlJc w:val="left"/>
    </w:lvl>
  </w:abstractNum>
  <w:abstractNum w:abstractNumId="18">
    <w:nsid w:val="2A8F537B"/>
    <w:multiLevelType w:val="singleLevel"/>
    <w:tmpl w:val="2A8F537B"/>
    <w:lvl w:ilvl="0" w:tentative="0">
      <w:start w:val="1"/>
      <w:numFmt w:val="bullet"/>
      <w:lvlText w:val="•"/>
      <w:lvlJc w:val="left"/>
    </w:lvl>
  </w:abstractNum>
  <w:abstractNum w:abstractNumId="19">
    <w:nsid w:val="46A08BB8"/>
    <w:multiLevelType w:val="singleLevel"/>
    <w:tmpl w:val="46A08BB8"/>
    <w:lvl w:ilvl="0" w:tentative="0">
      <w:start w:val="1"/>
      <w:numFmt w:val="decimal"/>
      <w:lvlText w:val="%1."/>
      <w:lvlJc w:val="left"/>
    </w:lvl>
  </w:abstractNum>
  <w:abstractNum w:abstractNumId="20">
    <w:nsid w:val="4C1BAE26"/>
    <w:multiLevelType w:val="singleLevel"/>
    <w:tmpl w:val="4C1BAE26"/>
    <w:lvl w:ilvl="0" w:tentative="0">
      <w:start w:val="1"/>
      <w:numFmt w:val="decimal"/>
      <w:lvlText w:val="%1."/>
      <w:lvlJc w:val="left"/>
    </w:lvl>
  </w:abstractNum>
  <w:abstractNum w:abstractNumId="21">
    <w:nsid w:val="4D4DC07F"/>
    <w:multiLevelType w:val="singleLevel"/>
    <w:tmpl w:val="4D4DC07F"/>
    <w:lvl w:ilvl="0" w:tentative="0">
      <w:start w:val="1"/>
      <w:numFmt w:val="bullet"/>
      <w:lvlText w:val="•"/>
      <w:lvlJc w:val="left"/>
    </w:lvl>
  </w:abstractNum>
  <w:abstractNum w:abstractNumId="22">
    <w:nsid w:val="59ADCABA"/>
    <w:multiLevelType w:val="singleLevel"/>
    <w:tmpl w:val="59ADCABA"/>
    <w:lvl w:ilvl="0" w:tentative="0">
      <w:start w:val="1"/>
      <w:numFmt w:val="bullet"/>
      <w:lvlText w:val="•"/>
      <w:lvlJc w:val="left"/>
    </w:lvl>
  </w:abstractNum>
  <w:abstractNum w:abstractNumId="23">
    <w:nsid w:val="5A241D34"/>
    <w:multiLevelType w:val="singleLevel"/>
    <w:tmpl w:val="5A241D34"/>
    <w:lvl w:ilvl="0" w:tentative="0">
      <w:start w:val="1"/>
      <w:numFmt w:val="bullet"/>
      <w:lvlText w:val="•"/>
      <w:lvlJc w:val="left"/>
    </w:lvl>
  </w:abstractNum>
  <w:abstractNum w:abstractNumId="24">
    <w:nsid w:val="60382F6E"/>
    <w:multiLevelType w:val="singleLevel"/>
    <w:tmpl w:val="60382F6E"/>
    <w:lvl w:ilvl="0" w:tentative="0">
      <w:start w:val="1"/>
      <w:numFmt w:val="decimal"/>
      <w:lvlText w:val="%1."/>
      <w:lvlJc w:val="left"/>
    </w:lvl>
  </w:abstractNum>
  <w:abstractNum w:abstractNumId="25">
    <w:nsid w:val="629F7852"/>
    <w:multiLevelType w:val="singleLevel"/>
    <w:tmpl w:val="629F7852"/>
    <w:lvl w:ilvl="0" w:tentative="0">
      <w:start w:val="1"/>
      <w:numFmt w:val="bullet"/>
      <w:lvlText w:val="•"/>
      <w:lvlJc w:val="left"/>
    </w:lvl>
  </w:abstractNum>
  <w:abstractNum w:abstractNumId="26">
    <w:nsid w:val="72183CF9"/>
    <w:multiLevelType w:val="singleLevel"/>
    <w:tmpl w:val="72183CF9"/>
    <w:lvl w:ilvl="0" w:tentative="0">
      <w:start w:val="1"/>
      <w:numFmt w:val="decimal"/>
      <w:lvlText w:val="%1."/>
      <w:lvlJc w:val="left"/>
    </w:lvl>
  </w:abstractNum>
  <w:abstractNum w:abstractNumId="27">
    <w:nsid w:val="77ECEA79"/>
    <w:multiLevelType w:val="singleLevel"/>
    <w:tmpl w:val="77ECEA79"/>
    <w:lvl w:ilvl="0" w:tentative="0">
      <w:start w:val="1"/>
      <w:numFmt w:val="decimal"/>
      <w:lvlText w:val="%1."/>
      <w:lvlJc w:val="left"/>
    </w:lvl>
  </w:abstractNum>
  <w:abstractNum w:abstractNumId="28">
    <w:nsid w:val="7C246926"/>
    <w:multiLevelType w:val="singleLevel"/>
    <w:tmpl w:val="7C246926"/>
    <w:lvl w:ilvl="0" w:tentative="0">
      <w:start w:val="1"/>
      <w:numFmt w:val="bullet"/>
      <w:lvlText w:val="•"/>
      <w:lvlJc w:val="left"/>
    </w:lvl>
  </w:abstractNum>
  <w:num w:numId="1">
    <w:abstractNumId w:val="11"/>
  </w:num>
  <w:num w:numId="2">
    <w:abstractNumId w:val="7"/>
  </w:num>
  <w:num w:numId="3">
    <w:abstractNumId w:val="22"/>
  </w:num>
  <w:num w:numId="4">
    <w:abstractNumId w:val="5"/>
  </w:num>
  <w:num w:numId="5">
    <w:abstractNumId w:val="3"/>
  </w:num>
  <w:num w:numId="6">
    <w:abstractNumId w:val="13"/>
  </w:num>
  <w:num w:numId="7">
    <w:abstractNumId w:val="17"/>
  </w:num>
  <w:num w:numId="8">
    <w:abstractNumId w:val="26"/>
  </w:num>
  <w:num w:numId="9">
    <w:abstractNumId w:val="12"/>
  </w:num>
  <w:num w:numId="10">
    <w:abstractNumId w:val="0"/>
  </w:num>
  <w:num w:numId="11">
    <w:abstractNumId w:val="18"/>
  </w:num>
  <w:num w:numId="12">
    <w:abstractNumId w:val="23"/>
  </w:num>
  <w:num w:numId="13">
    <w:abstractNumId w:val="6"/>
  </w:num>
  <w:num w:numId="14">
    <w:abstractNumId w:val="21"/>
  </w:num>
  <w:num w:numId="15">
    <w:abstractNumId w:val="10"/>
  </w:num>
  <w:num w:numId="16">
    <w:abstractNumId w:val="16"/>
  </w:num>
  <w:num w:numId="17">
    <w:abstractNumId w:val="9"/>
  </w:num>
  <w:num w:numId="18">
    <w:abstractNumId w:val="8"/>
  </w:num>
  <w:num w:numId="19">
    <w:abstractNumId w:val="1"/>
  </w:num>
  <w:num w:numId="20">
    <w:abstractNumId w:val="20"/>
  </w:num>
  <w:num w:numId="21">
    <w:abstractNumId w:val="24"/>
  </w:num>
  <w:num w:numId="22">
    <w:abstractNumId w:val="15"/>
  </w:num>
  <w:num w:numId="23">
    <w:abstractNumId w:val="19"/>
  </w:num>
  <w:num w:numId="24">
    <w:abstractNumId w:val="2"/>
  </w:num>
  <w:num w:numId="25">
    <w:abstractNumId w:val="28"/>
  </w:num>
  <w:num w:numId="26">
    <w:abstractNumId w:val="27"/>
  </w:num>
  <w:num w:numId="27">
    <w:abstractNumId w:val="4"/>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wZTY5ZDc4MDE1ZjI3ODg2YTU4MTQzNmMyMmExNDgifQ=="/>
  </w:docVars>
  <w:rsids>
    <w:rsidRoot w:val="00000000"/>
    <w:rsid w:val="10063E61"/>
    <w:rsid w:val="10142A71"/>
    <w:rsid w:val="10C30623"/>
    <w:rsid w:val="13234B6C"/>
    <w:rsid w:val="205C42A5"/>
    <w:rsid w:val="2B9D6983"/>
    <w:rsid w:val="34511E09"/>
    <w:rsid w:val="3E5463B5"/>
    <w:rsid w:val="56F555C5"/>
    <w:rsid w:val="63833D56"/>
    <w:rsid w:val="66F44D68"/>
    <w:rsid w:val="6AF96923"/>
    <w:rsid w:val="765D6A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semiHidden/>
    <w:unhideWhenUsed/>
    <w:qFormat/>
    <w:uiPriority w:val="39"/>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2023-09-27T07:32:00Z</dcterms:created>
  <dc:creator>pc</dc:creator>
  <cp:lastModifiedBy>﹉</cp:lastModifiedBy>
  <dcterms:modified xsi:type="dcterms:W3CDTF">2023-09-28T08:24:47Z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A3BD1B98F53F44B08C3D1DF6BAA06941_13</vt:lpwstr>
  </property>
</Properties>
</file>