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1E" w:rsidRDefault="0053691E" w:rsidP="0053691E">
      <w:pPr>
        <w:spacing w:line="560" w:lineRule="exact"/>
        <w:jc w:val="center"/>
        <w:rPr>
          <w:sz w:val="44"/>
          <w:szCs w:val="44"/>
        </w:rPr>
      </w:pPr>
      <w:bookmarkStart w:id="0" w:name="_GoBack"/>
      <w:bookmarkEnd w:id="0"/>
      <w:r>
        <w:rPr>
          <w:rFonts w:hint="eastAsia"/>
          <w:sz w:val="44"/>
          <w:szCs w:val="44"/>
        </w:rPr>
        <w:t>青岛市</w:t>
      </w:r>
      <w:r w:rsidR="00E25583">
        <w:rPr>
          <w:rFonts w:hint="eastAsia"/>
          <w:sz w:val="44"/>
          <w:szCs w:val="44"/>
        </w:rPr>
        <w:t>政务服务和公共资源交易中心</w:t>
      </w:r>
    </w:p>
    <w:p w:rsidR="0053691E" w:rsidRDefault="0053691E" w:rsidP="0053691E">
      <w:pPr>
        <w:snapToGrid w:val="0"/>
        <w:spacing w:line="560" w:lineRule="exact"/>
        <w:jc w:val="center"/>
        <w:rPr>
          <w:rFonts w:hint="eastAsia"/>
          <w:sz w:val="44"/>
          <w:szCs w:val="44"/>
        </w:rPr>
      </w:pPr>
      <w:r>
        <w:rPr>
          <w:rFonts w:hint="eastAsia"/>
          <w:sz w:val="44"/>
          <w:szCs w:val="44"/>
        </w:rPr>
        <w:t>关于</w:t>
      </w:r>
      <w:r w:rsidR="00A965B0">
        <w:rPr>
          <w:rFonts w:ascii="宋体" w:hAnsi="宋体" w:hint="eastAsia"/>
          <w:sz w:val="44"/>
          <w:szCs w:val="44"/>
        </w:rPr>
        <w:t>评标专家有关事宜的</w:t>
      </w:r>
      <w:r>
        <w:rPr>
          <w:rFonts w:hint="eastAsia"/>
          <w:sz w:val="44"/>
          <w:szCs w:val="44"/>
        </w:rPr>
        <w:t>通知</w:t>
      </w:r>
    </w:p>
    <w:p w:rsidR="00A965B0" w:rsidRDefault="00A965B0" w:rsidP="00A965B0">
      <w:pPr>
        <w:rPr>
          <w:rFonts w:ascii="仿宋_GB2312" w:eastAsia="仿宋_GB2312" w:hAnsi="宋体"/>
          <w:sz w:val="32"/>
          <w:szCs w:val="32"/>
        </w:rPr>
      </w:pPr>
    </w:p>
    <w:p w:rsidR="00A965B0" w:rsidRPr="00A965B0" w:rsidRDefault="00A965B0" w:rsidP="00A965B0">
      <w:pPr>
        <w:spacing w:line="560" w:lineRule="exact"/>
        <w:rPr>
          <w:rFonts w:ascii="仿宋_GB2312" w:eastAsia="仿宋_GB2312" w:hAnsi="宋体" w:hint="eastAsia"/>
          <w:sz w:val="32"/>
          <w:szCs w:val="32"/>
        </w:rPr>
      </w:pPr>
      <w:r w:rsidRPr="00A965B0">
        <w:rPr>
          <w:rFonts w:ascii="仿宋_GB2312" w:eastAsia="仿宋_GB2312" w:hAnsi="宋体" w:hint="eastAsia"/>
          <w:sz w:val="32"/>
          <w:szCs w:val="32"/>
        </w:rPr>
        <w:t>各公共资源交易分中心（分大厅）、各有关交易主体：</w:t>
      </w:r>
    </w:p>
    <w:p w:rsidR="00A965B0" w:rsidRPr="00A965B0" w:rsidRDefault="00A965B0" w:rsidP="00A965B0">
      <w:pPr>
        <w:spacing w:line="560" w:lineRule="exact"/>
        <w:ind w:firstLine="640"/>
        <w:rPr>
          <w:rFonts w:ascii="仿宋_GB2312" w:eastAsia="仿宋_GB2312" w:hAnsi="宋体" w:hint="eastAsia"/>
          <w:sz w:val="32"/>
          <w:szCs w:val="32"/>
        </w:rPr>
      </w:pPr>
      <w:r w:rsidRPr="00A965B0">
        <w:rPr>
          <w:rFonts w:ascii="仿宋_GB2312" w:eastAsia="仿宋_GB2312" w:hAnsi="宋体" w:hint="eastAsia"/>
          <w:sz w:val="32"/>
          <w:szCs w:val="32"/>
        </w:rPr>
        <w:t>目前我省水利工程评标专家已整合至省综合评标评审专家库，电子专家证已完成开发。根据省发改委统一部署，现将有关事宜通知如下：</w:t>
      </w:r>
    </w:p>
    <w:p w:rsidR="00A965B0" w:rsidRPr="00A965B0" w:rsidRDefault="00A965B0" w:rsidP="00A965B0">
      <w:pPr>
        <w:spacing w:line="560" w:lineRule="exact"/>
        <w:ind w:firstLine="640"/>
        <w:rPr>
          <w:rFonts w:ascii="仿宋_GB2312" w:eastAsia="仿宋_GB2312" w:hAnsi="宋体" w:hint="eastAsia"/>
          <w:sz w:val="32"/>
          <w:szCs w:val="32"/>
        </w:rPr>
      </w:pPr>
      <w:r w:rsidRPr="00A965B0">
        <w:rPr>
          <w:rFonts w:ascii="仿宋_GB2312" w:eastAsia="仿宋_GB2312" w:hAnsi="宋体" w:hint="eastAsia"/>
          <w:sz w:val="32"/>
          <w:szCs w:val="32"/>
          <w:lang w:val="en-US"/>
        </w:rPr>
        <w:t>1.自即日起，全市各</w:t>
      </w:r>
      <w:r w:rsidRPr="00A965B0">
        <w:rPr>
          <w:rFonts w:ascii="仿宋_GB2312" w:eastAsia="仿宋_GB2312" w:hAnsi="宋体" w:hint="eastAsia"/>
          <w:sz w:val="32"/>
          <w:szCs w:val="32"/>
        </w:rPr>
        <w:t>级公共资源交易平台统一使用山东省公共资源交易综合评标评审专家库抽取水利工程项目评标专家，</w:t>
      </w:r>
      <w:r w:rsidRPr="00A965B0">
        <w:rPr>
          <w:rFonts w:ascii="仿宋_GB2312" w:eastAsia="仿宋_GB2312" w:hAnsi="仿宋_GB2312" w:cs="仿宋_GB2312" w:hint="eastAsia"/>
          <w:sz w:val="32"/>
          <w:szCs w:val="32"/>
        </w:rPr>
        <w:t>市综合评标专家库水利分库停止使用</w:t>
      </w:r>
      <w:r w:rsidRPr="00A965B0">
        <w:rPr>
          <w:rFonts w:ascii="仿宋_GB2312" w:eastAsia="仿宋_GB2312" w:hAnsi="宋体" w:hint="eastAsia"/>
          <w:sz w:val="32"/>
          <w:szCs w:val="32"/>
        </w:rPr>
        <w:t>。</w:t>
      </w:r>
    </w:p>
    <w:p w:rsidR="00A965B0" w:rsidRPr="00A965B0" w:rsidRDefault="00A965B0" w:rsidP="00A965B0">
      <w:pPr>
        <w:spacing w:line="560" w:lineRule="exact"/>
        <w:ind w:firstLine="640"/>
        <w:rPr>
          <w:rFonts w:ascii="仿宋_GB2312" w:eastAsia="仿宋_GB2312" w:hAnsi="宋体" w:hint="eastAsia"/>
          <w:sz w:val="32"/>
          <w:szCs w:val="32"/>
        </w:rPr>
      </w:pPr>
      <w:r w:rsidRPr="00A965B0">
        <w:rPr>
          <w:rFonts w:ascii="仿宋_GB2312" w:eastAsia="仿宋_GB2312" w:hAnsi="宋体" w:hint="eastAsia"/>
          <w:sz w:val="32"/>
          <w:szCs w:val="32"/>
          <w:lang w:val="en-US"/>
        </w:rPr>
        <w:t>2.自即日起，全市各</w:t>
      </w:r>
      <w:r w:rsidRPr="00A965B0">
        <w:rPr>
          <w:rFonts w:ascii="仿宋_GB2312" w:eastAsia="仿宋_GB2312" w:hAnsi="宋体" w:hint="eastAsia"/>
          <w:sz w:val="32"/>
          <w:szCs w:val="32"/>
        </w:rPr>
        <w:t>级公共资源交易平台可使用</w:t>
      </w:r>
      <w:r w:rsidRPr="00A965B0">
        <w:rPr>
          <w:rFonts w:ascii="仿宋_GB2312" w:eastAsia="仿宋_GB2312" w:hAnsi="宋体" w:hint="eastAsia"/>
          <w:sz w:val="32"/>
          <w:szCs w:val="32"/>
          <w:lang w:val="en-US"/>
        </w:rPr>
        <w:t>https://sdzhzjk.sdggzyjy.gov.cn/IndexExpertElectronCard.aspx地址进行</w:t>
      </w:r>
      <w:r w:rsidRPr="00A965B0">
        <w:rPr>
          <w:rFonts w:ascii="仿宋_GB2312" w:eastAsia="仿宋_GB2312" w:hAnsi="宋体" w:hint="eastAsia"/>
          <w:sz w:val="32"/>
          <w:szCs w:val="32"/>
        </w:rPr>
        <w:t>省公共资源交易综合评标评审专家（含房建及市政、水利工程评标专家）电子证查询。</w:t>
      </w:r>
    </w:p>
    <w:p w:rsidR="00A965B0" w:rsidRPr="00A965B0" w:rsidRDefault="00A965B0" w:rsidP="00A965B0">
      <w:pPr>
        <w:spacing w:line="560" w:lineRule="exact"/>
        <w:ind w:firstLine="640"/>
        <w:rPr>
          <w:rFonts w:ascii="仿宋_GB2312" w:eastAsia="仿宋_GB2312" w:hAnsi="宋体" w:hint="eastAsia"/>
          <w:sz w:val="32"/>
          <w:szCs w:val="32"/>
          <w:lang w:val="en-US"/>
        </w:rPr>
      </w:pPr>
      <w:r w:rsidRPr="00A965B0">
        <w:rPr>
          <w:rFonts w:ascii="仿宋_GB2312" w:eastAsia="仿宋_GB2312" w:hAnsi="宋体" w:hint="eastAsia"/>
          <w:sz w:val="32"/>
          <w:szCs w:val="32"/>
          <w:lang w:val="en-US"/>
        </w:rPr>
        <w:t>3.在使用过程中如有疑问，请联系技术支持</w:t>
      </w:r>
      <w:hyperlink r:id="rId7" w:history="1">
        <w:r w:rsidRPr="00A965B0">
          <w:rPr>
            <w:rFonts w:ascii="仿宋_GB2312" w:eastAsia="仿宋_GB2312" w:hAnsi="宋体" w:hint="eastAsia"/>
            <w:sz w:val="32"/>
            <w:szCs w:val="32"/>
            <w:lang w:val="en-US"/>
          </w:rPr>
          <w:t>青岛福莱易通软件有限公司</w:t>
        </w:r>
      </w:hyperlink>
      <w:r w:rsidRPr="00A965B0">
        <w:rPr>
          <w:rFonts w:ascii="仿宋_GB2312" w:eastAsia="仿宋_GB2312" w:hAnsi="宋体" w:hint="eastAsia"/>
          <w:sz w:val="32"/>
          <w:szCs w:val="32"/>
          <w:lang w:val="en-US"/>
        </w:rPr>
        <w:t>，技术支持电话：0531-82600373，18953278025， 0532-85872128。</w:t>
      </w:r>
      <w:r w:rsidRPr="00A965B0">
        <w:rPr>
          <w:rFonts w:ascii="仿宋_GB2312" w:eastAsia="仿宋_GB2312" w:hAnsi="宋体" w:hint="eastAsia"/>
          <w:sz w:val="32"/>
          <w:szCs w:val="32"/>
          <w:lang w:val="en-US"/>
        </w:rPr>
        <w:t> </w:t>
      </w:r>
    </w:p>
    <w:p w:rsidR="00A965B0" w:rsidRDefault="00A965B0" w:rsidP="00A965B0">
      <w:pPr>
        <w:spacing w:line="560" w:lineRule="exact"/>
        <w:jc w:val="center"/>
        <w:rPr>
          <w:rFonts w:ascii="仿宋_GB2312" w:eastAsia="仿宋_GB2312" w:hAnsi="宋体" w:hint="eastAsia"/>
          <w:sz w:val="32"/>
          <w:szCs w:val="32"/>
        </w:rPr>
      </w:pPr>
      <w:r w:rsidRPr="00A965B0">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p>
    <w:p w:rsidR="00A965B0" w:rsidRPr="00A965B0" w:rsidRDefault="00A965B0" w:rsidP="00A965B0">
      <w:pPr>
        <w:spacing w:line="560" w:lineRule="exact"/>
        <w:jc w:val="center"/>
        <w:rPr>
          <w:rFonts w:ascii="仿宋_GB2312" w:eastAsia="仿宋_GB2312" w:hint="eastAsia"/>
          <w:sz w:val="32"/>
          <w:szCs w:val="32"/>
        </w:rPr>
      </w:pPr>
      <w:r>
        <w:rPr>
          <w:rFonts w:ascii="仿宋_GB2312" w:eastAsia="仿宋_GB2312" w:hint="eastAsia"/>
          <w:sz w:val="32"/>
          <w:szCs w:val="32"/>
        </w:rPr>
        <w:t xml:space="preserve">                </w:t>
      </w:r>
      <w:r w:rsidRPr="00A965B0">
        <w:rPr>
          <w:rFonts w:ascii="仿宋_GB2312" w:eastAsia="仿宋_GB2312" w:hint="eastAsia"/>
          <w:sz w:val="32"/>
          <w:szCs w:val="32"/>
        </w:rPr>
        <w:t>青岛市政务服务和公共资源交易中心</w:t>
      </w:r>
    </w:p>
    <w:p w:rsidR="00A965B0" w:rsidRPr="00A965B0" w:rsidRDefault="00A965B0" w:rsidP="00A965B0">
      <w:pPr>
        <w:spacing w:line="560" w:lineRule="exact"/>
        <w:rPr>
          <w:rFonts w:ascii="仿宋_GB2312" w:eastAsia="仿宋_GB2312" w:hint="eastAsia"/>
          <w:sz w:val="32"/>
          <w:szCs w:val="32"/>
        </w:rPr>
      </w:pPr>
      <w:r>
        <w:rPr>
          <w:rFonts w:ascii="仿宋_GB2312" w:eastAsia="仿宋_GB2312" w:hAnsi="宋体" w:hint="eastAsia"/>
          <w:sz w:val="32"/>
          <w:szCs w:val="32"/>
        </w:rPr>
        <w:t xml:space="preserve">                        </w:t>
      </w:r>
      <w:r w:rsidRPr="00A965B0">
        <w:rPr>
          <w:rFonts w:ascii="仿宋_GB2312" w:eastAsia="仿宋_GB2312" w:hAnsi="宋体" w:hint="eastAsia"/>
          <w:sz w:val="32"/>
          <w:szCs w:val="32"/>
        </w:rPr>
        <w:t>20</w:t>
      </w:r>
      <w:r w:rsidRPr="00A965B0">
        <w:rPr>
          <w:rFonts w:ascii="仿宋_GB2312" w:eastAsia="仿宋_GB2312" w:hAnsi="宋体" w:hint="eastAsia"/>
          <w:sz w:val="32"/>
          <w:szCs w:val="32"/>
          <w:lang w:val="en-US"/>
        </w:rPr>
        <w:t>20</w:t>
      </w:r>
      <w:r w:rsidRPr="00A965B0">
        <w:rPr>
          <w:rFonts w:ascii="仿宋_GB2312" w:eastAsia="仿宋_GB2312" w:hAnsi="宋体" w:hint="eastAsia"/>
          <w:sz w:val="32"/>
          <w:szCs w:val="32"/>
        </w:rPr>
        <w:t>年</w:t>
      </w:r>
      <w:r w:rsidRPr="00A965B0">
        <w:rPr>
          <w:rFonts w:ascii="仿宋_GB2312" w:eastAsia="仿宋_GB2312" w:hAnsi="宋体" w:hint="eastAsia"/>
          <w:sz w:val="32"/>
          <w:szCs w:val="32"/>
          <w:lang w:val="en-US"/>
        </w:rPr>
        <w:t>1</w:t>
      </w:r>
      <w:r w:rsidRPr="00A965B0">
        <w:rPr>
          <w:rFonts w:ascii="仿宋_GB2312" w:eastAsia="仿宋_GB2312" w:hAnsi="宋体" w:hint="eastAsia"/>
          <w:sz w:val="32"/>
          <w:szCs w:val="32"/>
        </w:rPr>
        <w:t>月1</w:t>
      </w:r>
      <w:r w:rsidRPr="00A965B0">
        <w:rPr>
          <w:rFonts w:ascii="仿宋_GB2312" w:eastAsia="仿宋_GB2312" w:hAnsi="宋体" w:hint="eastAsia"/>
          <w:sz w:val="32"/>
          <w:szCs w:val="32"/>
          <w:lang w:val="en-US"/>
        </w:rPr>
        <w:t>3</w:t>
      </w:r>
      <w:r w:rsidRPr="00A965B0">
        <w:rPr>
          <w:rFonts w:ascii="仿宋_GB2312" w:eastAsia="仿宋_GB2312" w:hAnsi="宋体" w:hint="eastAsia"/>
          <w:sz w:val="32"/>
          <w:szCs w:val="32"/>
        </w:rPr>
        <w:t>日</w:t>
      </w:r>
    </w:p>
    <w:p w:rsidR="00DB7561" w:rsidRPr="00D75DA5" w:rsidRDefault="00DB7561" w:rsidP="00D75DA5">
      <w:pPr>
        <w:spacing w:line="560" w:lineRule="exact"/>
        <w:rPr>
          <w:rFonts w:ascii="仿宋_GB2312" w:eastAsia="仿宋_GB2312" w:hint="eastAsia"/>
          <w:lang w:val="en-US"/>
        </w:rPr>
      </w:pPr>
    </w:p>
    <w:sectPr w:rsidR="00DB7561" w:rsidRPr="00D75DA5" w:rsidSect="0053691E">
      <w:headerReference w:type="default" r:id="rId8"/>
      <w:footerReference w:type="default" r:id="rId9"/>
      <w:headerReference w:type="first" r:id="rId10"/>
      <w:footerReference w:type="first" r:id="rId11"/>
      <w:pgSz w:w="11910" w:h="16840" w:code="9"/>
      <w:pgMar w:top="2098" w:right="1474" w:bottom="1985" w:left="1588" w:header="1418" w:footer="170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01" w:rsidRDefault="00ED2301">
      <w:r>
        <w:separator/>
      </w:r>
    </w:p>
  </w:endnote>
  <w:endnote w:type="continuationSeparator" w:id="0">
    <w:p w:rsidR="00ED2301" w:rsidRDefault="00ED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61" w:rsidRDefault="00727E27">
    <w:pPr>
      <w:pStyle w:val="a5"/>
    </w:pPr>
    <w:r>
      <w:rPr>
        <w:noProof/>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561" w:rsidRDefault="00DB7561">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lang w:val="en-US"/>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965B0">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lang w:val="en-US"/>
                            </w:rPr>
                            <w:t xml:space="preserve"> </w:t>
                          </w:r>
                          <w:r>
                            <w:rPr>
                              <w:rFonts w:ascii="宋体" w:eastAsia="宋体" w:hAnsi="宋体" w:cs="宋体" w:hint="eastAsia"/>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43"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" filled="f" stroked="f">
              <v:textbox style="mso-fit-shape-to-text:t" inset="0,0,0,0">
                <w:txbxContent>
                  <w:p w:rsidR="00DB7561" w:rsidRDefault="00DB7561">
                    <w:pPr>
                      <w:pStyle w:val="a5"/>
                      <w:rPr>
                        <w:rFonts w:ascii="宋体" w:eastAsia="宋体" w:hAnsi="宋体" w:cs="宋体" w:hint="eastAsia"/>
                        <w:sz w:val="28"/>
                        <w:szCs w:val="28"/>
                      </w:rPr>
                    </w:pPr>
                    <w:r>
                      <w:rPr>
                        <w:rFonts w:ascii="宋体" w:eastAsia="宋体" w:hAnsi="宋体" w:cs="宋体" w:hint="eastAsia"/>
                        <w:sz w:val="28"/>
                        <w:szCs w:val="28"/>
                      </w:rPr>
                      <w:t>—</w:t>
                    </w:r>
                    <w:r>
                      <w:rPr>
                        <w:rFonts w:ascii="宋体" w:eastAsia="宋体" w:hAnsi="宋体" w:cs="宋体" w:hint="eastAsia"/>
                        <w:sz w:val="28"/>
                        <w:szCs w:val="28"/>
                        <w:lang w:val="en-US"/>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965B0">
                      <w:rPr>
                        <w:rFonts w:ascii="宋体" w:eastAsia="宋体" w:hAnsi="宋体" w:cs="宋体"/>
                        <w:noProof/>
                        <w:sz w:val="28"/>
                        <w:szCs w:val="28"/>
                      </w:rPr>
                      <w:t>2</w:t>
                    </w:r>
                    <w:r>
                      <w:rPr>
                        <w:rFonts w:ascii="宋体" w:eastAsia="宋体" w:hAnsi="宋体" w:cs="宋体" w:hint="eastAsia"/>
                        <w:sz w:val="28"/>
                        <w:szCs w:val="28"/>
                      </w:rPr>
                      <w:fldChar w:fldCharType="end"/>
                    </w:r>
                    <w:r>
                      <w:rPr>
                        <w:rFonts w:ascii="宋体" w:eastAsia="宋体" w:hAnsi="宋体" w:cs="宋体" w:hint="eastAsia"/>
                        <w:sz w:val="28"/>
                        <w:szCs w:val="28"/>
                        <w:lang w:val="en-US"/>
                      </w:rPr>
                      <w:t xml:space="preserve"> </w:t>
                    </w:r>
                    <w:r>
                      <w:rPr>
                        <w:rFonts w:ascii="宋体" w:eastAsia="宋体" w:hAnsi="宋体" w:cs="宋体"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61" w:rsidRDefault="00727E27">
    <w:pPr>
      <w:pStyle w:val="a5"/>
    </w:pPr>
    <w:r>
      <w:rPr>
        <w:noProof/>
        <w:lang w:val="en-US" w:bidi="ar-SA"/>
      </w:rPr>
      <mc:AlternateContent>
        <mc:Choice Requires="wps">
          <w:drawing>
            <wp:anchor distT="0" distB="0" distL="114300" distR="114300" simplePos="0" relativeHeight="251660288" behindDoc="0" locked="0" layoutInCell="1" allowOverlap="1">
              <wp:simplePos x="0" y="0"/>
              <wp:positionH relativeFrom="margin">
                <wp:posOffset>5006340</wp:posOffset>
              </wp:positionH>
              <wp:positionV relativeFrom="paragraph">
                <wp:posOffset>0</wp:posOffset>
              </wp:positionV>
              <wp:extent cx="612775" cy="230505"/>
              <wp:effectExtent l="0" t="0" r="0" b="0"/>
              <wp:wrapNone/>
              <wp:docPr id="1" name="文本框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561" w:rsidRDefault="00DB7561">
                          <w:pPr>
                            <w:pStyle w:val="a5"/>
                            <w:rPr>
                              <w:rFonts w:ascii="宋体" w:eastAsia="宋体" w:hAnsi="宋体" w:cs="宋体" w:hint="eastAsia"/>
                              <w:sz w:val="28"/>
                              <w:szCs w:val="2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44" o:spid="_x0000_s1027" type="#_x0000_t202" style="position:absolute;margin-left:394.2pt;margin-top:0;width:48.25pt;height:1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" filled="f" stroked="f">
              <v:textbox style="mso-fit-shape-to-text:t" inset="0,0,0,0">
                <w:txbxContent>
                  <w:p w:rsidR="00DB7561" w:rsidRDefault="00DB7561">
                    <w:pPr>
                      <w:pStyle w:val="a5"/>
                      <w:rPr>
                        <w:rFonts w:ascii="宋体" w:eastAsia="宋体" w:hAnsi="宋体" w:cs="宋体" w:hint="eastAsia"/>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01" w:rsidRDefault="00ED2301">
      <w:r>
        <w:separator/>
      </w:r>
    </w:p>
  </w:footnote>
  <w:footnote w:type="continuationSeparator" w:id="0">
    <w:p w:rsidR="00ED2301" w:rsidRDefault="00ED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61" w:rsidRDefault="00DB7561">
    <w:pPr>
      <w:pStyle w:val="a3"/>
      <w:tabs>
        <w:tab w:val="left" w:pos="2313"/>
        <w:tab w:val="center" w:pos="4484"/>
      </w:tabs>
      <w:jc w:val="left"/>
      <w:rPr>
        <w:spacing w:val="-5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561" w:rsidRPr="00E25583" w:rsidRDefault="00727E27" w:rsidP="00E25583">
    <w:pPr>
      <w:tabs>
        <w:tab w:val="left" w:pos="971"/>
        <w:tab w:val="left" w:pos="1830"/>
        <w:tab w:val="left" w:pos="2688"/>
        <w:tab w:val="left" w:pos="3547"/>
        <w:tab w:val="left" w:pos="4406"/>
        <w:tab w:val="left" w:pos="5264"/>
        <w:tab w:val="left" w:pos="6123"/>
        <w:tab w:val="left" w:pos="6981"/>
        <w:tab w:val="left" w:pos="7840"/>
      </w:tabs>
      <w:spacing w:line="879" w:lineRule="exact"/>
      <w:ind w:left="11" w:hangingChars="5" w:hanging="11"/>
      <w:jc w:val="center"/>
      <w:rPr>
        <w:color w:val="FF0000"/>
        <w:spacing w:val="28"/>
        <w:w w:val="95"/>
        <w:position w:val="-1"/>
        <w:sz w:val="54"/>
      </w:rPr>
    </w:pPr>
    <w:r>
      <w:rPr>
        <w:noProof/>
        <w:spacing w:val="28"/>
        <w:position w:val="-1"/>
        <w:lang w:val="en-US" w:bidi="ar-SA"/>
      </w:rPr>
      <mc:AlternateContent>
        <mc:Choice Requires="wps">
          <w:drawing>
            <wp:anchor distT="0" distB="0" distL="114300" distR="114300" simplePos="0" relativeHeight="251658240" behindDoc="1" locked="0" layoutInCell="1" allowOverlap="1">
              <wp:simplePos x="0" y="0"/>
              <wp:positionH relativeFrom="column">
                <wp:posOffset>-286385</wp:posOffset>
              </wp:positionH>
              <wp:positionV relativeFrom="paragraph">
                <wp:posOffset>8970010</wp:posOffset>
              </wp:positionV>
              <wp:extent cx="6120130" cy="0"/>
              <wp:effectExtent l="0" t="0" r="0" b="0"/>
              <wp:wrapNone/>
              <wp:docPr id="5" name="直线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03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06.3pt" to="459.35pt,7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" strokecolor="red" strokeweight="1pt"/>
          </w:pict>
        </mc:Fallback>
      </mc:AlternateContent>
    </w:r>
    <w:r>
      <w:rPr>
        <w:noProof/>
        <w:spacing w:val="28"/>
        <w:position w:val="-1"/>
        <w:lang w:val="en-US" w:bidi="ar-SA"/>
      </w:rPr>
      <mc:AlternateContent>
        <mc:Choice Requires="wps">
          <w:drawing>
            <wp:anchor distT="0" distB="0" distL="114300" distR="114300" simplePos="0" relativeHeight="251657216" behindDoc="1" locked="0" layoutInCell="1" allowOverlap="1">
              <wp:simplePos x="0" y="0"/>
              <wp:positionH relativeFrom="column">
                <wp:posOffset>-286385</wp:posOffset>
              </wp:positionH>
              <wp:positionV relativeFrom="paragraph">
                <wp:posOffset>9017635</wp:posOffset>
              </wp:positionV>
              <wp:extent cx="6120130" cy="0"/>
              <wp:effectExtent l="0" t="0" r="0" b="0"/>
              <wp:wrapNone/>
              <wp:docPr id="4" name="直线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03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10.05pt" to="459.3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" strokecolor="red" strokeweight="3pt"/>
          </w:pict>
        </mc:Fallback>
      </mc:AlternateContent>
    </w:r>
    <w:r w:rsidR="00DB7561" w:rsidRPr="00E25583">
      <w:rPr>
        <w:color w:val="FF0000"/>
        <w:spacing w:val="28"/>
        <w:w w:val="95"/>
        <w:position w:val="-1"/>
        <w:sz w:val="54"/>
      </w:rPr>
      <w:t>青岛市</w:t>
    </w:r>
    <w:r w:rsidR="00E25583" w:rsidRPr="00E25583">
      <w:rPr>
        <w:rFonts w:hint="eastAsia"/>
        <w:color w:val="FF0000"/>
        <w:spacing w:val="28"/>
        <w:w w:val="95"/>
        <w:position w:val="-1"/>
        <w:sz w:val="54"/>
      </w:rPr>
      <w:t>政务服务和公共资源交易中心</w:t>
    </w:r>
  </w:p>
  <w:p w:rsidR="00DB7561" w:rsidRDefault="00727E27">
    <w:pPr>
      <w:pStyle w:val="a3"/>
      <w:jc w:val="center"/>
      <w:rPr>
        <w:spacing w:val="-57"/>
      </w:rPr>
    </w:pPr>
    <w:r>
      <w:rPr>
        <w:noProof/>
        <w:spacing w:val="-57"/>
        <w:sz w:val="22"/>
        <w:lang w:val="en-US" w:bidi="ar-SA"/>
      </w:rPr>
      <mc:AlternateContent>
        <mc:Choice Requires="wps">
          <w:drawing>
            <wp:anchor distT="0" distB="0" distL="114300" distR="114300" simplePos="0" relativeHeight="251656192" behindDoc="1" locked="0" layoutInCell="1" allowOverlap="1">
              <wp:simplePos x="0" y="0"/>
              <wp:positionH relativeFrom="column">
                <wp:posOffset>-205740</wp:posOffset>
              </wp:positionH>
              <wp:positionV relativeFrom="paragraph">
                <wp:posOffset>156210</wp:posOffset>
              </wp:positionV>
              <wp:extent cx="6120130" cy="0"/>
              <wp:effectExtent l="0" t="0" r="0" b="0"/>
              <wp:wrapNone/>
              <wp:docPr id="3" name="直线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03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3pt" to="465.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" strokecolor="red" strokeweight="1pt"/>
          </w:pict>
        </mc:Fallback>
      </mc:AlternateContent>
    </w:r>
    <w:r>
      <w:rPr>
        <w:noProof/>
        <w:spacing w:val="-57"/>
        <w:sz w:val="22"/>
        <w:lang w:val="en-US" w:bidi="ar-SA"/>
      </w:rPr>
      <mc:AlternateContent>
        <mc:Choice Requires="wps">
          <w:drawing>
            <wp:anchor distT="0" distB="0" distL="114300" distR="114300" simplePos="0" relativeHeight="251655168" behindDoc="1" locked="0" layoutInCell="1" allowOverlap="1">
              <wp:simplePos x="0" y="0"/>
              <wp:positionH relativeFrom="column">
                <wp:posOffset>-205105</wp:posOffset>
              </wp:positionH>
              <wp:positionV relativeFrom="paragraph">
                <wp:posOffset>100330</wp:posOffset>
              </wp:positionV>
              <wp:extent cx="6120130" cy="0"/>
              <wp:effectExtent l="0" t="0" r="0" b="0"/>
              <wp:wrapNone/>
              <wp:docPr id="2" name="直线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103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7.9pt" to="465.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" strokecolor="red" strokeweight="3pt"/>
          </w:pict>
        </mc:Fallback>
      </mc:AlternateContent>
    </w:r>
  </w:p>
  <w:p w:rsidR="00DB7561" w:rsidRDefault="00DB75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1E"/>
    <w:rsid w:val="0053691E"/>
    <w:rsid w:val="00611D3B"/>
    <w:rsid w:val="00727E27"/>
    <w:rsid w:val="00A965B0"/>
    <w:rsid w:val="00BC4417"/>
    <w:rsid w:val="00D75DA5"/>
    <w:rsid w:val="00DB7561"/>
    <w:rsid w:val="00E25583"/>
    <w:rsid w:val="00ED2301"/>
    <w:rsid w:val="00F8599C"/>
    <w:rsid w:val="02F16C1B"/>
    <w:rsid w:val="055C06AF"/>
    <w:rsid w:val="1A9D4245"/>
    <w:rsid w:val="1C431235"/>
    <w:rsid w:val="28824CAA"/>
    <w:rsid w:val="3A1906FA"/>
    <w:rsid w:val="3C030CC5"/>
    <w:rsid w:val="3FDB35D5"/>
    <w:rsid w:val="46B44334"/>
    <w:rsid w:val="47B0089C"/>
    <w:rsid w:val="4BDE1251"/>
    <w:rsid w:val="50D37C59"/>
    <w:rsid w:val="5CDE3BAD"/>
    <w:rsid w:val="6DD426EE"/>
    <w:rsid w:val="70C82F1B"/>
    <w:rsid w:val="796F1B61"/>
    <w:rsid w:val="7E4E4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方正小标宋_GBK" w:eastAsia="方正小标宋_GBK" w:hAnsi="方正小标宋_GBK" w:cs="方正小标宋_GBK"/>
      <w:sz w:val="22"/>
      <w:szCs w:val="22"/>
      <w:lang w:val="zh-CN" w:bidi="zh-CN"/>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unhideWhenUsed/>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4">
    <w:name w:val="Body Text"/>
    <w:basedOn w:val="a"/>
    <w:uiPriority w:val="1"/>
    <w:qFormat/>
    <w:rPr>
      <w:sz w:val="100"/>
      <w:szCs w:val="100"/>
    </w:rPr>
  </w:style>
  <w:style w:type="paragraph" w:styleId="a5">
    <w:name w:val="footer"/>
    <w:basedOn w:val="a"/>
    <w:qFormat/>
    <w:pPr>
      <w:tabs>
        <w:tab w:val="center" w:pos="4153"/>
        <w:tab w:val="right" w:pos="8306"/>
      </w:tabs>
      <w:snapToGrid w:val="0"/>
    </w:pPr>
    <w:rPr>
      <w:sz w:val="18"/>
    </w:rPr>
  </w:style>
  <w:style w:type="paragraph" w:customStyle="1" w:styleId="TableParagraph">
    <w:name w:val="Table Paragraph"/>
    <w:basedOn w:val="a"/>
    <w:uiPriority w:val="1"/>
    <w:qFormat/>
  </w:style>
  <w:style w:type="paragraph" w:styleId="a6">
    <w:name w:val="List Paragraph"/>
    <w:basedOn w:val="a"/>
    <w:uiPriority w:val="1"/>
    <w:qFormat/>
  </w:style>
  <w:style w:type="table" w:customStyle="1" w:styleId="TableNormal">
    <w:name w:val="Table Normal"/>
    <w:uiPriority w:val="2"/>
    <w:unhideWhenUsed/>
    <w:qFormat/>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方正小标宋_GBK" w:eastAsia="方正小标宋_GBK" w:hAnsi="方正小标宋_GBK" w:cs="方正小标宋_GBK"/>
      <w:sz w:val="22"/>
      <w:szCs w:val="22"/>
      <w:lang w:val="zh-CN" w:bidi="zh-CN"/>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unhideWhenUsed/>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4">
    <w:name w:val="Body Text"/>
    <w:basedOn w:val="a"/>
    <w:uiPriority w:val="1"/>
    <w:qFormat/>
    <w:rPr>
      <w:sz w:val="100"/>
      <w:szCs w:val="100"/>
    </w:rPr>
  </w:style>
  <w:style w:type="paragraph" w:styleId="a5">
    <w:name w:val="footer"/>
    <w:basedOn w:val="a"/>
    <w:qFormat/>
    <w:pPr>
      <w:tabs>
        <w:tab w:val="center" w:pos="4153"/>
        <w:tab w:val="right" w:pos="8306"/>
      </w:tabs>
      <w:snapToGrid w:val="0"/>
    </w:pPr>
    <w:rPr>
      <w:sz w:val="18"/>
    </w:rPr>
  </w:style>
  <w:style w:type="paragraph" w:customStyle="1" w:styleId="TableParagraph">
    <w:name w:val="Table Paragraph"/>
    <w:basedOn w:val="a"/>
    <w:uiPriority w:val="1"/>
    <w:qFormat/>
  </w:style>
  <w:style w:type="paragraph" w:styleId="a6">
    <w:name w:val="List Paragraph"/>
    <w:basedOn w:val="a"/>
    <w:uiPriority w:val="1"/>
    <w:qFormat/>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yedt.com/flyed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Company>Microsoft</Company>
  <LinksUpToDate>false</LinksUpToDate>
  <CharactersWithSpaces>536</CharactersWithSpaces>
  <SharedDoc>false</SharedDoc>
  <HLinks>
    <vt:vector size="6" baseType="variant">
      <vt:variant>
        <vt:i4>4391000</vt:i4>
      </vt:variant>
      <vt:variant>
        <vt:i4>0</vt:i4>
      </vt:variant>
      <vt:variant>
        <vt:i4>0</vt:i4>
      </vt:variant>
      <vt:variant>
        <vt:i4>5</vt:i4>
      </vt:variant>
      <vt:variant>
        <vt:lpwstr>http://www.flyedt.com/flyedt/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青岛市行政审批服务局文件便笺</dc:title>
  <dc:creator>hp</dc:creator>
  <cp:lastModifiedBy>DaDiGhost</cp:lastModifiedBy>
  <cp:revision>2</cp:revision>
  <cp:lastPrinted>2019-07-31T09:01:00Z</cp:lastPrinted>
  <dcterms:created xsi:type="dcterms:W3CDTF">2020-01-13T02:54:00Z</dcterms:created>
  <dcterms:modified xsi:type="dcterms:W3CDTF">2020-01-13T02:54:00Z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2019-07-17T16:00:00Z</vt:filetime>
  </property>
  <property fmtid="{D5CDD505-2E9C-101B-9397-08002B2CF9AE}" pid="3" name="Creator">
    <vt:lpwstr>Adobe Illustrator CS5</vt:lpwstr>
  </property>
  <property fmtid="{D5CDD505-2E9C-101B-9397-08002B2CF9AE}" pid="4" name="LastSaved">
    <vt:filetime>2019-07-29T16:00:00Z</vt:filetime>
  </property>
  <property fmtid="{D5CDD505-2E9C-101B-9397-08002B2CF9AE}" pid="5" name="KSOProductBuildVer">
    <vt:lpwstr>2052-11.1.0.8919</vt:lpwstr>
  </property>
</Properties>
</file>