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DE" w:rsidRPr="00A47307" w:rsidRDefault="00B87C4F" w:rsidP="002D1166">
      <w:pPr>
        <w:spacing w:line="1040" w:lineRule="exact"/>
        <w:jc w:val="center"/>
        <w:rPr>
          <w:rFonts w:eastAsia="方正美黑简体" w:hint="eastAsia"/>
          <w:color w:val="FFFFFF"/>
          <w:sz w:val="76"/>
          <w:szCs w:val="76"/>
        </w:rPr>
      </w:pPr>
      <w:r w:rsidRPr="00A47307">
        <w:rPr>
          <w:rFonts w:eastAsia="文星简美黑"/>
          <w:color w:val="FFFFFF"/>
          <w:spacing w:val="-114"/>
          <w:sz w:val="76"/>
          <w:szCs w:val="7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pt;height:38.4pt" fillcolor="red" strokecolor="red">
            <v:shadow color="#868686"/>
            <v:textpath style="font-family:&quot;方正小标宋_GBK&quot;;font-size:32pt;v-text-spacing:60294f" trim="t" fitpath="t" string="青 岛 市 发 展 和 改 革 委 员 会"/>
          </v:shape>
        </w:pict>
      </w:r>
    </w:p>
    <w:p w:rsidR="003E7BDE" w:rsidRPr="00A47307" w:rsidRDefault="00B87C4F" w:rsidP="002D1166">
      <w:pPr>
        <w:spacing w:line="1040" w:lineRule="exact"/>
        <w:jc w:val="center"/>
        <w:rPr>
          <w:rFonts w:eastAsia="仿宋_GB2312" w:hint="eastAsia"/>
          <w:sz w:val="76"/>
          <w:szCs w:val="76"/>
        </w:rPr>
      </w:pPr>
      <w:r w:rsidRPr="00A47307">
        <w:rPr>
          <w:rFonts w:eastAsia="文星简美黑"/>
          <w:color w:val="FFFFFF"/>
          <w:spacing w:val="-114"/>
          <w:sz w:val="76"/>
          <w:szCs w:val="76"/>
        </w:rPr>
        <w:pict>
          <v:shape id="_x0000_i1026" type="#_x0000_t136" style="width:399pt;height:38.4pt" fillcolor="red" strokecolor="red">
            <v:shadow color="#868686"/>
            <v:textpath style="font-family:&quot;方正小标宋_GBK&quot;;font-size:32pt;v-text-spacing:60294f" trim="t" fitpath="t" string="青  岛  市  工  商  行  政  管  理  局"/>
          </v:shape>
        </w:pict>
      </w:r>
    </w:p>
    <w:p w:rsidR="00110B3C" w:rsidRPr="00A47307" w:rsidRDefault="00B87C4F" w:rsidP="002D1166">
      <w:pPr>
        <w:spacing w:line="1040" w:lineRule="exact"/>
        <w:jc w:val="center"/>
        <w:rPr>
          <w:rFonts w:eastAsia="仿宋_GB2312" w:hint="eastAsia"/>
          <w:sz w:val="76"/>
          <w:szCs w:val="76"/>
        </w:rPr>
      </w:pPr>
      <w:r w:rsidRPr="00A47307">
        <w:rPr>
          <w:rFonts w:eastAsia="文星简美黑"/>
          <w:color w:val="FFFFFF"/>
          <w:spacing w:val="-114"/>
          <w:sz w:val="76"/>
          <w:szCs w:val="76"/>
        </w:rPr>
        <w:pict>
          <v:shape id="_x0000_i1027" type="#_x0000_t136" style="width:397.2pt;height:38.4pt" fillcolor="red" strokecolor="red">
            <v:shadow color="#868686"/>
            <v:textpath style="font-family:&quot;方正小标宋_GBK&quot;;font-size:32pt;v-text-spacing:60294f" trim="t" fitpath="t" string="青      岛      市      财      政      局"/>
          </v:shape>
        </w:pict>
      </w:r>
    </w:p>
    <w:p w:rsidR="00193B17" w:rsidRPr="00A47307" w:rsidRDefault="00B87C4F" w:rsidP="002D1166">
      <w:pPr>
        <w:spacing w:line="1040" w:lineRule="exact"/>
        <w:jc w:val="center"/>
        <w:rPr>
          <w:rFonts w:eastAsia="文星简美黑"/>
          <w:color w:val="FFFFFF"/>
          <w:spacing w:val="-114"/>
          <w:sz w:val="76"/>
          <w:szCs w:val="76"/>
        </w:rPr>
      </w:pPr>
      <w:r w:rsidRPr="00A47307">
        <w:rPr>
          <w:rFonts w:eastAsia="文星简美黑"/>
          <w:color w:val="FFFFFF"/>
          <w:spacing w:val="-114"/>
          <w:sz w:val="76"/>
          <w:szCs w:val="76"/>
        </w:rPr>
        <w:pict>
          <v:shape id="_x0000_i1028" type="#_x0000_t136" style="width:393pt;height:38.4pt" fillcolor="red" strokecolor="red">
            <v:shadow color="#868686"/>
            <v:textpath style="font-family:&quot;方正小标宋_GBK&quot;;font-size:32pt;v-text-spacing:60294f" trim="t" fitpath="t" string="青岛市国土资源和房屋管理局"/>
          </v:shape>
        </w:pict>
      </w:r>
    </w:p>
    <w:p w:rsidR="00110B3C" w:rsidRPr="00A47307" w:rsidRDefault="00B87C4F" w:rsidP="002D1166">
      <w:pPr>
        <w:spacing w:line="1040" w:lineRule="exact"/>
        <w:jc w:val="center"/>
        <w:rPr>
          <w:rFonts w:eastAsia="仿宋_GB2312" w:hint="eastAsia"/>
          <w:sz w:val="76"/>
          <w:szCs w:val="76"/>
        </w:rPr>
      </w:pPr>
      <w:r w:rsidRPr="00A47307">
        <w:rPr>
          <w:rFonts w:eastAsia="文星简美黑"/>
          <w:color w:val="FFFFFF"/>
          <w:spacing w:val="-114"/>
          <w:sz w:val="76"/>
          <w:szCs w:val="76"/>
        </w:rPr>
        <w:pict>
          <v:shape id="_x0000_i1029" type="#_x0000_t136" style="width:393pt;height:38.4pt" fillcolor="red" strokecolor="red">
            <v:shadow color="#868686"/>
            <v:textpath style="font-family:&quot;方正小标宋_GBK&quot;;font-size:32pt;v-text-spacing:60294f" trim="t" fitpath="t" string="青岛市政务服务和公共资源交易管理办公室"/>
          </v:shape>
        </w:pict>
      </w:r>
    </w:p>
    <w:p w:rsidR="00193B17" w:rsidRDefault="00193B17" w:rsidP="00651D5B">
      <w:pPr>
        <w:spacing w:line="1000" w:lineRule="exact"/>
        <w:jc w:val="center"/>
        <w:rPr>
          <w:rFonts w:eastAsia="仿宋_GB2312" w:hint="eastAsia"/>
          <w:sz w:val="32"/>
        </w:rPr>
      </w:pPr>
    </w:p>
    <w:p w:rsidR="00FE1608" w:rsidRDefault="00FE1608" w:rsidP="00A47307">
      <w:pPr>
        <w:spacing w:line="400" w:lineRule="exact"/>
        <w:jc w:val="center"/>
        <w:rPr>
          <w:rFonts w:eastAsia="仿宋_GB2312" w:hint="eastAsia"/>
          <w:sz w:val="32"/>
        </w:rPr>
      </w:pPr>
    </w:p>
    <w:p w:rsidR="00110B3C" w:rsidRPr="00907EB3" w:rsidRDefault="00110B3C" w:rsidP="00A47307">
      <w:pPr>
        <w:spacing w:line="400" w:lineRule="exact"/>
        <w:jc w:val="center"/>
        <w:rPr>
          <w:rFonts w:eastAsia="仿宋_GB2312" w:hint="eastAsia"/>
          <w:sz w:val="32"/>
        </w:rPr>
      </w:pPr>
      <w:r>
        <w:rPr>
          <w:rFonts w:eastAsia="仿宋_GB2312" w:hint="eastAsia"/>
          <w:sz w:val="32"/>
        </w:rPr>
        <w:t>青发改</w:t>
      </w:r>
      <w:r w:rsidR="00FE1608">
        <w:rPr>
          <w:rFonts w:eastAsia="仿宋_GB2312" w:hint="eastAsia"/>
          <w:sz w:val="32"/>
        </w:rPr>
        <w:t>信用</w:t>
      </w:r>
      <w:r>
        <w:rPr>
          <w:rFonts w:eastAsia="仿宋_GB2312" w:hint="eastAsia"/>
          <w:sz w:val="32"/>
        </w:rPr>
        <w:t>〔</w:t>
      </w:r>
      <w:r>
        <w:rPr>
          <w:rFonts w:eastAsia="仿宋_GB2312"/>
          <w:sz w:val="32"/>
        </w:rPr>
        <w:t>20</w:t>
      </w:r>
      <w:r>
        <w:rPr>
          <w:rFonts w:eastAsia="仿宋_GB2312" w:hint="eastAsia"/>
          <w:sz w:val="32"/>
        </w:rPr>
        <w:t>16</w:t>
      </w:r>
      <w:r>
        <w:rPr>
          <w:rFonts w:eastAsia="仿宋_GB2312" w:hint="eastAsia"/>
          <w:sz w:val="32"/>
        </w:rPr>
        <w:t>〕</w:t>
      </w:r>
      <w:r w:rsidR="001820D4">
        <w:rPr>
          <w:rFonts w:eastAsia="仿宋_GB2312" w:hint="eastAsia"/>
          <w:sz w:val="32"/>
        </w:rPr>
        <w:t>34</w:t>
      </w:r>
      <w:r w:rsidR="00FE1608">
        <w:rPr>
          <w:rFonts w:eastAsia="仿宋_GB2312" w:hint="eastAsia"/>
          <w:sz w:val="32"/>
        </w:rPr>
        <w:t>8</w:t>
      </w:r>
      <w:r>
        <w:rPr>
          <w:rFonts w:eastAsia="仿宋_GB2312" w:hint="eastAsia"/>
          <w:sz w:val="32"/>
        </w:rPr>
        <w:t>号</w:t>
      </w:r>
    </w:p>
    <w:p w:rsidR="003E7BDE" w:rsidRDefault="00252A62" w:rsidP="00350453">
      <w:pPr>
        <w:spacing w:line="400" w:lineRule="exact"/>
        <w:rPr>
          <w:rFonts w:eastAsia="仿宋_GB2312"/>
          <w:sz w:val="32"/>
        </w:rPr>
      </w:pPr>
      <w:r>
        <w:rPr>
          <w:noProof/>
        </w:rPr>
        <w:pict>
          <v:line id="_x0000_s1042" style="position:absolute;left:0;text-align:left;z-index:251657216" from="0,7.6pt" to="441.65pt,7.6pt" strokecolor="red" strokeweight="1.75pt"/>
        </w:pict>
      </w:r>
      <w:r w:rsidR="003E7BDE">
        <w:pict>
          <v:line id="_x0000_s1039" style="position:absolute;left:0;text-align:left;z-index:251656192" from="0,4.6pt" to="441.65pt,4.6pt" stroked="f" strokecolor="red" strokeweight="1.75pt"/>
        </w:pict>
      </w:r>
    </w:p>
    <w:p w:rsidR="00C64300" w:rsidRPr="00110B3C" w:rsidRDefault="00C64300" w:rsidP="00FE1608">
      <w:pPr>
        <w:spacing w:line="640" w:lineRule="exact"/>
        <w:jc w:val="center"/>
        <w:rPr>
          <w:rFonts w:ascii="方正小标宋_GBK" w:eastAsia="方正小标宋_GBK" w:hint="eastAsia"/>
          <w:sz w:val="44"/>
        </w:rPr>
      </w:pPr>
    </w:p>
    <w:p w:rsidR="00FE1608" w:rsidRDefault="00FE1608" w:rsidP="00FE1608">
      <w:pPr>
        <w:autoSpaceDE w:val="0"/>
        <w:autoSpaceDN w:val="0"/>
        <w:adjustRightInd w:val="0"/>
        <w:spacing w:line="640" w:lineRule="exact"/>
        <w:jc w:val="center"/>
        <w:rPr>
          <w:rFonts w:ascii="方正小标宋_GBK" w:eastAsia="方正小标宋_GBK" w:cs="FZXBSK--GBK1-0" w:hint="eastAsia"/>
          <w:color w:val="000000"/>
          <w:kern w:val="0"/>
          <w:sz w:val="44"/>
          <w:szCs w:val="44"/>
        </w:rPr>
      </w:pPr>
      <w:r w:rsidRPr="00F978ED">
        <w:rPr>
          <w:rFonts w:ascii="方正小标宋_GBK" w:eastAsia="方正小标宋_GBK" w:cs="FZXBSK--GBK1-0" w:hint="eastAsia"/>
          <w:color w:val="000000"/>
          <w:kern w:val="0"/>
          <w:sz w:val="44"/>
          <w:szCs w:val="44"/>
        </w:rPr>
        <w:t>关于印发</w:t>
      </w:r>
      <w:r w:rsidRPr="00F978ED">
        <w:rPr>
          <w:rFonts w:ascii="方正小标宋_GBK" w:eastAsia="方正小标宋_GBK" w:cs="E-BZ" w:hint="eastAsia"/>
          <w:color w:val="000000"/>
          <w:kern w:val="0"/>
          <w:sz w:val="44"/>
          <w:szCs w:val="44"/>
        </w:rPr>
        <w:t>《</w:t>
      </w:r>
      <w:r w:rsidRPr="00F978ED">
        <w:rPr>
          <w:rFonts w:ascii="方正小标宋_GBK" w:eastAsia="方正小标宋_GBK" w:cs="FZXBSK--GBK1-0" w:hint="eastAsia"/>
          <w:color w:val="000000"/>
          <w:kern w:val="0"/>
          <w:sz w:val="44"/>
          <w:szCs w:val="44"/>
        </w:rPr>
        <w:t>关于对失信企业实施协同监管和</w:t>
      </w:r>
    </w:p>
    <w:p w:rsidR="00FE1608" w:rsidRPr="00F978ED" w:rsidRDefault="00FE1608" w:rsidP="00FE1608">
      <w:pPr>
        <w:autoSpaceDE w:val="0"/>
        <w:autoSpaceDN w:val="0"/>
        <w:adjustRightInd w:val="0"/>
        <w:spacing w:line="640" w:lineRule="exact"/>
        <w:jc w:val="center"/>
        <w:rPr>
          <w:rFonts w:ascii="方正小标宋_GBK" w:eastAsia="方正小标宋_GBK" w:cs="FZXBSK--GBK1-0"/>
          <w:color w:val="000000"/>
          <w:kern w:val="0"/>
          <w:sz w:val="44"/>
          <w:szCs w:val="44"/>
        </w:rPr>
      </w:pPr>
      <w:r w:rsidRPr="00F978ED">
        <w:rPr>
          <w:rFonts w:ascii="方正小标宋_GBK" w:eastAsia="方正小标宋_GBK" w:cs="FZXBSK--GBK1-0" w:hint="eastAsia"/>
          <w:color w:val="000000"/>
          <w:kern w:val="0"/>
          <w:sz w:val="44"/>
          <w:szCs w:val="44"/>
        </w:rPr>
        <w:t>联合惩戒合作备忘录</w:t>
      </w:r>
      <w:r w:rsidRPr="00F978ED">
        <w:rPr>
          <w:rFonts w:ascii="方正小标宋_GBK" w:eastAsia="方正小标宋_GBK" w:cs="E-BZ" w:hint="eastAsia"/>
          <w:color w:val="000000"/>
          <w:kern w:val="0"/>
          <w:sz w:val="44"/>
          <w:szCs w:val="44"/>
        </w:rPr>
        <w:t>》</w:t>
      </w:r>
      <w:r w:rsidRPr="00F978ED">
        <w:rPr>
          <w:rFonts w:ascii="方正小标宋_GBK" w:eastAsia="方正小标宋_GBK" w:cs="FZXBSK--GBK1-0" w:hint="eastAsia"/>
          <w:color w:val="000000"/>
          <w:kern w:val="0"/>
          <w:sz w:val="44"/>
          <w:szCs w:val="44"/>
        </w:rPr>
        <w:t>的通知</w:t>
      </w:r>
    </w:p>
    <w:p w:rsidR="00FE1608" w:rsidRPr="009971C8" w:rsidRDefault="00FE1608" w:rsidP="00FE1608">
      <w:pPr>
        <w:autoSpaceDE w:val="0"/>
        <w:autoSpaceDN w:val="0"/>
        <w:adjustRightInd w:val="0"/>
        <w:jc w:val="left"/>
        <w:rPr>
          <w:rFonts w:ascii="仿宋_GB2312" w:eastAsia="仿宋_GB2312" w:cs="FZFSK--GBK1-0"/>
          <w:color w:val="000000"/>
          <w:kern w:val="0"/>
          <w:sz w:val="32"/>
          <w:szCs w:val="32"/>
        </w:rPr>
      </w:pPr>
    </w:p>
    <w:p w:rsidR="00FE1608" w:rsidRPr="009971C8" w:rsidRDefault="00FE1608" w:rsidP="00FE1608">
      <w:pPr>
        <w:autoSpaceDE w:val="0"/>
        <w:autoSpaceDN w:val="0"/>
        <w:adjustRightInd w:val="0"/>
        <w:jc w:val="left"/>
        <w:rPr>
          <w:rFonts w:ascii="仿宋_GB2312" w:eastAsia="仿宋_GB2312" w:cs="E-BZ"/>
          <w:color w:val="000000"/>
          <w:kern w:val="0"/>
          <w:sz w:val="32"/>
          <w:szCs w:val="32"/>
        </w:rPr>
      </w:pPr>
      <w:r>
        <w:rPr>
          <w:rFonts w:ascii="仿宋_GB2312" w:eastAsia="仿宋_GB2312" w:cs="FZFSK--GBK1-0" w:hint="eastAsia"/>
          <w:color w:val="000000"/>
          <w:kern w:val="0"/>
          <w:sz w:val="32"/>
          <w:szCs w:val="32"/>
        </w:rPr>
        <w:t>各区（市）发展改革局、财政局、国土局、</w:t>
      </w:r>
      <w:r w:rsidRPr="00221403">
        <w:rPr>
          <w:rFonts w:ascii="仿宋_GB2312" w:eastAsia="仿宋_GB2312" w:hint="eastAsia"/>
          <w:sz w:val="32"/>
          <w:szCs w:val="32"/>
        </w:rPr>
        <w:t>政务服务管理办</w:t>
      </w:r>
      <w:r>
        <w:rPr>
          <w:rFonts w:ascii="仿宋_GB2312" w:eastAsia="仿宋_GB2312" w:cs="FZFSK--GBK1-0" w:hint="eastAsia"/>
          <w:color w:val="000000"/>
          <w:kern w:val="0"/>
          <w:sz w:val="32"/>
          <w:szCs w:val="32"/>
        </w:rPr>
        <w:t>，</w:t>
      </w:r>
      <w:r w:rsidRPr="009971C8">
        <w:rPr>
          <w:rFonts w:ascii="仿宋_GB2312" w:eastAsia="仿宋_GB2312" w:cs="FZFSK--GBK1-0" w:hint="eastAsia"/>
          <w:color w:val="000000"/>
          <w:kern w:val="0"/>
          <w:sz w:val="32"/>
          <w:szCs w:val="32"/>
        </w:rPr>
        <w:t>各区（市）市场监管局</w:t>
      </w:r>
      <w:r>
        <w:rPr>
          <w:rFonts w:ascii="仿宋_GB2312" w:eastAsia="仿宋_GB2312" w:cs="FZFSK--GBK1-0" w:hint="eastAsia"/>
          <w:color w:val="000000"/>
          <w:kern w:val="0"/>
          <w:sz w:val="32"/>
          <w:szCs w:val="32"/>
        </w:rPr>
        <w:t>、</w:t>
      </w:r>
      <w:r w:rsidRPr="009971C8">
        <w:rPr>
          <w:rFonts w:ascii="仿宋_GB2312" w:eastAsia="仿宋_GB2312" w:cs="FZFSK--GBK1-0" w:hint="eastAsia"/>
          <w:color w:val="000000"/>
          <w:kern w:val="0"/>
          <w:sz w:val="32"/>
          <w:szCs w:val="32"/>
        </w:rPr>
        <w:t>工商分局</w:t>
      </w:r>
      <w:r w:rsidRPr="009971C8">
        <w:rPr>
          <w:rFonts w:ascii="仿宋_GB2312" w:eastAsia="仿宋_GB2312" w:cs="E-BZ"/>
          <w:color w:val="000000"/>
          <w:kern w:val="0"/>
          <w:sz w:val="32"/>
          <w:szCs w:val="32"/>
        </w:rPr>
        <w:t>:</w:t>
      </w:r>
    </w:p>
    <w:p w:rsidR="00FE1608" w:rsidRPr="009F176F" w:rsidRDefault="00FE1608" w:rsidP="00FE1608">
      <w:pPr>
        <w:autoSpaceDE w:val="0"/>
        <w:autoSpaceDN w:val="0"/>
        <w:adjustRightInd w:val="0"/>
        <w:spacing w:line="560" w:lineRule="exact"/>
        <w:ind w:firstLineChars="200" w:firstLine="640"/>
        <w:jc w:val="left"/>
        <w:rPr>
          <w:rFonts w:ascii="仿宋_GB2312" w:eastAsia="仿宋_GB2312" w:cs="E-BZ"/>
          <w:color w:val="000000"/>
          <w:kern w:val="0"/>
          <w:sz w:val="32"/>
          <w:szCs w:val="32"/>
        </w:rPr>
      </w:pPr>
      <w:r w:rsidRPr="009F176F">
        <w:rPr>
          <w:rFonts w:ascii="仿宋_GB2312" w:eastAsia="仿宋_GB2312" w:cs="FZFSK--GBK1-0" w:hint="eastAsia"/>
          <w:color w:val="000000"/>
          <w:kern w:val="0"/>
          <w:sz w:val="32"/>
          <w:szCs w:val="32"/>
        </w:rPr>
        <w:t>为深入贯彻落实</w:t>
      </w:r>
      <w:r>
        <w:rPr>
          <w:rFonts w:ascii="仿宋_GB2312" w:eastAsia="仿宋_GB2312" w:cs="FZFSK--GBK1-0" w:hint="eastAsia"/>
          <w:color w:val="000000"/>
          <w:kern w:val="0"/>
          <w:sz w:val="32"/>
          <w:szCs w:val="32"/>
        </w:rPr>
        <w:t>《企业信息公示暂行条例》</w:t>
      </w:r>
      <w:r w:rsidRPr="009F176F">
        <w:rPr>
          <w:rFonts w:ascii="仿宋_GB2312" w:eastAsia="仿宋_GB2312" w:cs="E-BZ" w:hint="eastAsia"/>
          <w:color w:val="000000"/>
          <w:kern w:val="0"/>
          <w:sz w:val="32"/>
          <w:szCs w:val="32"/>
        </w:rPr>
        <w:t>和</w:t>
      </w:r>
      <w:r w:rsidRPr="009F176F">
        <w:rPr>
          <w:rFonts w:ascii="仿宋_GB2312" w:eastAsia="仿宋_GB2312" w:cs="FZFSK--GBK1-0" w:hint="eastAsia"/>
          <w:color w:val="000000"/>
          <w:kern w:val="0"/>
          <w:sz w:val="32"/>
          <w:szCs w:val="32"/>
        </w:rPr>
        <w:t>国家发</w:t>
      </w:r>
      <w:r>
        <w:rPr>
          <w:rFonts w:ascii="仿宋_GB2312" w:eastAsia="仿宋_GB2312" w:cs="FZFSK--GBK1-0" w:hint="eastAsia"/>
          <w:color w:val="000000"/>
          <w:kern w:val="0"/>
          <w:sz w:val="32"/>
          <w:szCs w:val="32"/>
        </w:rPr>
        <w:t>展改革</w:t>
      </w:r>
      <w:r w:rsidRPr="009F176F">
        <w:rPr>
          <w:rFonts w:ascii="仿宋_GB2312" w:eastAsia="仿宋_GB2312" w:cs="FZFSK--GBK1-0" w:hint="eastAsia"/>
          <w:color w:val="000000"/>
          <w:kern w:val="0"/>
          <w:sz w:val="32"/>
          <w:szCs w:val="32"/>
        </w:rPr>
        <w:t>委、工商总局等</w:t>
      </w:r>
      <w:r>
        <w:rPr>
          <w:rFonts w:ascii="仿宋_GB2312" w:eastAsia="仿宋_GB2312" w:cs="FZFSK--GBK1-0" w:hint="eastAsia"/>
          <w:color w:val="000000"/>
          <w:kern w:val="0"/>
          <w:sz w:val="32"/>
          <w:szCs w:val="32"/>
        </w:rPr>
        <w:t>部</w:t>
      </w:r>
      <w:r w:rsidRPr="009F176F">
        <w:rPr>
          <w:rFonts w:ascii="仿宋_GB2312" w:eastAsia="仿宋_GB2312" w:cs="FZFSK--GBK1-0" w:hint="eastAsia"/>
          <w:color w:val="000000"/>
          <w:kern w:val="0"/>
          <w:sz w:val="32"/>
          <w:szCs w:val="32"/>
        </w:rPr>
        <w:t>门联合出台的</w:t>
      </w:r>
      <w:r>
        <w:rPr>
          <w:rFonts w:ascii="仿宋_GB2312" w:eastAsia="仿宋_GB2312" w:cs="E-BZ" w:hint="eastAsia"/>
          <w:color w:val="000000"/>
          <w:kern w:val="0"/>
          <w:sz w:val="32"/>
          <w:szCs w:val="32"/>
        </w:rPr>
        <w:t>关于实施联合惩戒文件要求</w:t>
      </w:r>
      <w:r w:rsidRPr="009F176F">
        <w:rPr>
          <w:rFonts w:ascii="仿宋_GB2312" w:eastAsia="仿宋_GB2312" w:cs="E-BZ"/>
          <w:color w:val="000000"/>
          <w:kern w:val="0"/>
          <w:sz w:val="32"/>
          <w:szCs w:val="32"/>
        </w:rPr>
        <w:t>,</w:t>
      </w:r>
      <w:r w:rsidRPr="009F176F">
        <w:rPr>
          <w:rFonts w:ascii="仿宋_GB2312" w:eastAsia="仿宋_GB2312" w:cs="FZFSK--GBK1-0" w:hint="eastAsia"/>
          <w:color w:val="000000"/>
          <w:kern w:val="0"/>
          <w:sz w:val="32"/>
          <w:szCs w:val="32"/>
        </w:rPr>
        <w:t>切实加强我市社会信用体系建设</w:t>
      </w:r>
      <w:r w:rsidRPr="009F176F">
        <w:rPr>
          <w:rFonts w:ascii="仿宋_GB2312" w:eastAsia="仿宋_GB2312" w:cs="E-BZ"/>
          <w:color w:val="000000"/>
          <w:kern w:val="0"/>
          <w:sz w:val="32"/>
          <w:szCs w:val="32"/>
        </w:rPr>
        <w:t>,</w:t>
      </w:r>
      <w:r w:rsidRPr="009F176F">
        <w:rPr>
          <w:rFonts w:ascii="仿宋_GB2312" w:eastAsia="仿宋_GB2312" w:cs="FZFSK--GBK1-0" w:hint="eastAsia"/>
          <w:color w:val="000000"/>
          <w:kern w:val="0"/>
          <w:sz w:val="32"/>
          <w:szCs w:val="32"/>
        </w:rPr>
        <w:t>推动形成</w:t>
      </w:r>
      <w:r w:rsidRPr="009F176F">
        <w:rPr>
          <w:rFonts w:ascii="仿宋_GB2312" w:eastAsia="仿宋_GB2312" w:cs="E-BZ" w:hint="eastAsia"/>
          <w:color w:val="000000"/>
          <w:kern w:val="0"/>
          <w:sz w:val="32"/>
          <w:szCs w:val="32"/>
        </w:rPr>
        <w:t>“</w:t>
      </w:r>
      <w:r w:rsidRPr="009F176F">
        <w:rPr>
          <w:rFonts w:ascii="仿宋_GB2312" w:eastAsia="仿宋_GB2312" w:cs="FZFSK--GBK1-0" w:hint="eastAsia"/>
          <w:color w:val="000000"/>
          <w:kern w:val="0"/>
          <w:sz w:val="32"/>
          <w:szCs w:val="32"/>
        </w:rPr>
        <w:t>褒扬诚信</w:t>
      </w:r>
      <w:r w:rsidRPr="009F176F">
        <w:rPr>
          <w:rFonts w:ascii="仿宋_GB2312" w:eastAsia="仿宋_GB2312" w:cs="E-BZ"/>
          <w:color w:val="000000"/>
          <w:kern w:val="0"/>
          <w:sz w:val="32"/>
          <w:szCs w:val="32"/>
        </w:rPr>
        <w:t>,</w:t>
      </w:r>
      <w:r w:rsidRPr="009F176F">
        <w:rPr>
          <w:rFonts w:ascii="仿宋_GB2312" w:eastAsia="仿宋_GB2312" w:cs="FZFSK--GBK1-0" w:hint="eastAsia"/>
          <w:color w:val="000000"/>
          <w:kern w:val="0"/>
          <w:sz w:val="32"/>
          <w:szCs w:val="32"/>
        </w:rPr>
        <w:t>惩戒失信</w:t>
      </w:r>
      <w:r w:rsidRPr="009F176F">
        <w:rPr>
          <w:rFonts w:ascii="仿宋_GB2312" w:eastAsia="仿宋_GB2312" w:cs="E-BZ" w:hint="eastAsia"/>
          <w:color w:val="000000"/>
          <w:kern w:val="0"/>
          <w:sz w:val="32"/>
          <w:szCs w:val="32"/>
        </w:rPr>
        <w:t>”</w:t>
      </w:r>
      <w:r w:rsidRPr="009F176F">
        <w:rPr>
          <w:rFonts w:ascii="仿宋_GB2312" w:eastAsia="仿宋_GB2312" w:cs="FZFSK--GBK1-0" w:hint="eastAsia"/>
          <w:color w:val="000000"/>
          <w:kern w:val="0"/>
          <w:sz w:val="32"/>
          <w:szCs w:val="32"/>
        </w:rPr>
        <w:lastRenderedPageBreak/>
        <w:t>的合力</w:t>
      </w:r>
      <w:r w:rsidRPr="009F176F">
        <w:rPr>
          <w:rFonts w:ascii="仿宋_GB2312" w:eastAsia="仿宋_GB2312" w:cs="E-BZ"/>
          <w:color w:val="000000"/>
          <w:kern w:val="0"/>
          <w:sz w:val="32"/>
          <w:szCs w:val="32"/>
        </w:rPr>
        <w:t>,</w:t>
      </w:r>
      <w:r>
        <w:rPr>
          <w:rFonts w:ascii="仿宋_GB2312" w:eastAsia="仿宋_GB2312" w:cs="E-BZ" w:hint="eastAsia"/>
          <w:color w:val="000000"/>
          <w:kern w:val="0"/>
          <w:sz w:val="32"/>
          <w:szCs w:val="32"/>
        </w:rPr>
        <w:t>市发展改革委、市财政局、市国土资源和房屋管理局、</w:t>
      </w:r>
      <w:r w:rsidRPr="009F176F">
        <w:rPr>
          <w:rFonts w:ascii="仿宋_GB2312" w:eastAsia="仿宋_GB2312" w:cs="FZFSK--GBK1-0" w:hint="eastAsia"/>
          <w:color w:val="000000"/>
          <w:kern w:val="0"/>
          <w:sz w:val="32"/>
          <w:szCs w:val="32"/>
        </w:rPr>
        <w:t>市工商局</w:t>
      </w:r>
      <w:r w:rsidRPr="009F176F">
        <w:rPr>
          <w:rFonts w:ascii="仿宋_GB2312" w:eastAsia="仿宋_GB2312" w:cs="E-BZ" w:hint="eastAsia"/>
          <w:color w:val="000000"/>
          <w:kern w:val="0"/>
          <w:sz w:val="32"/>
          <w:szCs w:val="32"/>
        </w:rPr>
        <w:t>、</w:t>
      </w:r>
      <w:r w:rsidRPr="00221403">
        <w:rPr>
          <w:rFonts w:ascii="仿宋_GB2312" w:eastAsia="仿宋_GB2312" w:hint="eastAsia"/>
          <w:sz w:val="32"/>
          <w:szCs w:val="32"/>
        </w:rPr>
        <w:t>市政务服务和公共资源交易管理办公室</w:t>
      </w:r>
      <w:r w:rsidRPr="009F176F">
        <w:rPr>
          <w:rFonts w:ascii="仿宋_GB2312" w:eastAsia="仿宋_GB2312" w:cs="FZFSK--GBK1-0" w:hint="eastAsia"/>
          <w:color w:val="000000"/>
          <w:kern w:val="0"/>
          <w:sz w:val="32"/>
          <w:szCs w:val="32"/>
        </w:rPr>
        <w:t>联合签署了</w:t>
      </w:r>
      <w:r w:rsidRPr="009F176F">
        <w:rPr>
          <w:rFonts w:ascii="仿宋_GB2312" w:eastAsia="仿宋_GB2312" w:cs="E-BZ" w:hint="eastAsia"/>
          <w:color w:val="000000"/>
          <w:kern w:val="0"/>
          <w:sz w:val="32"/>
          <w:szCs w:val="32"/>
        </w:rPr>
        <w:t>《</w:t>
      </w:r>
      <w:r w:rsidRPr="009F176F">
        <w:rPr>
          <w:rFonts w:ascii="仿宋_GB2312" w:eastAsia="仿宋_GB2312" w:cs="FZFSK--GBK1-0" w:hint="eastAsia"/>
          <w:color w:val="000000"/>
          <w:kern w:val="0"/>
          <w:sz w:val="32"/>
          <w:szCs w:val="32"/>
        </w:rPr>
        <w:t>关于对失信企业实施协同监管和联合惩戒合作备忘录</w:t>
      </w:r>
      <w:r w:rsidRPr="009F176F">
        <w:rPr>
          <w:rFonts w:ascii="仿宋_GB2312" w:eastAsia="仿宋_GB2312" w:cs="E-BZ" w:hint="eastAsia"/>
          <w:color w:val="000000"/>
          <w:kern w:val="0"/>
          <w:sz w:val="32"/>
          <w:szCs w:val="32"/>
        </w:rPr>
        <w:t>》，</w:t>
      </w:r>
      <w:r w:rsidRPr="009F176F">
        <w:rPr>
          <w:rFonts w:ascii="仿宋_GB2312" w:eastAsia="仿宋_GB2312" w:cs="FZFSK--GBK1-0" w:hint="eastAsia"/>
          <w:color w:val="000000"/>
          <w:kern w:val="0"/>
          <w:sz w:val="32"/>
          <w:szCs w:val="32"/>
        </w:rPr>
        <w:t>请认真贯彻执行</w:t>
      </w:r>
      <w:r w:rsidRPr="009F176F">
        <w:rPr>
          <w:rFonts w:ascii="仿宋_GB2312" w:eastAsia="仿宋_GB2312" w:cs="E-BZ" w:hint="eastAsia"/>
          <w:color w:val="000000"/>
          <w:kern w:val="0"/>
          <w:sz w:val="32"/>
          <w:szCs w:val="32"/>
        </w:rPr>
        <w:t>。</w:t>
      </w:r>
    </w:p>
    <w:p w:rsidR="00FE1608" w:rsidRDefault="00FE1608" w:rsidP="00FE1608">
      <w:pPr>
        <w:autoSpaceDE w:val="0"/>
        <w:autoSpaceDN w:val="0"/>
        <w:adjustRightInd w:val="0"/>
        <w:spacing w:line="560" w:lineRule="exact"/>
        <w:ind w:firstLineChars="200" w:firstLine="640"/>
        <w:jc w:val="left"/>
        <w:rPr>
          <w:rFonts w:ascii="仿宋_GB2312" w:eastAsia="仿宋_GB2312" w:hint="eastAsia"/>
          <w:color w:val="000000"/>
          <w:sz w:val="32"/>
          <w:szCs w:val="32"/>
        </w:rPr>
      </w:pPr>
    </w:p>
    <w:p w:rsidR="006A219F" w:rsidRPr="009F176F" w:rsidRDefault="006A219F" w:rsidP="00FE1608">
      <w:pPr>
        <w:autoSpaceDE w:val="0"/>
        <w:autoSpaceDN w:val="0"/>
        <w:adjustRightInd w:val="0"/>
        <w:spacing w:line="560" w:lineRule="exact"/>
        <w:ind w:firstLineChars="200" w:firstLine="640"/>
        <w:jc w:val="left"/>
        <w:rPr>
          <w:rFonts w:ascii="仿宋_GB2312" w:eastAsia="仿宋_GB2312" w:hint="eastAsia"/>
          <w:color w:val="000000"/>
          <w:sz w:val="32"/>
          <w:szCs w:val="32"/>
        </w:rPr>
      </w:pPr>
    </w:p>
    <w:p w:rsidR="00FE1608" w:rsidRDefault="00FE1608" w:rsidP="00FE1608">
      <w:pPr>
        <w:autoSpaceDE w:val="0"/>
        <w:autoSpaceDN w:val="0"/>
        <w:adjustRightInd w:val="0"/>
        <w:spacing w:line="560" w:lineRule="exact"/>
        <w:jc w:val="center"/>
        <w:rPr>
          <w:rFonts w:ascii="仿宋_GB2312" w:eastAsia="仿宋_GB2312"/>
          <w:color w:val="000000"/>
          <w:sz w:val="32"/>
          <w:szCs w:val="32"/>
        </w:rPr>
      </w:pPr>
      <w:r>
        <w:rPr>
          <w:rFonts w:ascii="仿宋_GB2312" w:eastAsia="仿宋_GB2312" w:hint="eastAsia"/>
          <w:color w:val="000000"/>
          <w:sz w:val="32"/>
          <w:szCs w:val="32"/>
        </w:rPr>
        <w:t xml:space="preserve">市发展改革委    </w:t>
      </w:r>
      <w:r>
        <w:rPr>
          <w:rFonts w:ascii="仿宋_GB2312" w:eastAsia="仿宋_GB2312"/>
          <w:color w:val="000000"/>
          <w:sz w:val="32"/>
          <w:szCs w:val="32"/>
        </w:rPr>
        <w:t xml:space="preserve">     </w:t>
      </w:r>
      <w:r>
        <w:rPr>
          <w:rFonts w:ascii="仿宋_GB2312" w:eastAsia="仿宋_GB2312" w:hint="eastAsia"/>
          <w:color w:val="000000"/>
          <w:sz w:val="32"/>
          <w:szCs w:val="32"/>
        </w:rPr>
        <w:t>市工商局</w:t>
      </w:r>
      <w:r>
        <w:rPr>
          <w:rFonts w:ascii="仿宋_GB2312" w:eastAsia="仿宋_GB2312"/>
          <w:color w:val="000000"/>
          <w:sz w:val="32"/>
          <w:szCs w:val="32"/>
        </w:rPr>
        <w:t xml:space="preserve">  </w:t>
      </w:r>
      <w:r>
        <w:rPr>
          <w:rFonts w:ascii="仿宋_GB2312" w:eastAsia="仿宋_GB2312" w:hint="eastAsia"/>
          <w:color w:val="000000"/>
          <w:sz w:val="32"/>
          <w:szCs w:val="32"/>
        </w:rPr>
        <w:t xml:space="preserve">    </w:t>
      </w:r>
      <w:r>
        <w:rPr>
          <w:rFonts w:ascii="仿宋_GB2312" w:eastAsia="仿宋_GB2312"/>
          <w:color w:val="000000"/>
          <w:sz w:val="32"/>
          <w:szCs w:val="32"/>
        </w:rPr>
        <w:t xml:space="preserve">   </w:t>
      </w:r>
      <w:r>
        <w:rPr>
          <w:rFonts w:ascii="仿宋_GB2312" w:eastAsia="仿宋_GB2312" w:hint="eastAsia"/>
          <w:color w:val="000000"/>
          <w:sz w:val="32"/>
          <w:szCs w:val="32"/>
        </w:rPr>
        <w:t>市财政局</w:t>
      </w:r>
    </w:p>
    <w:p w:rsidR="00FE1608" w:rsidRDefault="00FE1608" w:rsidP="00FE1608">
      <w:pPr>
        <w:autoSpaceDE w:val="0"/>
        <w:autoSpaceDN w:val="0"/>
        <w:adjustRightInd w:val="0"/>
        <w:spacing w:line="560" w:lineRule="exact"/>
        <w:ind w:firstLineChars="200" w:firstLine="640"/>
        <w:jc w:val="left"/>
        <w:rPr>
          <w:rFonts w:ascii="仿宋_GB2312" w:eastAsia="仿宋_GB2312"/>
          <w:color w:val="000000"/>
          <w:sz w:val="32"/>
          <w:szCs w:val="32"/>
        </w:rPr>
      </w:pPr>
    </w:p>
    <w:p w:rsidR="00FE1608" w:rsidRDefault="00FE1608" w:rsidP="00FE1608">
      <w:pPr>
        <w:autoSpaceDE w:val="0"/>
        <w:autoSpaceDN w:val="0"/>
        <w:adjustRightInd w:val="0"/>
        <w:spacing w:line="560" w:lineRule="exact"/>
        <w:ind w:firstLineChars="200" w:firstLine="640"/>
        <w:jc w:val="left"/>
        <w:rPr>
          <w:rFonts w:ascii="仿宋_GB2312" w:eastAsia="仿宋_GB2312"/>
          <w:color w:val="000000"/>
          <w:sz w:val="32"/>
          <w:szCs w:val="32"/>
        </w:rPr>
      </w:pPr>
    </w:p>
    <w:p w:rsidR="00FE1608" w:rsidRDefault="00FE1608" w:rsidP="00FE1608">
      <w:pPr>
        <w:autoSpaceDE w:val="0"/>
        <w:autoSpaceDN w:val="0"/>
        <w:adjustRightInd w:val="0"/>
        <w:spacing w:line="560" w:lineRule="exact"/>
        <w:jc w:val="left"/>
        <w:rPr>
          <w:rFonts w:ascii="仿宋_GB2312" w:eastAsia="仿宋_GB2312"/>
          <w:color w:val="000000"/>
          <w:sz w:val="32"/>
          <w:szCs w:val="32"/>
        </w:rPr>
      </w:pPr>
    </w:p>
    <w:p w:rsidR="00FE1608" w:rsidRDefault="00FE1608" w:rsidP="00FE1608">
      <w:pPr>
        <w:autoSpaceDE w:val="0"/>
        <w:autoSpaceDN w:val="0"/>
        <w:adjustRightInd w:val="0"/>
        <w:spacing w:line="560" w:lineRule="exact"/>
        <w:jc w:val="center"/>
        <w:rPr>
          <w:rFonts w:ascii="仿宋_GB2312" w:eastAsia="仿宋_GB2312"/>
          <w:color w:val="000000"/>
          <w:sz w:val="32"/>
          <w:szCs w:val="32"/>
        </w:rPr>
      </w:pPr>
      <w:r>
        <w:rPr>
          <w:rFonts w:ascii="仿宋_GB2312" w:eastAsia="仿宋_GB2312" w:hint="eastAsia"/>
          <w:color w:val="000000"/>
          <w:sz w:val="32"/>
          <w:szCs w:val="32"/>
        </w:rPr>
        <w:t>市国土</w:t>
      </w:r>
      <w:r>
        <w:rPr>
          <w:rFonts w:ascii="仿宋_GB2312" w:eastAsia="仿宋_GB2312" w:cs="E-BZ" w:hint="eastAsia"/>
          <w:color w:val="000000"/>
          <w:kern w:val="0"/>
          <w:sz w:val="32"/>
          <w:szCs w:val="32"/>
        </w:rPr>
        <w:t>资源房管</w:t>
      </w:r>
      <w:r>
        <w:rPr>
          <w:rFonts w:ascii="仿宋_GB2312" w:eastAsia="仿宋_GB2312" w:hint="eastAsia"/>
          <w:color w:val="000000"/>
          <w:sz w:val="32"/>
          <w:szCs w:val="32"/>
        </w:rPr>
        <w:t>局</w:t>
      </w:r>
      <w:r>
        <w:rPr>
          <w:rFonts w:ascii="仿宋_GB2312" w:eastAsia="仿宋_GB2312"/>
          <w:color w:val="000000"/>
          <w:sz w:val="32"/>
          <w:szCs w:val="32"/>
        </w:rPr>
        <w:t xml:space="preserve"> </w:t>
      </w:r>
      <w:r>
        <w:rPr>
          <w:rFonts w:ascii="仿宋_GB2312" w:eastAsia="仿宋_GB2312" w:hint="eastAsia"/>
          <w:color w:val="000000"/>
          <w:sz w:val="32"/>
          <w:szCs w:val="32"/>
        </w:rPr>
        <w:t xml:space="preserve">           市政务服务管理办</w:t>
      </w:r>
    </w:p>
    <w:p w:rsidR="00FE1608" w:rsidRDefault="00FE1608" w:rsidP="00FE1608">
      <w:pPr>
        <w:autoSpaceDE w:val="0"/>
        <w:autoSpaceDN w:val="0"/>
        <w:adjustRightInd w:val="0"/>
        <w:spacing w:line="560" w:lineRule="exact"/>
        <w:ind w:firstLineChars="200" w:firstLine="640"/>
        <w:jc w:val="left"/>
        <w:rPr>
          <w:rFonts w:ascii="仿宋_GB2312" w:eastAsia="仿宋_GB2312"/>
          <w:color w:val="000000"/>
          <w:sz w:val="32"/>
          <w:szCs w:val="32"/>
        </w:rPr>
      </w:pPr>
      <w:r w:rsidRPr="009F176F">
        <w:rPr>
          <w:rFonts w:ascii="仿宋_GB2312" w:eastAsia="仿宋_GB2312"/>
          <w:color w:val="000000"/>
          <w:sz w:val="32"/>
          <w:szCs w:val="32"/>
        </w:rPr>
        <w:t xml:space="preserve">                          </w:t>
      </w:r>
      <w:r>
        <w:rPr>
          <w:rFonts w:ascii="仿宋_GB2312" w:eastAsia="仿宋_GB2312"/>
          <w:color w:val="000000"/>
          <w:sz w:val="32"/>
          <w:szCs w:val="32"/>
        </w:rPr>
        <w:t xml:space="preserve">     </w:t>
      </w:r>
    </w:p>
    <w:p w:rsidR="00110B3C" w:rsidRPr="00503FFF" w:rsidRDefault="00110B3C" w:rsidP="006A219F">
      <w:pPr>
        <w:spacing w:line="540" w:lineRule="exact"/>
        <w:ind w:rightChars="183" w:right="384"/>
        <w:jc w:val="right"/>
        <w:rPr>
          <w:rFonts w:ascii="仿宋_GB2312" w:eastAsia="仿宋_GB2312" w:hint="eastAsia"/>
          <w:sz w:val="32"/>
          <w:szCs w:val="32"/>
        </w:rPr>
      </w:pPr>
      <w:smartTag w:uri="urn:schemas-microsoft-com:office:smarttags" w:element="chsdate">
        <w:smartTagPr>
          <w:attr w:name="Year" w:val="2016"/>
          <w:attr w:name="Month" w:val="11"/>
          <w:attr w:name="Day" w:val="25"/>
          <w:attr w:name="IsLunarDate" w:val="False"/>
          <w:attr w:name="IsROCDate" w:val="False"/>
        </w:smartTagPr>
        <w:r w:rsidRPr="00110B3C">
          <w:rPr>
            <w:rFonts w:ascii="仿宋_GB2312" w:eastAsia="仿宋_GB2312" w:hint="eastAsia"/>
            <w:sz w:val="32"/>
            <w:szCs w:val="32"/>
          </w:rPr>
          <w:t>2016</w:t>
        </w:r>
        <w:r w:rsidRPr="00110B3C">
          <w:rPr>
            <w:rFonts w:ascii="仿宋_GB2312" w:eastAsia="仿宋_GB2312" w:hAnsi="仿宋_GB2312" w:cs="仿宋_GB2312" w:hint="eastAsia"/>
            <w:sz w:val="32"/>
            <w:szCs w:val="32"/>
          </w:rPr>
          <w:t>年1</w:t>
        </w:r>
        <w:r w:rsidR="006A219F">
          <w:rPr>
            <w:rFonts w:ascii="仿宋_GB2312" w:eastAsia="仿宋_GB2312" w:hAnsi="仿宋_GB2312" w:cs="仿宋_GB2312" w:hint="eastAsia"/>
            <w:sz w:val="32"/>
            <w:szCs w:val="32"/>
          </w:rPr>
          <w:t>1</w:t>
        </w:r>
        <w:r w:rsidRPr="00110B3C">
          <w:rPr>
            <w:rFonts w:ascii="仿宋_GB2312" w:eastAsia="仿宋_GB2312" w:hAnsi="仿宋_GB2312" w:cs="仿宋_GB2312" w:hint="eastAsia"/>
            <w:sz w:val="32"/>
            <w:szCs w:val="32"/>
          </w:rPr>
          <w:t>月</w:t>
        </w:r>
        <w:r w:rsidR="006A219F">
          <w:rPr>
            <w:rFonts w:ascii="仿宋_GB2312" w:eastAsia="仿宋_GB2312" w:hAnsi="仿宋_GB2312" w:cs="仿宋_GB2312" w:hint="eastAsia"/>
            <w:sz w:val="32"/>
            <w:szCs w:val="32"/>
          </w:rPr>
          <w:t>25</w:t>
        </w:r>
        <w:r w:rsidRPr="00110B3C">
          <w:rPr>
            <w:rFonts w:ascii="仿宋_GB2312" w:eastAsia="仿宋_GB2312" w:hAnsi="仿宋_GB2312" w:cs="仿宋_GB2312" w:hint="eastAsia"/>
            <w:sz w:val="32"/>
            <w:szCs w:val="32"/>
          </w:rPr>
          <w:t>日</w:t>
        </w:r>
      </w:smartTag>
    </w:p>
    <w:p w:rsidR="00742F08" w:rsidRDefault="00742F08" w:rsidP="00DB4F16">
      <w:pPr>
        <w:spacing w:line="680" w:lineRule="exact"/>
        <w:ind w:rightChars="697" w:right="1464"/>
        <w:jc w:val="right"/>
        <w:rPr>
          <w:rFonts w:eastAsia="仿宋_GB2312" w:hint="eastAsia"/>
          <w:sz w:val="32"/>
          <w:szCs w:val="32"/>
        </w:rPr>
      </w:pPr>
    </w:p>
    <w:p w:rsidR="00FE1608" w:rsidRDefault="00FE1608" w:rsidP="00DB4F16">
      <w:pPr>
        <w:spacing w:line="680" w:lineRule="exact"/>
        <w:ind w:rightChars="697" w:right="1464"/>
        <w:jc w:val="right"/>
        <w:rPr>
          <w:rFonts w:eastAsia="仿宋_GB2312" w:hint="eastAsia"/>
          <w:sz w:val="32"/>
          <w:szCs w:val="32"/>
        </w:rPr>
      </w:pPr>
    </w:p>
    <w:p w:rsidR="00FE1608" w:rsidRDefault="00FE1608" w:rsidP="00DB4F16">
      <w:pPr>
        <w:spacing w:line="680" w:lineRule="exact"/>
        <w:ind w:rightChars="697" w:right="1464"/>
        <w:jc w:val="right"/>
        <w:rPr>
          <w:rFonts w:eastAsia="仿宋_GB2312" w:hint="eastAsia"/>
          <w:sz w:val="32"/>
          <w:szCs w:val="32"/>
        </w:rPr>
      </w:pPr>
    </w:p>
    <w:p w:rsidR="00FE1608" w:rsidRDefault="00FE1608" w:rsidP="00DB4F16">
      <w:pPr>
        <w:spacing w:line="680" w:lineRule="exact"/>
        <w:ind w:rightChars="697" w:right="1464"/>
        <w:jc w:val="right"/>
        <w:rPr>
          <w:rFonts w:eastAsia="仿宋_GB2312" w:hint="eastAsia"/>
          <w:sz w:val="32"/>
          <w:szCs w:val="32"/>
        </w:rPr>
      </w:pPr>
    </w:p>
    <w:p w:rsidR="00FE1608" w:rsidRDefault="00FE1608" w:rsidP="00DB4F16">
      <w:pPr>
        <w:spacing w:line="680" w:lineRule="exact"/>
        <w:ind w:rightChars="697" w:right="1464"/>
        <w:jc w:val="right"/>
        <w:rPr>
          <w:rFonts w:eastAsia="仿宋_GB2312" w:hint="eastAsia"/>
          <w:sz w:val="32"/>
          <w:szCs w:val="32"/>
        </w:rPr>
      </w:pPr>
    </w:p>
    <w:p w:rsidR="00FE1608" w:rsidRDefault="00FE1608" w:rsidP="00DB4F16">
      <w:pPr>
        <w:spacing w:line="680" w:lineRule="exact"/>
        <w:ind w:rightChars="697" w:right="1464"/>
        <w:jc w:val="right"/>
        <w:rPr>
          <w:rFonts w:eastAsia="仿宋_GB2312" w:hint="eastAsia"/>
          <w:sz w:val="32"/>
          <w:szCs w:val="32"/>
        </w:rPr>
      </w:pPr>
    </w:p>
    <w:p w:rsidR="00FE1608" w:rsidRDefault="00FE1608" w:rsidP="00DB4F16">
      <w:pPr>
        <w:spacing w:line="680" w:lineRule="exact"/>
        <w:ind w:rightChars="697" w:right="1464"/>
        <w:jc w:val="right"/>
        <w:rPr>
          <w:rFonts w:eastAsia="仿宋_GB2312" w:hint="eastAsia"/>
          <w:sz w:val="32"/>
          <w:szCs w:val="32"/>
        </w:rPr>
      </w:pPr>
    </w:p>
    <w:p w:rsidR="00FE1608" w:rsidRDefault="00B705E2" w:rsidP="00503FFF">
      <w:pPr>
        <w:spacing w:line="560" w:lineRule="exact"/>
        <w:ind w:rightChars="11" w:right="23" w:firstLineChars="50" w:firstLine="160"/>
        <w:rPr>
          <w:rFonts w:eastAsia="仿宋_GB2312"/>
          <w:sz w:val="28"/>
          <w:szCs w:val="28"/>
        </w:rPr>
      </w:pPr>
      <w:r>
        <w:rPr>
          <w:rFonts w:eastAsia="仿宋_GB2312" w:hint="eastAsia"/>
          <w:noProof/>
          <w:sz w:val="32"/>
          <w:szCs w:val="32"/>
        </w:rPr>
        <w:pict>
          <v:line id="_x0000_s1045" style="position:absolute;left:0;text-align:left;z-index:251659264" from="0,4.55pt" to="441pt,4.55pt" strokeweight="1pt"/>
        </w:pict>
      </w:r>
      <w:r w:rsidR="0023591A">
        <w:rPr>
          <w:rFonts w:eastAsia="仿宋_GB2312" w:hint="eastAsia"/>
          <w:sz w:val="32"/>
          <w:szCs w:val="32"/>
        </w:rPr>
        <w:t xml:space="preserve"> </w:t>
      </w:r>
      <w:r w:rsidR="0023591A" w:rsidRPr="00586156">
        <w:rPr>
          <w:rFonts w:eastAsia="仿宋_GB2312"/>
          <w:noProof/>
          <w:sz w:val="28"/>
          <w:szCs w:val="28"/>
        </w:rPr>
        <w:pict>
          <v:line id="_x0000_s1043" style="position:absolute;left:0;text-align:left;z-index:251658240;mso-position-horizontal-relative:text;mso-position-vertical-relative:text" from="0,35.8pt" to="441pt,35.8pt" strokeweight="1.5pt"/>
        </w:pict>
      </w:r>
      <w:r w:rsidR="0023591A" w:rsidRPr="00586156">
        <w:rPr>
          <w:rFonts w:eastAsia="仿宋_GB2312" w:hint="eastAsia"/>
          <w:sz w:val="28"/>
          <w:szCs w:val="28"/>
        </w:rPr>
        <w:t>青岛市发展和改革委员会办公室</w:t>
      </w:r>
      <w:r w:rsidR="0023591A" w:rsidRPr="00586156">
        <w:rPr>
          <w:rFonts w:eastAsia="仿宋_GB2312" w:hint="eastAsia"/>
          <w:sz w:val="28"/>
          <w:szCs w:val="28"/>
        </w:rPr>
        <w:t xml:space="preserve">   </w:t>
      </w:r>
      <w:r w:rsidR="0023591A">
        <w:rPr>
          <w:rFonts w:eastAsia="仿宋_GB2312" w:hint="eastAsia"/>
          <w:sz w:val="28"/>
          <w:szCs w:val="28"/>
        </w:rPr>
        <w:t xml:space="preserve">     </w:t>
      </w:r>
      <w:r w:rsidR="0023591A" w:rsidRPr="00586156">
        <w:rPr>
          <w:rFonts w:eastAsia="仿宋_GB2312" w:hint="eastAsia"/>
          <w:sz w:val="28"/>
          <w:szCs w:val="28"/>
        </w:rPr>
        <w:t xml:space="preserve"> </w:t>
      </w:r>
      <w:r w:rsidR="0023591A">
        <w:rPr>
          <w:rFonts w:eastAsia="仿宋_GB2312" w:hint="eastAsia"/>
          <w:sz w:val="28"/>
          <w:szCs w:val="28"/>
        </w:rPr>
        <w:t xml:space="preserve">  </w:t>
      </w:r>
      <w:r w:rsidR="0023591A" w:rsidRPr="00586156">
        <w:rPr>
          <w:rFonts w:eastAsia="仿宋_GB2312" w:hint="eastAsia"/>
          <w:sz w:val="28"/>
          <w:szCs w:val="28"/>
        </w:rPr>
        <w:t xml:space="preserve"> </w:t>
      </w:r>
      <w:smartTag w:uri="urn:schemas-microsoft-com:office:smarttags" w:element="chsdate">
        <w:smartTagPr>
          <w:attr w:name="Year" w:val="2016"/>
          <w:attr w:name="Month" w:val="11"/>
          <w:attr w:name="Day" w:val="25"/>
          <w:attr w:name="IsLunarDate" w:val="False"/>
          <w:attr w:name="IsROCDate" w:val="False"/>
        </w:smartTagPr>
        <w:r w:rsidR="0023591A" w:rsidRPr="00586156">
          <w:rPr>
            <w:rFonts w:eastAsia="仿宋_GB2312" w:hint="eastAsia"/>
            <w:sz w:val="28"/>
            <w:szCs w:val="28"/>
          </w:rPr>
          <w:t>20</w:t>
        </w:r>
        <w:r w:rsidR="0023591A">
          <w:rPr>
            <w:rFonts w:eastAsia="仿宋_GB2312" w:hint="eastAsia"/>
            <w:sz w:val="28"/>
            <w:szCs w:val="28"/>
          </w:rPr>
          <w:t>16</w:t>
        </w:r>
        <w:r w:rsidR="0023591A" w:rsidRPr="00586156">
          <w:rPr>
            <w:rFonts w:eastAsia="仿宋_GB2312" w:hint="eastAsia"/>
            <w:sz w:val="28"/>
            <w:szCs w:val="28"/>
          </w:rPr>
          <w:t>年</w:t>
        </w:r>
        <w:r w:rsidR="006A219F">
          <w:rPr>
            <w:rFonts w:eastAsia="仿宋_GB2312" w:hint="eastAsia"/>
            <w:sz w:val="28"/>
            <w:szCs w:val="28"/>
          </w:rPr>
          <w:t>11</w:t>
        </w:r>
        <w:r w:rsidR="0023591A" w:rsidRPr="00586156">
          <w:rPr>
            <w:rFonts w:eastAsia="仿宋_GB2312" w:hint="eastAsia"/>
            <w:sz w:val="28"/>
            <w:szCs w:val="28"/>
          </w:rPr>
          <w:t>月</w:t>
        </w:r>
        <w:r w:rsidR="006A219F">
          <w:rPr>
            <w:rFonts w:eastAsia="仿宋_GB2312" w:hint="eastAsia"/>
            <w:sz w:val="28"/>
            <w:szCs w:val="28"/>
          </w:rPr>
          <w:t>25</w:t>
        </w:r>
        <w:r w:rsidR="0023591A" w:rsidRPr="00586156">
          <w:rPr>
            <w:rFonts w:eastAsia="仿宋_GB2312" w:hint="eastAsia"/>
            <w:sz w:val="28"/>
            <w:szCs w:val="28"/>
          </w:rPr>
          <w:t>日</w:t>
        </w:r>
      </w:smartTag>
      <w:r w:rsidR="0023591A" w:rsidRPr="00586156">
        <w:rPr>
          <w:rFonts w:eastAsia="仿宋_GB2312" w:hint="eastAsia"/>
          <w:sz w:val="28"/>
          <w:szCs w:val="28"/>
        </w:rPr>
        <w:t>印发</w:t>
      </w:r>
      <w:r w:rsidR="0023591A" w:rsidRPr="00586156">
        <w:rPr>
          <w:rFonts w:eastAsia="仿宋_GB2312" w:hint="eastAsia"/>
          <w:sz w:val="28"/>
          <w:szCs w:val="28"/>
        </w:rPr>
        <w:t xml:space="preserve">  </w:t>
      </w:r>
    </w:p>
    <w:p w:rsidR="00FE1608" w:rsidRPr="00FE1608" w:rsidRDefault="00FE1608" w:rsidP="00FE1608">
      <w:pPr>
        <w:autoSpaceDE w:val="0"/>
        <w:autoSpaceDN w:val="0"/>
        <w:adjustRightInd w:val="0"/>
        <w:spacing w:line="640" w:lineRule="exact"/>
        <w:jc w:val="center"/>
        <w:rPr>
          <w:rFonts w:ascii="方正小标宋_GBK" w:eastAsia="方正小标宋_GBK" w:hAnsi="华文中宋" w:cs="FZFSK--GBK1-0" w:hint="eastAsia"/>
          <w:color w:val="000000"/>
          <w:kern w:val="0"/>
          <w:sz w:val="44"/>
          <w:szCs w:val="44"/>
        </w:rPr>
      </w:pPr>
      <w:r>
        <w:rPr>
          <w:rFonts w:eastAsia="仿宋_GB2312"/>
          <w:sz w:val="28"/>
          <w:szCs w:val="28"/>
        </w:rPr>
        <w:br w:type="page"/>
      </w:r>
      <w:r w:rsidRPr="00FE1608">
        <w:rPr>
          <w:rFonts w:ascii="方正小标宋_GBK" w:eastAsia="方正小标宋_GBK" w:hAnsi="华文中宋" w:cs="FZFSK--GBK1-0" w:hint="eastAsia"/>
          <w:color w:val="000000"/>
          <w:kern w:val="0"/>
          <w:sz w:val="44"/>
          <w:szCs w:val="44"/>
        </w:rPr>
        <w:lastRenderedPageBreak/>
        <w:t>关于对失信企业实施协同监管和</w:t>
      </w:r>
    </w:p>
    <w:p w:rsidR="00FE1608" w:rsidRPr="00FE1608" w:rsidRDefault="00FE1608" w:rsidP="00FE1608">
      <w:pPr>
        <w:autoSpaceDE w:val="0"/>
        <w:autoSpaceDN w:val="0"/>
        <w:adjustRightInd w:val="0"/>
        <w:spacing w:line="640" w:lineRule="exact"/>
        <w:jc w:val="center"/>
        <w:rPr>
          <w:rFonts w:ascii="方正小标宋_GBK" w:eastAsia="方正小标宋_GBK" w:hAnsi="华文中宋" w:cs="FZFSK--GBK1-0" w:hint="eastAsia"/>
          <w:color w:val="000000"/>
          <w:kern w:val="0"/>
          <w:sz w:val="44"/>
          <w:szCs w:val="44"/>
        </w:rPr>
      </w:pPr>
      <w:r w:rsidRPr="00FE1608">
        <w:rPr>
          <w:rFonts w:ascii="方正小标宋_GBK" w:eastAsia="方正小标宋_GBK" w:hAnsi="华文中宋" w:cs="FZFSK--GBK1-0" w:hint="eastAsia"/>
          <w:color w:val="000000"/>
          <w:kern w:val="0"/>
          <w:sz w:val="44"/>
          <w:szCs w:val="44"/>
        </w:rPr>
        <w:t>联合惩戒合作备忘录</w:t>
      </w:r>
    </w:p>
    <w:p w:rsidR="00FE1608" w:rsidRPr="00FE1608" w:rsidRDefault="00FE1608" w:rsidP="00FE1608">
      <w:pPr>
        <w:autoSpaceDE w:val="0"/>
        <w:autoSpaceDN w:val="0"/>
        <w:adjustRightInd w:val="0"/>
        <w:spacing w:line="640" w:lineRule="exact"/>
        <w:ind w:firstLineChars="200" w:firstLine="880"/>
        <w:jc w:val="center"/>
        <w:rPr>
          <w:rFonts w:ascii="方正小标宋_GBK" w:eastAsia="方正小标宋_GBK" w:hint="eastAsia"/>
          <w:color w:val="000000"/>
          <w:sz w:val="44"/>
          <w:szCs w:val="44"/>
        </w:rPr>
      </w:pPr>
    </w:p>
    <w:p w:rsidR="00FE1608" w:rsidRPr="00416832" w:rsidRDefault="00FE1608" w:rsidP="00FE1608">
      <w:pPr>
        <w:autoSpaceDE w:val="0"/>
        <w:autoSpaceDN w:val="0"/>
        <w:adjustRightInd w:val="0"/>
        <w:spacing w:line="560" w:lineRule="exact"/>
        <w:ind w:firstLineChars="200" w:firstLine="640"/>
        <w:jc w:val="left"/>
        <w:rPr>
          <w:rFonts w:ascii="黑体" w:eastAsia="黑体"/>
          <w:color w:val="000000"/>
          <w:sz w:val="32"/>
          <w:szCs w:val="32"/>
        </w:rPr>
      </w:pPr>
      <w:r w:rsidRPr="00416832">
        <w:rPr>
          <w:rFonts w:ascii="黑体" w:eastAsia="黑体" w:hint="eastAsia"/>
          <w:color w:val="000000"/>
          <w:sz w:val="32"/>
          <w:szCs w:val="32"/>
        </w:rPr>
        <w:t>一、联合惩戒对象</w:t>
      </w:r>
    </w:p>
    <w:p w:rsidR="00FE1608" w:rsidRPr="00416832" w:rsidRDefault="00FE1608" w:rsidP="00FE1608">
      <w:pPr>
        <w:spacing w:line="560" w:lineRule="exact"/>
        <w:ind w:firstLineChars="200" w:firstLine="640"/>
        <w:rPr>
          <w:rFonts w:ascii="仿宋_GB2312" w:eastAsia="仿宋_GB2312" w:hAnsi="黑体" w:cs="黑体"/>
          <w:color w:val="000000"/>
          <w:sz w:val="32"/>
          <w:szCs w:val="32"/>
        </w:rPr>
      </w:pPr>
      <w:r w:rsidRPr="00416832">
        <w:rPr>
          <w:rFonts w:ascii="仿宋_GB2312" w:eastAsia="仿宋_GB2312" w:cs="FZFSK--GBK1-0" w:hint="eastAsia"/>
          <w:color w:val="000000"/>
          <w:kern w:val="0"/>
          <w:sz w:val="32"/>
          <w:szCs w:val="32"/>
        </w:rPr>
        <w:t>根据国家发</w:t>
      </w:r>
      <w:r>
        <w:rPr>
          <w:rFonts w:ascii="仿宋_GB2312" w:eastAsia="仿宋_GB2312" w:cs="FZFSK--GBK1-0" w:hint="eastAsia"/>
          <w:color w:val="000000"/>
          <w:kern w:val="0"/>
          <w:sz w:val="32"/>
          <w:szCs w:val="32"/>
        </w:rPr>
        <w:t>展改革</w:t>
      </w:r>
      <w:r w:rsidRPr="00416832">
        <w:rPr>
          <w:rFonts w:ascii="仿宋_GB2312" w:eastAsia="仿宋_GB2312" w:cs="FZFSK--GBK1-0" w:hint="eastAsia"/>
          <w:color w:val="000000"/>
          <w:kern w:val="0"/>
          <w:sz w:val="32"/>
          <w:szCs w:val="32"/>
        </w:rPr>
        <w:t>委、工商总局等</w:t>
      </w:r>
      <w:r w:rsidRPr="00416832">
        <w:rPr>
          <w:rFonts w:ascii="仿宋_GB2312" w:eastAsia="仿宋_GB2312" w:cs="FZFSK--GBK1-0"/>
          <w:color w:val="000000"/>
          <w:kern w:val="0"/>
          <w:sz w:val="32"/>
          <w:szCs w:val="32"/>
        </w:rPr>
        <w:t>38</w:t>
      </w:r>
      <w:r w:rsidRPr="00416832">
        <w:rPr>
          <w:rFonts w:ascii="仿宋_GB2312" w:eastAsia="仿宋_GB2312" w:cs="FZFSK--GBK1-0" w:hint="eastAsia"/>
          <w:color w:val="000000"/>
          <w:kern w:val="0"/>
          <w:sz w:val="32"/>
          <w:szCs w:val="32"/>
        </w:rPr>
        <w:t>部门联合印发的</w:t>
      </w:r>
      <w:r w:rsidRPr="00416832">
        <w:rPr>
          <w:rFonts w:ascii="仿宋_GB2312" w:eastAsia="仿宋_GB2312" w:cs="E-BZ" w:hint="eastAsia"/>
          <w:color w:val="000000"/>
          <w:kern w:val="0"/>
          <w:sz w:val="32"/>
          <w:szCs w:val="32"/>
        </w:rPr>
        <w:t>《</w:t>
      </w:r>
      <w:r w:rsidRPr="00416832">
        <w:rPr>
          <w:rFonts w:ascii="仿宋_GB2312" w:eastAsia="仿宋_GB2312" w:cs="FZFSK--GBK1-0" w:hint="eastAsia"/>
          <w:color w:val="000000"/>
          <w:kern w:val="0"/>
          <w:sz w:val="32"/>
          <w:szCs w:val="32"/>
        </w:rPr>
        <w:t>关于印发</w:t>
      </w:r>
      <w:r w:rsidRPr="00416832">
        <w:rPr>
          <w:rFonts w:ascii="仿宋_GB2312" w:eastAsia="仿宋_GB2312" w:cs="E-BZ" w:hint="eastAsia"/>
          <w:color w:val="000000"/>
          <w:kern w:val="0"/>
          <w:sz w:val="32"/>
          <w:szCs w:val="32"/>
        </w:rPr>
        <w:t>〈</w:t>
      </w:r>
      <w:r w:rsidRPr="00416832">
        <w:rPr>
          <w:rFonts w:ascii="仿宋_GB2312" w:eastAsia="仿宋_GB2312" w:cs="FZFSK--GBK1-0" w:hint="eastAsia"/>
          <w:color w:val="000000"/>
          <w:kern w:val="0"/>
          <w:sz w:val="32"/>
          <w:szCs w:val="32"/>
        </w:rPr>
        <w:t>失信企业协同监管和联合惩戒合作备忘录</w:t>
      </w:r>
      <w:r w:rsidRPr="00416832">
        <w:rPr>
          <w:rFonts w:ascii="仿宋_GB2312" w:eastAsia="仿宋_GB2312" w:cs="E-BZ" w:hint="eastAsia"/>
          <w:color w:val="000000"/>
          <w:kern w:val="0"/>
          <w:sz w:val="32"/>
          <w:szCs w:val="32"/>
        </w:rPr>
        <w:t>〉</w:t>
      </w:r>
      <w:r w:rsidRPr="00416832">
        <w:rPr>
          <w:rFonts w:ascii="仿宋_GB2312" w:eastAsia="仿宋_GB2312" w:cs="FZFSK--GBK1-0" w:hint="eastAsia"/>
          <w:color w:val="000000"/>
          <w:kern w:val="0"/>
          <w:sz w:val="32"/>
          <w:szCs w:val="32"/>
        </w:rPr>
        <w:t>的通知</w:t>
      </w:r>
      <w:r w:rsidRPr="00416832">
        <w:rPr>
          <w:rFonts w:ascii="仿宋_GB2312" w:eastAsia="仿宋_GB2312" w:cs="E-BZ" w:hint="eastAsia"/>
          <w:color w:val="000000"/>
          <w:kern w:val="0"/>
          <w:sz w:val="32"/>
          <w:szCs w:val="32"/>
        </w:rPr>
        <w:t>》</w:t>
      </w:r>
      <w:r w:rsidRPr="00416832">
        <w:rPr>
          <w:rFonts w:ascii="仿宋_GB2312" w:eastAsia="仿宋_GB2312" w:cs="E-BZ"/>
          <w:color w:val="000000"/>
          <w:kern w:val="0"/>
          <w:sz w:val="32"/>
          <w:szCs w:val="32"/>
        </w:rPr>
        <w:t>(</w:t>
      </w:r>
      <w:r w:rsidRPr="00416832">
        <w:rPr>
          <w:rFonts w:ascii="仿宋_GB2312" w:eastAsia="仿宋_GB2312" w:cs="FZFSK--GBK1-0" w:hint="eastAsia"/>
          <w:color w:val="000000"/>
          <w:kern w:val="0"/>
          <w:sz w:val="32"/>
          <w:szCs w:val="32"/>
        </w:rPr>
        <w:t>发改财金</w:t>
      </w:r>
      <w:r w:rsidRPr="00416832">
        <w:rPr>
          <w:rFonts w:ascii="仿宋_GB2312" w:eastAsia="仿宋_GB2312" w:cs="E-BZ" w:hint="eastAsia"/>
          <w:color w:val="000000"/>
          <w:kern w:val="0"/>
          <w:sz w:val="32"/>
          <w:szCs w:val="32"/>
        </w:rPr>
        <w:t>〔</w:t>
      </w:r>
      <w:r w:rsidRPr="00416832">
        <w:rPr>
          <w:rFonts w:ascii="仿宋_GB2312" w:eastAsia="仿宋_GB2312" w:cs="E-BZ"/>
          <w:color w:val="000000"/>
          <w:kern w:val="0"/>
          <w:sz w:val="32"/>
          <w:szCs w:val="32"/>
        </w:rPr>
        <w:t>2015</w:t>
      </w:r>
      <w:r w:rsidRPr="00416832">
        <w:rPr>
          <w:rFonts w:ascii="仿宋_GB2312" w:eastAsia="仿宋_GB2312" w:cs="E-BZ" w:hint="eastAsia"/>
          <w:color w:val="000000"/>
          <w:kern w:val="0"/>
          <w:sz w:val="32"/>
          <w:szCs w:val="32"/>
        </w:rPr>
        <w:t>〕</w:t>
      </w:r>
      <w:r w:rsidRPr="00416832">
        <w:rPr>
          <w:rFonts w:ascii="仿宋_GB2312" w:eastAsia="仿宋_GB2312" w:cs="E-BZ"/>
          <w:color w:val="000000"/>
          <w:kern w:val="0"/>
          <w:sz w:val="32"/>
          <w:szCs w:val="32"/>
        </w:rPr>
        <w:t>2045</w:t>
      </w:r>
      <w:r w:rsidRPr="00416832">
        <w:rPr>
          <w:rFonts w:ascii="仿宋_GB2312" w:eastAsia="仿宋_GB2312" w:cs="FZFSK--GBK1-0" w:hint="eastAsia"/>
          <w:color w:val="000000"/>
          <w:kern w:val="0"/>
          <w:sz w:val="32"/>
          <w:szCs w:val="32"/>
        </w:rPr>
        <w:t>号</w:t>
      </w:r>
      <w:r w:rsidRPr="00416832">
        <w:rPr>
          <w:rFonts w:ascii="仿宋_GB2312" w:eastAsia="仿宋_GB2312" w:cs="E-BZ"/>
          <w:color w:val="000000"/>
          <w:kern w:val="0"/>
          <w:sz w:val="32"/>
          <w:szCs w:val="32"/>
        </w:rPr>
        <w:t>),</w:t>
      </w:r>
      <w:r w:rsidRPr="00416832">
        <w:rPr>
          <w:rFonts w:ascii="仿宋_GB2312" w:eastAsia="仿宋_GB2312" w:cs="仿宋_GB2312" w:hint="eastAsia"/>
          <w:color w:val="000000"/>
          <w:sz w:val="32"/>
          <w:szCs w:val="32"/>
        </w:rPr>
        <w:t>确定的</w:t>
      </w:r>
      <w:r w:rsidRPr="00416832">
        <w:rPr>
          <w:rFonts w:ascii="仿宋_GB2312" w:eastAsia="仿宋_GB2312" w:hAnsi="仿宋" w:cs="仿宋" w:hint="eastAsia"/>
          <w:color w:val="000000"/>
          <w:sz w:val="32"/>
          <w:szCs w:val="32"/>
        </w:rPr>
        <w:t>联合惩戒对象为存在未履行信息公示义务等违法失信行为，被各级工商行政管理、市场监督管理部门（以下简称“工商部门”）吊销营业执照、列入经营异常名录或严重违法失信企业名单，并在企业信用信息公示系统上予以公示的企业及其法定代表人（负责人）；发改、</w:t>
      </w:r>
      <w:r w:rsidRPr="00416832">
        <w:rPr>
          <w:rFonts w:ascii="仿宋_GB2312" w:eastAsia="仿宋_GB2312" w:hint="eastAsia"/>
          <w:color w:val="000000"/>
          <w:sz w:val="32"/>
          <w:szCs w:val="32"/>
        </w:rPr>
        <w:t>财政、国土、</w:t>
      </w:r>
      <w:r w:rsidRPr="00416832">
        <w:rPr>
          <w:rFonts w:ascii="仿宋_GB2312" w:eastAsia="仿宋_GB2312" w:hint="eastAsia"/>
          <w:sz w:val="32"/>
          <w:szCs w:val="32"/>
        </w:rPr>
        <w:t>政务服务管理</w:t>
      </w:r>
      <w:r w:rsidRPr="00416832">
        <w:rPr>
          <w:rFonts w:ascii="仿宋_GB2312" w:eastAsia="仿宋_GB2312" w:hint="eastAsia"/>
          <w:color w:val="000000"/>
          <w:sz w:val="32"/>
          <w:szCs w:val="32"/>
        </w:rPr>
        <w:t>等部门公布的违法失信案件信息中所列明的企业及其法定代表人（负责人）。</w:t>
      </w:r>
    </w:p>
    <w:p w:rsidR="00FE1608" w:rsidRPr="00416832" w:rsidRDefault="00FE1608" w:rsidP="00FE1608">
      <w:pPr>
        <w:spacing w:line="560" w:lineRule="exact"/>
        <w:ind w:firstLineChars="200" w:firstLine="640"/>
        <w:rPr>
          <w:rFonts w:ascii="黑体" w:eastAsia="黑体" w:hAnsi="黑体" w:cs="黑体"/>
          <w:color w:val="000000"/>
          <w:sz w:val="32"/>
          <w:szCs w:val="32"/>
        </w:rPr>
      </w:pPr>
      <w:r w:rsidRPr="00416832">
        <w:rPr>
          <w:rFonts w:ascii="黑体" w:eastAsia="黑体" w:hAnsi="黑体" w:cs="黑体" w:hint="eastAsia"/>
          <w:color w:val="000000"/>
          <w:sz w:val="32"/>
          <w:szCs w:val="32"/>
        </w:rPr>
        <w:t>二、实施协同监管和联合惩戒</w:t>
      </w:r>
    </w:p>
    <w:p w:rsidR="00FE1608" w:rsidRPr="00416832" w:rsidRDefault="00FE1608" w:rsidP="00FE1608">
      <w:pPr>
        <w:spacing w:line="560" w:lineRule="exact"/>
        <w:ind w:firstLine="645"/>
        <w:rPr>
          <w:rFonts w:ascii="仿宋_GB2312" w:eastAsia="仿宋_GB2312" w:cs="楷体_GB2312"/>
          <w:bCs/>
          <w:color w:val="000000"/>
          <w:sz w:val="32"/>
          <w:szCs w:val="32"/>
        </w:rPr>
      </w:pPr>
      <w:r w:rsidRPr="00416832">
        <w:rPr>
          <w:rFonts w:ascii="仿宋_GB2312" w:eastAsia="仿宋_GB2312" w:hAnsi="黑体" w:cs="黑体" w:hint="eastAsia"/>
          <w:color w:val="000000"/>
          <w:sz w:val="32"/>
          <w:szCs w:val="32"/>
        </w:rPr>
        <w:t>（一）</w:t>
      </w:r>
      <w:r w:rsidRPr="00416832">
        <w:rPr>
          <w:rFonts w:ascii="仿宋_GB2312" w:eastAsia="仿宋_GB2312" w:cs="楷体_GB2312" w:hint="eastAsia"/>
          <w:bCs/>
          <w:color w:val="000000"/>
          <w:sz w:val="32"/>
          <w:szCs w:val="32"/>
        </w:rPr>
        <w:t>发</w:t>
      </w:r>
      <w:r>
        <w:rPr>
          <w:rFonts w:ascii="仿宋_GB2312" w:eastAsia="仿宋_GB2312" w:cs="楷体_GB2312" w:hint="eastAsia"/>
          <w:bCs/>
          <w:color w:val="000000"/>
          <w:sz w:val="32"/>
          <w:szCs w:val="32"/>
        </w:rPr>
        <w:t>展改革</w:t>
      </w:r>
      <w:r w:rsidRPr="00416832">
        <w:rPr>
          <w:rFonts w:ascii="仿宋_GB2312" w:eastAsia="仿宋_GB2312" w:cs="楷体_GB2312" w:hint="eastAsia"/>
          <w:bCs/>
          <w:color w:val="000000"/>
          <w:sz w:val="32"/>
          <w:szCs w:val="32"/>
        </w:rPr>
        <w:t>部门</w:t>
      </w:r>
      <w:r w:rsidRPr="00416832">
        <w:rPr>
          <w:rFonts w:ascii="仿宋_GB2312" w:eastAsia="仿宋_GB2312" w:hAnsi="黑体" w:cs="黑体" w:hint="eastAsia"/>
          <w:color w:val="000000"/>
          <w:sz w:val="32"/>
          <w:szCs w:val="32"/>
        </w:rPr>
        <w:t>对当事人采取的惩戒措施</w:t>
      </w:r>
    </w:p>
    <w:p w:rsidR="00FE1608" w:rsidRDefault="00FE1608" w:rsidP="00FE1608">
      <w:pPr>
        <w:spacing w:line="588" w:lineRule="exact"/>
        <w:ind w:firstLineChars="200" w:firstLine="640"/>
        <w:rPr>
          <w:rFonts w:ascii="仿宋_GB2312" w:eastAsia="仿宋_GB2312" w:cs="仿宋_GB2312"/>
          <w:sz w:val="32"/>
          <w:szCs w:val="32"/>
        </w:rPr>
      </w:pPr>
      <w:r w:rsidRPr="00416832">
        <w:rPr>
          <w:rFonts w:ascii="仿宋_GB2312" w:eastAsia="仿宋_GB2312" w:cs="楷体_GB2312"/>
          <w:sz w:val="32"/>
          <w:szCs w:val="32"/>
        </w:rPr>
        <w:t>1.</w:t>
      </w:r>
      <w:r w:rsidRPr="00416832">
        <w:rPr>
          <w:rFonts w:ascii="仿宋_GB2312" w:eastAsia="仿宋_GB2312" w:cs="楷体_GB2312" w:hint="eastAsia"/>
          <w:sz w:val="32"/>
          <w:szCs w:val="32"/>
        </w:rPr>
        <w:t>限制新增项目审批、核准。</w:t>
      </w:r>
      <w:r w:rsidRPr="00416832">
        <w:rPr>
          <w:rFonts w:ascii="仿宋_GB2312" w:eastAsia="仿宋_GB2312" w:cs="仿宋_GB2312" w:hint="eastAsia"/>
          <w:sz w:val="32"/>
          <w:szCs w:val="32"/>
        </w:rPr>
        <w:t>根据工商行政管理部门共享的信息和数据，依法对存在严重违法失信行为的当事人限制新增项目审批、核准。</w:t>
      </w:r>
    </w:p>
    <w:p w:rsidR="00FE1608" w:rsidRPr="00993E40" w:rsidRDefault="00FE1608" w:rsidP="00FE1608">
      <w:pPr>
        <w:spacing w:line="58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法律及政策依据：</w:t>
      </w:r>
      <w:r w:rsidRPr="00416832">
        <w:rPr>
          <w:rFonts w:ascii="仿宋_GB2312" w:eastAsia="仿宋_GB2312" w:cs="仿宋_GB2312" w:hint="eastAsia"/>
          <w:sz w:val="32"/>
          <w:szCs w:val="32"/>
        </w:rPr>
        <w:t>《国务院关于建立完善守信联合激励和失信联合惩戒制度加快推进社会诚信建设的指导意见》（国发〔</w:t>
      </w:r>
      <w:r w:rsidRPr="00416832">
        <w:rPr>
          <w:rFonts w:ascii="仿宋_GB2312" w:eastAsia="仿宋_GB2312"/>
          <w:sz w:val="32"/>
          <w:szCs w:val="32"/>
        </w:rPr>
        <w:t>2016</w:t>
      </w:r>
      <w:r w:rsidRPr="00416832">
        <w:rPr>
          <w:rFonts w:ascii="仿宋_GB2312" w:eastAsia="仿宋_GB2312" w:cs="仿宋_GB2312" w:hint="eastAsia"/>
          <w:sz w:val="32"/>
          <w:szCs w:val="32"/>
        </w:rPr>
        <w:t>〕</w:t>
      </w:r>
      <w:r w:rsidRPr="00416832">
        <w:rPr>
          <w:rFonts w:ascii="仿宋_GB2312" w:eastAsia="仿宋_GB2312" w:cs="仿宋_GB2312"/>
          <w:sz w:val="32"/>
          <w:szCs w:val="32"/>
        </w:rPr>
        <w:t>33</w:t>
      </w:r>
      <w:r w:rsidRPr="00416832">
        <w:rPr>
          <w:rFonts w:ascii="仿宋_GB2312" w:eastAsia="仿宋_GB2312" w:cs="仿宋_GB2312" w:hint="eastAsia"/>
          <w:sz w:val="32"/>
          <w:szCs w:val="32"/>
        </w:rPr>
        <w:t>号）第三部分第（十）条</w:t>
      </w:r>
      <w:r>
        <w:rPr>
          <w:rFonts w:ascii="仿宋_GB2312" w:eastAsia="仿宋_GB2312" w:cs="仿宋_GB2312" w:hint="eastAsia"/>
          <w:sz w:val="32"/>
          <w:szCs w:val="32"/>
        </w:rPr>
        <w:t>。</w:t>
      </w:r>
    </w:p>
    <w:p w:rsidR="00FE1608" w:rsidRDefault="00FE1608" w:rsidP="00FE1608">
      <w:pPr>
        <w:spacing w:line="588" w:lineRule="exact"/>
        <w:ind w:firstLineChars="200" w:firstLine="640"/>
        <w:rPr>
          <w:rFonts w:ascii="仿宋_GB2312" w:eastAsia="仿宋_GB2312" w:cs="仿宋_GB2312"/>
          <w:sz w:val="32"/>
          <w:szCs w:val="32"/>
        </w:rPr>
      </w:pPr>
      <w:r w:rsidRPr="00416832">
        <w:rPr>
          <w:rFonts w:ascii="仿宋_GB2312" w:eastAsia="仿宋_GB2312" w:cs="楷体_GB2312"/>
          <w:sz w:val="32"/>
          <w:szCs w:val="32"/>
        </w:rPr>
        <w:t>2.</w:t>
      </w:r>
      <w:r w:rsidRPr="00416832">
        <w:rPr>
          <w:rFonts w:ascii="仿宋_GB2312" w:eastAsia="仿宋_GB2312" w:cs="楷体_GB2312" w:hint="eastAsia"/>
          <w:sz w:val="32"/>
          <w:szCs w:val="32"/>
        </w:rPr>
        <w:t>限制取得财政性资金支持。</w:t>
      </w:r>
      <w:r w:rsidRPr="00416832">
        <w:rPr>
          <w:rFonts w:ascii="仿宋_GB2312" w:eastAsia="仿宋_GB2312" w:cs="仿宋_GB2312" w:hint="eastAsia"/>
          <w:sz w:val="32"/>
          <w:szCs w:val="32"/>
        </w:rPr>
        <w:t>根据工商行政管理部门共享的</w:t>
      </w:r>
      <w:r w:rsidRPr="00416832">
        <w:rPr>
          <w:rFonts w:ascii="仿宋_GB2312" w:eastAsia="仿宋_GB2312" w:cs="仿宋_GB2312" w:hint="eastAsia"/>
          <w:sz w:val="32"/>
          <w:szCs w:val="32"/>
        </w:rPr>
        <w:lastRenderedPageBreak/>
        <w:t>信息和数据，依法对存在经营异常和严重违法失信行为的当事人限制取得财政性资金支持。</w:t>
      </w:r>
    </w:p>
    <w:p w:rsidR="00FE1608" w:rsidRDefault="00FE1608" w:rsidP="00FE1608">
      <w:pPr>
        <w:spacing w:line="58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法律及政策依据：</w:t>
      </w:r>
      <w:r w:rsidRPr="00416832">
        <w:rPr>
          <w:rFonts w:ascii="仿宋_GB2312" w:eastAsia="仿宋_GB2312" w:cs="仿宋_GB2312" w:hint="eastAsia"/>
          <w:sz w:val="32"/>
          <w:szCs w:val="32"/>
        </w:rPr>
        <w:t>《国务院关于印发社会信用体系建设规划纲要（</w:t>
      </w:r>
      <w:r w:rsidRPr="00416832">
        <w:rPr>
          <w:rFonts w:ascii="仿宋_GB2312" w:eastAsia="仿宋_GB2312"/>
          <w:sz w:val="32"/>
          <w:szCs w:val="32"/>
        </w:rPr>
        <w:t>2014-2020</w:t>
      </w:r>
      <w:r w:rsidRPr="00416832">
        <w:rPr>
          <w:rFonts w:ascii="仿宋_GB2312" w:eastAsia="仿宋_GB2312" w:cs="仿宋_GB2312" w:hint="eastAsia"/>
          <w:sz w:val="32"/>
          <w:szCs w:val="32"/>
        </w:rPr>
        <w:t>年）的通知》第二部分第（一）条；《国务院关于建立完善守信联合激励和失信联合惩戒制度加快推进社会诚信建设的指导意见》（国发〔</w:t>
      </w:r>
      <w:r w:rsidRPr="00416832">
        <w:rPr>
          <w:rFonts w:ascii="仿宋_GB2312" w:eastAsia="仿宋_GB2312"/>
          <w:sz w:val="32"/>
          <w:szCs w:val="32"/>
        </w:rPr>
        <w:t>2016</w:t>
      </w:r>
      <w:r w:rsidRPr="00416832">
        <w:rPr>
          <w:rFonts w:ascii="仿宋_GB2312" w:eastAsia="仿宋_GB2312" w:cs="仿宋_GB2312" w:hint="eastAsia"/>
          <w:sz w:val="32"/>
          <w:szCs w:val="32"/>
        </w:rPr>
        <w:t>〕</w:t>
      </w:r>
      <w:r w:rsidRPr="00416832">
        <w:rPr>
          <w:rFonts w:ascii="仿宋_GB2312" w:eastAsia="仿宋_GB2312" w:cs="仿宋_GB2312"/>
          <w:sz w:val="32"/>
          <w:szCs w:val="32"/>
        </w:rPr>
        <w:t>33</w:t>
      </w:r>
      <w:r w:rsidRPr="00416832">
        <w:rPr>
          <w:rFonts w:ascii="仿宋_GB2312" w:eastAsia="仿宋_GB2312" w:cs="仿宋_GB2312" w:hint="eastAsia"/>
          <w:sz w:val="32"/>
          <w:szCs w:val="32"/>
        </w:rPr>
        <w:t>号）第三部分第（十）条。</w:t>
      </w:r>
    </w:p>
    <w:p w:rsidR="00FE1608" w:rsidRDefault="00FE1608" w:rsidP="00FE1608">
      <w:pPr>
        <w:spacing w:line="588" w:lineRule="exact"/>
        <w:ind w:firstLineChars="200" w:firstLine="640"/>
        <w:rPr>
          <w:rFonts w:ascii="仿宋_GB2312" w:eastAsia="仿宋_GB2312" w:cs="仿宋_GB2312"/>
          <w:sz w:val="32"/>
          <w:szCs w:val="32"/>
        </w:rPr>
      </w:pPr>
      <w:r w:rsidRPr="00416832">
        <w:rPr>
          <w:rFonts w:ascii="仿宋_GB2312" w:eastAsia="仿宋_GB2312" w:cs="仿宋_GB2312"/>
          <w:color w:val="000000"/>
          <w:sz w:val="32"/>
          <w:szCs w:val="32"/>
        </w:rPr>
        <w:t>3.</w:t>
      </w:r>
      <w:r w:rsidRPr="00416832">
        <w:rPr>
          <w:rFonts w:ascii="仿宋_GB2312" w:eastAsia="仿宋_GB2312" w:cs="楷体_GB2312" w:hint="eastAsia"/>
          <w:sz w:val="32"/>
          <w:szCs w:val="32"/>
        </w:rPr>
        <w:t>限制企业债券发行。</w:t>
      </w:r>
      <w:r w:rsidRPr="00416832">
        <w:rPr>
          <w:rFonts w:ascii="仿宋_GB2312" w:eastAsia="仿宋_GB2312" w:cs="仿宋_GB2312" w:hint="eastAsia"/>
          <w:sz w:val="32"/>
          <w:szCs w:val="32"/>
        </w:rPr>
        <w:t>对当事人申请公开发行企业债券的行为进行限制。</w:t>
      </w:r>
    </w:p>
    <w:p w:rsidR="00FE1608" w:rsidRDefault="00FE1608" w:rsidP="00FE1608">
      <w:pPr>
        <w:spacing w:line="58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法律及政策依据：</w:t>
      </w:r>
      <w:r w:rsidRPr="00416832">
        <w:rPr>
          <w:rFonts w:ascii="仿宋_GB2312" w:eastAsia="仿宋_GB2312" w:cs="仿宋_GB2312" w:hint="eastAsia"/>
          <w:sz w:val="32"/>
          <w:szCs w:val="32"/>
        </w:rPr>
        <w:t>《国家发展改革委关于推进企业债券市场发展、简化发行核准程序有关事项的通知》（发改财金〔</w:t>
      </w:r>
      <w:r w:rsidRPr="00416832">
        <w:rPr>
          <w:rFonts w:ascii="仿宋_GB2312" w:eastAsia="仿宋_GB2312"/>
          <w:sz w:val="32"/>
          <w:szCs w:val="32"/>
        </w:rPr>
        <w:t>2008</w:t>
      </w:r>
      <w:r w:rsidRPr="00416832">
        <w:rPr>
          <w:rFonts w:ascii="仿宋_GB2312" w:eastAsia="仿宋_GB2312" w:cs="仿宋_GB2312" w:hint="eastAsia"/>
          <w:sz w:val="32"/>
          <w:szCs w:val="32"/>
        </w:rPr>
        <w:t>〕</w:t>
      </w:r>
      <w:r w:rsidRPr="00416832">
        <w:rPr>
          <w:rFonts w:ascii="仿宋_GB2312" w:eastAsia="仿宋_GB2312"/>
          <w:sz w:val="32"/>
          <w:szCs w:val="32"/>
        </w:rPr>
        <w:t>7</w:t>
      </w:r>
      <w:r w:rsidRPr="00416832">
        <w:rPr>
          <w:rFonts w:ascii="仿宋_GB2312" w:eastAsia="仿宋_GB2312" w:cs="仿宋_GB2312" w:hint="eastAsia"/>
          <w:sz w:val="32"/>
          <w:szCs w:val="32"/>
        </w:rPr>
        <w:t>号）第二条第（七）项；《国家发展改革委</w:t>
      </w:r>
      <w:r w:rsidRPr="00416832">
        <w:rPr>
          <w:rFonts w:ascii="仿宋_GB2312" w:eastAsia="仿宋_GB2312"/>
          <w:sz w:val="32"/>
          <w:szCs w:val="32"/>
        </w:rPr>
        <w:t xml:space="preserve"> </w:t>
      </w:r>
      <w:r w:rsidRPr="00416832">
        <w:rPr>
          <w:rFonts w:ascii="仿宋_GB2312" w:eastAsia="仿宋_GB2312" w:cs="仿宋_GB2312" w:hint="eastAsia"/>
          <w:sz w:val="32"/>
          <w:szCs w:val="32"/>
        </w:rPr>
        <w:t>人民银行</w:t>
      </w:r>
      <w:r w:rsidRPr="00416832">
        <w:rPr>
          <w:rFonts w:ascii="仿宋_GB2312" w:eastAsia="仿宋_GB2312"/>
          <w:sz w:val="32"/>
          <w:szCs w:val="32"/>
        </w:rPr>
        <w:t xml:space="preserve"> </w:t>
      </w:r>
      <w:r w:rsidRPr="00416832">
        <w:rPr>
          <w:rFonts w:ascii="仿宋_GB2312" w:eastAsia="仿宋_GB2312" w:cs="仿宋_GB2312" w:hint="eastAsia"/>
          <w:sz w:val="32"/>
          <w:szCs w:val="32"/>
        </w:rPr>
        <w:t>中央编办关于在行政管理事项中使用信用记录和信用报告的若干意见》（发改财金〔</w:t>
      </w:r>
      <w:r w:rsidRPr="00416832">
        <w:rPr>
          <w:rFonts w:ascii="仿宋_GB2312" w:eastAsia="仿宋_GB2312"/>
          <w:sz w:val="32"/>
          <w:szCs w:val="32"/>
        </w:rPr>
        <w:t>2013</w:t>
      </w:r>
      <w:r w:rsidRPr="00416832">
        <w:rPr>
          <w:rFonts w:ascii="仿宋_GB2312" w:eastAsia="仿宋_GB2312" w:cs="仿宋_GB2312" w:hint="eastAsia"/>
          <w:sz w:val="32"/>
          <w:szCs w:val="32"/>
        </w:rPr>
        <w:t>〕</w:t>
      </w:r>
      <w:r w:rsidRPr="00416832">
        <w:rPr>
          <w:rFonts w:ascii="仿宋_GB2312" w:eastAsia="仿宋_GB2312"/>
          <w:sz w:val="32"/>
          <w:szCs w:val="32"/>
        </w:rPr>
        <w:t>920</w:t>
      </w:r>
      <w:r w:rsidRPr="00416832">
        <w:rPr>
          <w:rFonts w:ascii="仿宋_GB2312" w:eastAsia="仿宋_GB2312" w:cs="仿宋_GB2312" w:hint="eastAsia"/>
          <w:sz w:val="32"/>
          <w:szCs w:val="32"/>
        </w:rPr>
        <w:t>号）。</w:t>
      </w:r>
    </w:p>
    <w:p w:rsidR="00FE1608" w:rsidRDefault="00FE1608" w:rsidP="00FE1608">
      <w:pPr>
        <w:spacing w:line="588" w:lineRule="exact"/>
        <w:ind w:firstLineChars="200" w:firstLine="640"/>
        <w:rPr>
          <w:rFonts w:ascii="仿宋_GB2312" w:eastAsia="仿宋_GB2312" w:cs="仿宋_GB2312"/>
          <w:color w:val="000000"/>
          <w:sz w:val="32"/>
          <w:szCs w:val="32"/>
        </w:rPr>
      </w:pPr>
      <w:r w:rsidRPr="00416832">
        <w:rPr>
          <w:rFonts w:ascii="仿宋_GB2312" w:eastAsia="仿宋_GB2312" w:cs="仿宋_GB2312"/>
          <w:color w:val="000000"/>
          <w:sz w:val="32"/>
          <w:szCs w:val="32"/>
        </w:rPr>
        <w:t>4.</w:t>
      </w:r>
      <w:r w:rsidRPr="00416832">
        <w:rPr>
          <w:rFonts w:ascii="仿宋_GB2312" w:eastAsia="仿宋_GB2312" w:cs="楷体_GB2312" w:hint="eastAsia"/>
          <w:bCs/>
          <w:color w:val="000000"/>
          <w:sz w:val="32"/>
          <w:szCs w:val="32"/>
        </w:rPr>
        <w:t>限制获得相关荣誉</w:t>
      </w:r>
      <w:r w:rsidRPr="00416832">
        <w:rPr>
          <w:rFonts w:ascii="仿宋_GB2312" w:eastAsia="仿宋_GB2312" w:cs="楷体_GB2312" w:hint="eastAsia"/>
          <w:color w:val="000000"/>
          <w:sz w:val="32"/>
          <w:szCs w:val="32"/>
        </w:rPr>
        <w:t>。</w:t>
      </w:r>
      <w:r w:rsidRPr="00416832">
        <w:rPr>
          <w:rFonts w:ascii="仿宋_GB2312" w:eastAsia="仿宋_GB2312" w:cs="仿宋_GB2312" w:hint="eastAsia"/>
          <w:color w:val="000000"/>
          <w:sz w:val="32"/>
          <w:szCs w:val="32"/>
        </w:rPr>
        <w:t>在本领域内向企业和个人颁发荣誉证书、嘉奖和表彰等荣誉性称号时，须将其恪守信用作为基本条件；对于评选周期内有失信及严重违法情形的当事人不予颁发荣誉称号，已取得的荣誉称号应予撤销。</w:t>
      </w:r>
    </w:p>
    <w:p w:rsidR="00FE1608" w:rsidRDefault="00FE1608" w:rsidP="00FE1608">
      <w:pPr>
        <w:spacing w:line="588" w:lineRule="exact"/>
        <w:ind w:firstLineChars="200" w:firstLine="640"/>
        <w:rPr>
          <w:rFonts w:ascii="仿宋_GB2312" w:eastAsia="仿宋_GB2312" w:cs="仿宋_GB2312"/>
          <w:color w:val="000000"/>
          <w:sz w:val="32"/>
          <w:szCs w:val="32"/>
        </w:rPr>
      </w:pPr>
      <w:r>
        <w:rPr>
          <w:rFonts w:ascii="仿宋_GB2312" w:eastAsia="仿宋_GB2312" w:cs="仿宋_GB2312" w:hint="eastAsia"/>
          <w:sz w:val="32"/>
          <w:szCs w:val="32"/>
        </w:rPr>
        <w:t>法律及政策依据：</w:t>
      </w:r>
      <w:r w:rsidRPr="00416832">
        <w:rPr>
          <w:rFonts w:ascii="仿宋_GB2312" w:eastAsia="仿宋_GB2312" w:cs="仿宋_GB2312" w:hint="eastAsia"/>
          <w:color w:val="000000"/>
          <w:sz w:val="32"/>
          <w:szCs w:val="32"/>
        </w:rPr>
        <w:t>《企业信息公示暂行条例》第十八条；《国务院关于促进市场公平竞争维护市场正常秩序的若干意见》第四条第（十五）项；《国务院关于“先照后证”改革后加强事中事后监管的意见》第十一条。</w:t>
      </w:r>
    </w:p>
    <w:p w:rsidR="00FE1608" w:rsidRPr="00416832" w:rsidRDefault="00FE1608" w:rsidP="00FE1608">
      <w:pPr>
        <w:spacing w:line="588" w:lineRule="exact"/>
        <w:ind w:firstLineChars="200" w:firstLine="640"/>
        <w:rPr>
          <w:rFonts w:ascii="仿宋_GB2312" w:eastAsia="仿宋_GB2312" w:cs="仿宋_GB2312"/>
          <w:color w:val="000000"/>
          <w:sz w:val="32"/>
          <w:szCs w:val="32"/>
        </w:rPr>
      </w:pPr>
      <w:r w:rsidRPr="00416832">
        <w:rPr>
          <w:rFonts w:ascii="仿宋_GB2312" w:eastAsia="仿宋_GB2312" w:cs="仿宋_GB2312"/>
          <w:color w:val="000000"/>
          <w:sz w:val="32"/>
          <w:szCs w:val="32"/>
        </w:rPr>
        <w:lastRenderedPageBreak/>
        <w:t>5.</w:t>
      </w:r>
      <w:r w:rsidRPr="00416832">
        <w:rPr>
          <w:rFonts w:ascii="仿宋_GB2312" w:eastAsia="仿宋_GB2312" w:cs="仿宋_GB2312" w:hint="eastAsia"/>
          <w:color w:val="000000"/>
          <w:sz w:val="32"/>
          <w:szCs w:val="32"/>
        </w:rPr>
        <w:t>提出监管建议。就失信主体违法信息依法向相关部门提出协同监管建议。</w:t>
      </w:r>
    </w:p>
    <w:p w:rsidR="00FE1608" w:rsidRPr="00416832" w:rsidRDefault="00FE1608" w:rsidP="00FE1608">
      <w:pPr>
        <w:spacing w:line="560" w:lineRule="exact"/>
        <w:ind w:firstLineChars="100" w:firstLine="320"/>
        <w:rPr>
          <w:rFonts w:ascii="楷体_GB2312" w:eastAsia="楷体_GB2312" w:cs="楷体_GB2312"/>
          <w:color w:val="000000"/>
          <w:sz w:val="32"/>
          <w:szCs w:val="32"/>
        </w:rPr>
      </w:pPr>
      <w:r w:rsidRPr="00416832">
        <w:rPr>
          <w:rFonts w:ascii="楷体_GB2312" w:eastAsia="楷体_GB2312" w:cs="楷体_GB2312" w:hint="eastAsia"/>
          <w:color w:val="000000"/>
          <w:sz w:val="32"/>
          <w:szCs w:val="32"/>
        </w:rPr>
        <w:t>（二）</w:t>
      </w:r>
      <w:r w:rsidRPr="00416832">
        <w:rPr>
          <w:rFonts w:ascii="楷体_GB2312" w:eastAsia="楷体_GB2312" w:hAnsi="黑体" w:cs="黑体" w:hint="eastAsia"/>
          <w:color w:val="000000"/>
          <w:sz w:val="32"/>
          <w:szCs w:val="32"/>
        </w:rPr>
        <w:t>财政部门对当事人采取的惩戒措施</w:t>
      </w:r>
      <w:r w:rsidRPr="00416832">
        <w:rPr>
          <w:rFonts w:ascii="楷体_GB2312" w:eastAsia="楷体_GB2312" w:cs="楷体_GB2312" w:hint="eastAsia"/>
          <w:color w:val="000000"/>
          <w:sz w:val="32"/>
          <w:szCs w:val="32"/>
        </w:rPr>
        <w:t>制</w:t>
      </w:r>
    </w:p>
    <w:p w:rsidR="00FE1608" w:rsidRDefault="00FE1608" w:rsidP="00FE1608">
      <w:pPr>
        <w:spacing w:line="560" w:lineRule="exact"/>
        <w:ind w:firstLineChars="200" w:firstLine="640"/>
        <w:rPr>
          <w:rFonts w:ascii="仿宋_GB2312" w:eastAsia="仿宋_GB2312" w:cs="仿宋_GB2312"/>
          <w:color w:val="000000"/>
          <w:sz w:val="32"/>
          <w:szCs w:val="32"/>
        </w:rPr>
      </w:pPr>
      <w:r w:rsidRPr="00416832">
        <w:rPr>
          <w:rFonts w:ascii="仿宋_GB2312" w:eastAsia="仿宋_GB2312" w:cs="楷体_GB2312"/>
          <w:color w:val="000000"/>
          <w:sz w:val="32"/>
          <w:szCs w:val="32"/>
        </w:rPr>
        <w:t>1.</w:t>
      </w:r>
      <w:r w:rsidRPr="00416832">
        <w:rPr>
          <w:rFonts w:eastAsia="仿宋_GB2312" w:cs="仿宋_GB2312" w:hint="eastAsia"/>
          <w:color w:val="000000"/>
          <w:sz w:val="32"/>
          <w:szCs w:val="32"/>
        </w:rPr>
        <w:t>限制</w:t>
      </w:r>
      <w:r w:rsidRPr="00416832">
        <w:rPr>
          <w:rFonts w:ascii="仿宋_GB2312" w:eastAsia="仿宋_GB2312" w:cs="楷体_GB2312" w:hint="eastAsia"/>
          <w:color w:val="000000"/>
          <w:sz w:val="32"/>
          <w:szCs w:val="32"/>
        </w:rPr>
        <w:t>参与政府采购活动。</w:t>
      </w:r>
      <w:r w:rsidRPr="00416832">
        <w:rPr>
          <w:rFonts w:ascii="仿宋_GB2312" w:eastAsia="仿宋_GB2312" w:cs="仿宋_GB2312" w:hint="eastAsia"/>
          <w:color w:val="000000"/>
          <w:sz w:val="32"/>
          <w:szCs w:val="32"/>
        </w:rPr>
        <w:t>根据工商行政管理部门的信息和数据，对联合惩戒对象在一定期限内依法限制其参与政府采购活动。</w:t>
      </w:r>
    </w:p>
    <w:p w:rsidR="00FE1608" w:rsidRDefault="00FE1608" w:rsidP="00FE1608">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sz w:val="32"/>
          <w:szCs w:val="32"/>
        </w:rPr>
        <w:t>法律及政策依据：</w:t>
      </w:r>
      <w:r w:rsidRPr="00416832">
        <w:rPr>
          <w:rFonts w:ascii="仿宋_GB2312" w:eastAsia="仿宋_GB2312" w:cs="仿宋_GB2312" w:hint="eastAsia"/>
          <w:color w:val="000000"/>
          <w:sz w:val="32"/>
          <w:szCs w:val="32"/>
        </w:rPr>
        <w:t>《政府采购法》第二十二条第（五）项；国</w:t>
      </w:r>
      <w:r w:rsidRPr="00416832">
        <w:rPr>
          <w:rFonts w:eastAsia="仿宋_GB2312" w:cs="仿宋_GB2312" w:hint="eastAsia"/>
          <w:color w:val="000000"/>
          <w:sz w:val="32"/>
          <w:szCs w:val="32"/>
        </w:rPr>
        <w:t>务院关于印发社会信用体系建设规划纲要（</w:t>
      </w:r>
      <w:r w:rsidRPr="00416832">
        <w:rPr>
          <w:rFonts w:eastAsia="仿宋_GB2312"/>
          <w:color w:val="000000"/>
          <w:sz w:val="32"/>
          <w:szCs w:val="32"/>
        </w:rPr>
        <w:t>2014-2020</w:t>
      </w:r>
      <w:r w:rsidRPr="00416832">
        <w:rPr>
          <w:rFonts w:eastAsia="仿宋_GB2312" w:cs="仿宋_GB2312" w:hint="eastAsia"/>
          <w:color w:val="000000"/>
          <w:sz w:val="32"/>
          <w:szCs w:val="32"/>
        </w:rPr>
        <w:t>年）的通知》第一条；《企业信息公示暂行条例》第十八条。</w:t>
      </w:r>
    </w:p>
    <w:p w:rsidR="00FE1608" w:rsidRDefault="00FE1608" w:rsidP="00FE1608">
      <w:pPr>
        <w:spacing w:line="560" w:lineRule="exact"/>
        <w:ind w:firstLineChars="200" w:firstLine="640"/>
        <w:rPr>
          <w:rFonts w:ascii="仿宋_GB2312" w:eastAsia="仿宋_GB2312" w:cs="仿宋_GB2312"/>
          <w:sz w:val="32"/>
          <w:szCs w:val="32"/>
        </w:rPr>
      </w:pPr>
      <w:r w:rsidRPr="00416832">
        <w:rPr>
          <w:rFonts w:ascii="仿宋_GB2312" w:eastAsia="仿宋_GB2312" w:cs="楷体_GB2312"/>
          <w:sz w:val="32"/>
          <w:szCs w:val="32"/>
        </w:rPr>
        <w:t>2.</w:t>
      </w:r>
      <w:r w:rsidRPr="00416832">
        <w:rPr>
          <w:rFonts w:ascii="仿宋_GB2312" w:eastAsia="仿宋_GB2312" w:cs="楷体_GB2312" w:hint="eastAsia"/>
          <w:sz w:val="32"/>
          <w:szCs w:val="32"/>
        </w:rPr>
        <w:t>限制取得财政性资金支持。</w:t>
      </w:r>
      <w:r w:rsidRPr="00416832">
        <w:rPr>
          <w:rFonts w:ascii="仿宋_GB2312" w:eastAsia="仿宋_GB2312" w:cs="仿宋_GB2312" w:hint="eastAsia"/>
          <w:sz w:val="32"/>
          <w:szCs w:val="32"/>
        </w:rPr>
        <w:t>根据工商行政管理部门共享的信息和数据，依法对存在经营异常和严重违法失信行为的当事人限制取得财政性资金支持。</w:t>
      </w:r>
    </w:p>
    <w:p w:rsidR="00FE1608" w:rsidRDefault="00FE1608" w:rsidP="00FE1608">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法律及政策依据：</w:t>
      </w:r>
      <w:r w:rsidRPr="00416832">
        <w:rPr>
          <w:rFonts w:ascii="仿宋_GB2312" w:eastAsia="仿宋_GB2312" w:cs="仿宋_GB2312" w:hint="eastAsia"/>
          <w:sz w:val="32"/>
          <w:szCs w:val="32"/>
        </w:rPr>
        <w:t>《国务院关于印发社会信用体系建设规划纲要（</w:t>
      </w:r>
      <w:r w:rsidRPr="00416832">
        <w:rPr>
          <w:rFonts w:ascii="仿宋_GB2312" w:eastAsia="仿宋_GB2312"/>
          <w:sz w:val="32"/>
          <w:szCs w:val="32"/>
        </w:rPr>
        <w:t>2014-2020</w:t>
      </w:r>
      <w:r w:rsidRPr="00416832">
        <w:rPr>
          <w:rFonts w:ascii="仿宋_GB2312" w:eastAsia="仿宋_GB2312" w:cs="仿宋_GB2312" w:hint="eastAsia"/>
          <w:sz w:val="32"/>
          <w:szCs w:val="32"/>
        </w:rPr>
        <w:t>年）的通知》第二部分第（一）条。</w:t>
      </w:r>
    </w:p>
    <w:p w:rsidR="00FE1608" w:rsidRDefault="00FE1608" w:rsidP="00FE1608">
      <w:pPr>
        <w:spacing w:line="560" w:lineRule="exact"/>
        <w:ind w:firstLineChars="200" w:firstLine="640"/>
        <w:rPr>
          <w:rFonts w:eastAsia="仿宋_GB2312" w:cs="仿宋_GB2312"/>
          <w:color w:val="000000"/>
          <w:sz w:val="32"/>
          <w:szCs w:val="32"/>
        </w:rPr>
      </w:pPr>
      <w:r w:rsidRPr="00416832">
        <w:rPr>
          <w:rFonts w:ascii="仿宋_GB2312" w:eastAsia="仿宋_GB2312" w:cs="仿宋_GB2312"/>
          <w:color w:val="000000"/>
          <w:sz w:val="32"/>
          <w:szCs w:val="32"/>
        </w:rPr>
        <w:t>3.</w:t>
      </w:r>
      <w:r w:rsidRPr="00416832">
        <w:rPr>
          <w:rFonts w:ascii="仿宋_GB2312" w:eastAsia="仿宋_GB2312" w:cs="楷体_GB2312" w:hint="eastAsia"/>
          <w:bCs/>
          <w:color w:val="000000"/>
          <w:sz w:val="32"/>
          <w:szCs w:val="32"/>
        </w:rPr>
        <w:t>限制获得相关荣誉</w:t>
      </w:r>
      <w:r w:rsidRPr="00416832">
        <w:rPr>
          <w:rFonts w:ascii="仿宋_GB2312" w:eastAsia="仿宋_GB2312" w:cs="楷体_GB2312" w:hint="eastAsia"/>
          <w:color w:val="000000"/>
          <w:sz w:val="32"/>
          <w:szCs w:val="32"/>
        </w:rPr>
        <w:t>。</w:t>
      </w:r>
      <w:r w:rsidRPr="00416832">
        <w:rPr>
          <w:rFonts w:ascii="仿宋_GB2312" w:eastAsia="仿宋_GB2312" w:cs="仿宋_GB2312" w:hint="eastAsia"/>
          <w:color w:val="000000"/>
          <w:sz w:val="32"/>
          <w:szCs w:val="32"/>
        </w:rPr>
        <w:t>在本领域内向企业和个人颁发荣誉证书、嘉奖和表彰等荣誉性称</w:t>
      </w:r>
      <w:r w:rsidRPr="00416832">
        <w:rPr>
          <w:rFonts w:eastAsia="仿宋_GB2312" w:cs="仿宋_GB2312" w:hint="eastAsia"/>
          <w:color w:val="000000"/>
          <w:sz w:val="32"/>
          <w:szCs w:val="32"/>
        </w:rPr>
        <w:t>号时，须将其恪守信用作为基本条件；对于评选周期内有失信及严重违法情形的当事人不予颁发荣誉称号，已取得的荣誉称号应予撤销。</w:t>
      </w:r>
    </w:p>
    <w:p w:rsidR="00FE1608" w:rsidRDefault="00FE1608" w:rsidP="00FE1608">
      <w:pPr>
        <w:spacing w:line="560" w:lineRule="exact"/>
        <w:ind w:firstLineChars="200" w:firstLine="640"/>
        <w:rPr>
          <w:rFonts w:eastAsia="仿宋_GB2312" w:cs="仿宋_GB2312"/>
          <w:color w:val="000000"/>
          <w:sz w:val="32"/>
          <w:szCs w:val="32"/>
        </w:rPr>
      </w:pPr>
      <w:r>
        <w:rPr>
          <w:rFonts w:ascii="仿宋_GB2312" w:eastAsia="仿宋_GB2312" w:cs="仿宋_GB2312" w:hint="eastAsia"/>
          <w:sz w:val="32"/>
          <w:szCs w:val="32"/>
        </w:rPr>
        <w:t>法律及政策依据：</w:t>
      </w:r>
      <w:r w:rsidRPr="00416832">
        <w:rPr>
          <w:rFonts w:eastAsia="仿宋_GB2312" w:cs="仿宋_GB2312" w:hint="eastAsia"/>
          <w:color w:val="000000"/>
          <w:sz w:val="32"/>
          <w:szCs w:val="32"/>
        </w:rPr>
        <w:t>《企业信息公示暂行条例》第十八条；《国务院关于促进市场公平竞争维护市场正常秩序的若干意见》第四条第（十五）项；</w:t>
      </w:r>
      <w:r w:rsidRPr="00416832">
        <w:rPr>
          <w:rFonts w:ascii="仿宋_GB2312" w:eastAsia="仿宋_GB2312" w:cs="仿宋_GB2312" w:hint="eastAsia"/>
          <w:color w:val="000000"/>
          <w:sz w:val="32"/>
          <w:szCs w:val="32"/>
        </w:rPr>
        <w:t>《国务院关于“先照后证”改革后加强事中事后监管的意见》第十一条。</w:t>
      </w:r>
    </w:p>
    <w:p w:rsidR="00FE1608" w:rsidRPr="00416832" w:rsidRDefault="00FE1608" w:rsidP="00FE1608">
      <w:pPr>
        <w:spacing w:line="560" w:lineRule="exact"/>
        <w:ind w:firstLineChars="200" w:firstLine="640"/>
        <w:rPr>
          <w:rFonts w:ascii="仿宋_GB2312" w:eastAsia="仿宋_GB2312" w:cs="仿宋_GB2312"/>
          <w:color w:val="000000"/>
          <w:sz w:val="32"/>
          <w:szCs w:val="32"/>
        </w:rPr>
      </w:pPr>
      <w:r w:rsidRPr="00416832">
        <w:rPr>
          <w:rFonts w:ascii="仿宋_GB2312" w:eastAsia="仿宋_GB2312" w:cs="仿宋_GB2312"/>
          <w:color w:val="000000"/>
          <w:sz w:val="32"/>
          <w:szCs w:val="32"/>
        </w:rPr>
        <w:t>4.</w:t>
      </w:r>
      <w:r w:rsidRPr="00416832">
        <w:rPr>
          <w:rFonts w:ascii="仿宋_GB2312" w:eastAsia="仿宋_GB2312" w:cs="仿宋_GB2312" w:hint="eastAsia"/>
          <w:color w:val="000000"/>
          <w:sz w:val="32"/>
          <w:szCs w:val="32"/>
        </w:rPr>
        <w:t>提出监管建议。就失信主体违法情况向相关部门提出协同</w:t>
      </w:r>
      <w:r w:rsidRPr="00416832">
        <w:rPr>
          <w:rFonts w:ascii="仿宋_GB2312" w:eastAsia="仿宋_GB2312" w:cs="仿宋_GB2312" w:hint="eastAsia"/>
          <w:color w:val="000000"/>
          <w:sz w:val="32"/>
          <w:szCs w:val="32"/>
        </w:rPr>
        <w:lastRenderedPageBreak/>
        <w:t>监管建议。</w:t>
      </w:r>
    </w:p>
    <w:p w:rsidR="00FE1608" w:rsidRPr="00416832" w:rsidRDefault="00FE1608" w:rsidP="00FE1608">
      <w:pPr>
        <w:spacing w:line="560" w:lineRule="exact"/>
        <w:ind w:firstLineChars="150" w:firstLine="480"/>
        <w:rPr>
          <w:rFonts w:ascii="楷体_GB2312" w:eastAsia="楷体_GB2312"/>
          <w:color w:val="000000"/>
          <w:sz w:val="32"/>
          <w:szCs w:val="32"/>
        </w:rPr>
      </w:pPr>
      <w:r w:rsidRPr="00416832">
        <w:rPr>
          <w:rFonts w:ascii="楷体_GB2312" w:eastAsia="楷体_GB2312" w:hint="eastAsia"/>
          <w:color w:val="000000"/>
          <w:sz w:val="32"/>
          <w:szCs w:val="32"/>
        </w:rPr>
        <w:t>（三）</w:t>
      </w:r>
      <w:r w:rsidRPr="00416832">
        <w:rPr>
          <w:rFonts w:ascii="楷体_GB2312" w:eastAsia="楷体_GB2312" w:hAnsi="黑体" w:cs="黑体" w:hint="eastAsia"/>
          <w:color w:val="000000"/>
          <w:sz w:val="32"/>
          <w:szCs w:val="32"/>
        </w:rPr>
        <w:t>国土部门对当事人采取的惩戒措施</w:t>
      </w:r>
    </w:p>
    <w:p w:rsidR="00FE1608" w:rsidRDefault="00FE1608" w:rsidP="00FE1608">
      <w:pPr>
        <w:spacing w:line="560" w:lineRule="exact"/>
        <w:ind w:firstLineChars="200" w:firstLine="640"/>
        <w:rPr>
          <w:rFonts w:ascii="仿宋_GB2312" w:eastAsia="仿宋_GB2312" w:cs="仿宋_GB2312"/>
          <w:color w:val="000000"/>
          <w:sz w:val="32"/>
          <w:szCs w:val="32"/>
        </w:rPr>
      </w:pPr>
      <w:r w:rsidRPr="00416832">
        <w:rPr>
          <w:rFonts w:ascii="仿宋_GB2312" w:eastAsia="仿宋_GB2312" w:cs="楷体_GB2312"/>
          <w:color w:val="000000"/>
          <w:sz w:val="32"/>
          <w:szCs w:val="32"/>
        </w:rPr>
        <w:t>1.</w:t>
      </w:r>
      <w:r w:rsidRPr="00416832">
        <w:rPr>
          <w:rFonts w:ascii="仿宋_GB2312" w:eastAsia="仿宋_GB2312" w:cs="楷体_GB2312" w:hint="eastAsia"/>
          <w:color w:val="000000"/>
          <w:sz w:val="32"/>
          <w:szCs w:val="32"/>
        </w:rPr>
        <w:t>限制取得政府供应土地。</w:t>
      </w:r>
      <w:r w:rsidRPr="00416832">
        <w:rPr>
          <w:rFonts w:ascii="仿宋_GB2312" w:eastAsia="仿宋_GB2312" w:cs="仿宋_GB2312" w:hint="eastAsia"/>
          <w:color w:val="000000"/>
          <w:sz w:val="32"/>
          <w:szCs w:val="32"/>
        </w:rPr>
        <w:t>根据工商行政管理部门的信息和数据，在供应土地时进行必要限制。</w:t>
      </w:r>
    </w:p>
    <w:p w:rsidR="00FE1608" w:rsidRDefault="00FE1608" w:rsidP="00FE1608">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sz w:val="32"/>
          <w:szCs w:val="32"/>
        </w:rPr>
        <w:t>法律及政策依据：</w:t>
      </w:r>
      <w:r w:rsidRPr="00416832">
        <w:rPr>
          <w:rFonts w:ascii="仿宋_GB2312" w:eastAsia="仿宋_GB2312" w:cs="仿宋_GB2312" w:hint="eastAsia"/>
          <w:color w:val="000000"/>
          <w:sz w:val="32"/>
          <w:szCs w:val="32"/>
        </w:rPr>
        <w:t>《国务院关于进一步加强企业安全生产工作的通知》第三十条；《国务院关于促进市场公平竞争维护市场正常秩序的若干意见》第四条第（十五）项；《国务院关于印发社会信用体系建设规划纲要（</w:t>
      </w:r>
      <w:r w:rsidRPr="00416832">
        <w:rPr>
          <w:rFonts w:ascii="仿宋_GB2312" w:eastAsia="仿宋_GB2312"/>
          <w:color w:val="000000"/>
          <w:sz w:val="32"/>
          <w:szCs w:val="32"/>
        </w:rPr>
        <w:t>2014-2020</w:t>
      </w:r>
      <w:r w:rsidRPr="00416832">
        <w:rPr>
          <w:rFonts w:ascii="仿宋_GB2312" w:eastAsia="仿宋_GB2312" w:cs="仿宋_GB2312" w:hint="eastAsia"/>
          <w:color w:val="000000"/>
          <w:sz w:val="32"/>
          <w:szCs w:val="32"/>
        </w:rPr>
        <w:t>年）的通知》第一条；《企业信息公示暂行条例》第十八条。</w:t>
      </w:r>
    </w:p>
    <w:p w:rsidR="00FE1608" w:rsidRDefault="00FE1608" w:rsidP="00FE1608">
      <w:pPr>
        <w:spacing w:line="560" w:lineRule="exact"/>
        <w:ind w:firstLineChars="200" w:firstLine="640"/>
        <w:rPr>
          <w:rFonts w:ascii="仿宋_GB2312" w:eastAsia="仿宋_GB2312" w:cs="仿宋_GB2312"/>
          <w:color w:val="000000"/>
          <w:sz w:val="32"/>
          <w:szCs w:val="32"/>
        </w:rPr>
      </w:pPr>
      <w:r w:rsidRPr="00416832">
        <w:rPr>
          <w:rFonts w:ascii="仿宋_GB2312" w:eastAsia="仿宋_GB2312" w:cs="仿宋_GB2312"/>
          <w:color w:val="000000"/>
          <w:sz w:val="32"/>
          <w:szCs w:val="32"/>
        </w:rPr>
        <w:t>2.</w:t>
      </w:r>
      <w:r w:rsidRPr="00416832">
        <w:rPr>
          <w:rFonts w:ascii="仿宋_GB2312" w:eastAsia="仿宋_GB2312" w:cs="楷体_GB2312" w:hint="eastAsia"/>
          <w:bCs/>
          <w:color w:val="000000"/>
          <w:sz w:val="32"/>
          <w:szCs w:val="32"/>
        </w:rPr>
        <w:t>限制获得相关荣誉</w:t>
      </w:r>
      <w:r w:rsidRPr="00416832">
        <w:rPr>
          <w:rFonts w:ascii="仿宋_GB2312" w:eastAsia="仿宋_GB2312" w:cs="楷体_GB2312" w:hint="eastAsia"/>
          <w:color w:val="000000"/>
          <w:sz w:val="32"/>
          <w:szCs w:val="32"/>
        </w:rPr>
        <w:t>。</w:t>
      </w:r>
      <w:r w:rsidRPr="00416832">
        <w:rPr>
          <w:rFonts w:ascii="仿宋_GB2312" w:eastAsia="仿宋_GB2312" w:cs="仿宋_GB2312" w:hint="eastAsia"/>
          <w:color w:val="000000"/>
          <w:sz w:val="32"/>
          <w:szCs w:val="32"/>
        </w:rPr>
        <w:t>在本领域内向企业和个人颁发荣誉证书、嘉奖和表彰等荣誉性称号时，须将其恪守信用作为基本条件；对于评选周期内有失信及严重违法情形的当事人不予颁发荣誉称号，已取得的荣誉称号应予撤销。</w:t>
      </w:r>
    </w:p>
    <w:p w:rsidR="00FE1608" w:rsidRDefault="00FE1608" w:rsidP="00FE1608">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sz w:val="32"/>
          <w:szCs w:val="32"/>
        </w:rPr>
        <w:t>法律及政策依据：</w:t>
      </w:r>
      <w:r w:rsidRPr="00416832">
        <w:rPr>
          <w:rFonts w:ascii="仿宋_GB2312" w:eastAsia="仿宋_GB2312" w:cs="仿宋_GB2312" w:hint="eastAsia"/>
          <w:color w:val="000000"/>
          <w:sz w:val="32"/>
          <w:szCs w:val="32"/>
        </w:rPr>
        <w:t>《企业信息公示暂行条例》第十八条；《国务院关于促进市场公平竞争维护市场正常秩序的若干意见》第四条第（十五）项；《国务院关于“先照后证”改革后加强事中事后监管的意见》第十一条。</w:t>
      </w:r>
    </w:p>
    <w:p w:rsidR="00FE1608" w:rsidRPr="00416832" w:rsidRDefault="00FE1608" w:rsidP="00FE1608">
      <w:pPr>
        <w:spacing w:line="560" w:lineRule="exact"/>
        <w:ind w:firstLineChars="200" w:firstLine="640"/>
        <w:rPr>
          <w:rFonts w:ascii="仿宋_GB2312" w:eastAsia="仿宋_GB2312" w:cs="仿宋_GB2312"/>
          <w:color w:val="000000"/>
          <w:sz w:val="32"/>
          <w:szCs w:val="32"/>
        </w:rPr>
      </w:pPr>
      <w:r w:rsidRPr="00416832">
        <w:rPr>
          <w:rFonts w:ascii="仿宋_GB2312" w:eastAsia="仿宋_GB2312" w:cs="仿宋_GB2312"/>
          <w:color w:val="000000"/>
          <w:sz w:val="32"/>
          <w:szCs w:val="32"/>
        </w:rPr>
        <w:t>3.</w:t>
      </w:r>
      <w:r w:rsidRPr="00416832">
        <w:rPr>
          <w:rFonts w:ascii="仿宋_GB2312" w:eastAsia="仿宋_GB2312" w:cs="仿宋_GB2312" w:hint="eastAsia"/>
          <w:color w:val="000000"/>
          <w:sz w:val="32"/>
          <w:szCs w:val="32"/>
        </w:rPr>
        <w:t>提出监管建议。就失信主体违法情况向相关部门提出协同监管建议。</w:t>
      </w:r>
    </w:p>
    <w:p w:rsidR="00FE1608" w:rsidRPr="00416832" w:rsidRDefault="00FE1608" w:rsidP="00FE1608">
      <w:pPr>
        <w:spacing w:line="560" w:lineRule="exact"/>
        <w:ind w:firstLineChars="200" w:firstLine="640"/>
        <w:rPr>
          <w:rFonts w:ascii="楷体_GB2312" w:eastAsia="楷体_GB2312" w:hAnsi="黑体" w:cs="黑体"/>
          <w:color w:val="000000"/>
          <w:sz w:val="32"/>
          <w:szCs w:val="32"/>
        </w:rPr>
      </w:pPr>
      <w:r w:rsidRPr="00416832">
        <w:rPr>
          <w:rFonts w:ascii="楷体_GB2312" w:eastAsia="楷体_GB2312" w:hAnsi="黑体" w:cs="黑体" w:hint="eastAsia"/>
          <w:color w:val="000000"/>
          <w:sz w:val="32"/>
          <w:szCs w:val="32"/>
        </w:rPr>
        <w:t>（四）工商行政管理部门对当事人采取的惩戒措施</w:t>
      </w:r>
    </w:p>
    <w:p w:rsidR="00FE1608" w:rsidRDefault="00FE1608" w:rsidP="00FE1608">
      <w:pPr>
        <w:spacing w:line="560" w:lineRule="exact"/>
        <w:ind w:firstLineChars="200" w:firstLine="640"/>
        <w:rPr>
          <w:rFonts w:ascii="仿宋_GB2312" w:eastAsia="仿宋_GB2312"/>
          <w:noProof/>
          <w:color w:val="000000"/>
          <w:sz w:val="32"/>
          <w:szCs w:val="32"/>
        </w:rPr>
      </w:pPr>
      <w:r w:rsidRPr="00ED7A19">
        <w:rPr>
          <w:rFonts w:ascii="仿宋_GB2312" w:eastAsia="仿宋_GB2312" w:hAnsi="黑体" w:cs="黑体"/>
          <w:color w:val="000000"/>
          <w:sz w:val="32"/>
          <w:szCs w:val="32"/>
        </w:rPr>
        <w:t>1.</w:t>
      </w:r>
      <w:r w:rsidRPr="00ED7A19">
        <w:rPr>
          <w:rFonts w:ascii="仿宋_GB2312" w:eastAsia="仿宋_GB2312" w:hint="eastAsia"/>
          <w:noProof/>
          <w:color w:val="000000"/>
          <w:sz w:val="32"/>
          <w:szCs w:val="32"/>
        </w:rPr>
        <w:t>信息公示。</w:t>
      </w:r>
      <w:r w:rsidRPr="00416832">
        <w:rPr>
          <w:rFonts w:ascii="仿宋_GB2312" w:eastAsia="仿宋_GB2312" w:hint="eastAsia"/>
          <w:color w:val="000000"/>
          <w:sz w:val="32"/>
          <w:szCs w:val="32"/>
        </w:rPr>
        <w:t>对各部门</w:t>
      </w:r>
      <w:r w:rsidRPr="00416832">
        <w:rPr>
          <w:rFonts w:ascii="仿宋_GB2312" w:eastAsia="仿宋_GB2312" w:hint="eastAsia"/>
          <w:noProof/>
          <w:color w:val="000000"/>
          <w:sz w:val="32"/>
          <w:szCs w:val="32"/>
        </w:rPr>
        <w:t>向工商部门推送行政许可、行政处罚案件信息，工商部门通过企业信用信息公示系统向社会公示。</w:t>
      </w:r>
    </w:p>
    <w:p w:rsidR="00FE1608" w:rsidRDefault="00FE1608" w:rsidP="00FE1608">
      <w:pPr>
        <w:spacing w:line="560" w:lineRule="exact"/>
        <w:ind w:firstLineChars="200" w:firstLine="640"/>
        <w:rPr>
          <w:rFonts w:ascii="仿宋_GB2312" w:eastAsia="仿宋_GB2312"/>
          <w:noProof/>
          <w:color w:val="000000"/>
          <w:sz w:val="32"/>
          <w:szCs w:val="32"/>
        </w:rPr>
      </w:pPr>
      <w:r>
        <w:rPr>
          <w:rFonts w:ascii="仿宋_GB2312" w:eastAsia="仿宋_GB2312" w:cs="仿宋_GB2312" w:hint="eastAsia"/>
          <w:sz w:val="32"/>
          <w:szCs w:val="32"/>
        </w:rPr>
        <w:t>法律及政策依据：</w:t>
      </w:r>
      <w:r w:rsidRPr="00416832">
        <w:rPr>
          <w:rFonts w:ascii="仿宋_GB2312" w:eastAsia="仿宋_GB2312" w:hint="eastAsia"/>
          <w:noProof/>
          <w:color w:val="000000"/>
          <w:sz w:val="32"/>
          <w:szCs w:val="32"/>
        </w:rPr>
        <w:t>《企业信息公示暂行条例》第七条第二款</w:t>
      </w:r>
      <w:r>
        <w:rPr>
          <w:rFonts w:ascii="仿宋_GB2312" w:eastAsia="仿宋_GB2312" w:hint="eastAsia"/>
          <w:noProof/>
          <w:color w:val="000000"/>
          <w:sz w:val="32"/>
          <w:szCs w:val="32"/>
        </w:rPr>
        <w:t>。</w:t>
      </w:r>
    </w:p>
    <w:p w:rsidR="00FE1608" w:rsidRDefault="00FE1608" w:rsidP="00FE1608">
      <w:pPr>
        <w:spacing w:line="560" w:lineRule="exact"/>
        <w:ind w:firstLineChars="200" w:firstLine="640"/>
        <w:rPr>
          <w:rFonts w:ascii="仿宋_GB2312" w:eastAsia="仿宋_GB2312" w:cs="仿宋_GB2312"/>
          <w:color w:val="000000"/>
          <w:sz w:val="32"/>
          <w:szCs w:val="32"/>
        </w:rPr>
      </w:pPr>
      <w:r w:rsidRPr="00416832">
        <w:rPr>
          <w:rFonts w:ascii="仿宋_GB2312" w:eastAsia="仿宋_GB2312"/>
          <w:noProof/>
          <w:color w:val="000000"/>
          <w:sz w:val="32"/>
          <w:szCs w:val="32"/>
        </w:rPr>
        <w:lastRenderedPageBreak/>
        <w:t>2.</w:t>
      </w:r>
      <w:r w:rsidRPr="00416832">
        <w:rPr>
          <w:rFonts w:ascii="仿宋_GB2312" w:eastAsia="仿宋_GB2312" w:hint="eastAsia"/>
          <w:color w:val="000000"/>
          <w:sz w:val="32"/>
          <w:szCs w:val="32"/>
        </w:rPr>
        <w:t>吊销营业执照。在</w:t>
      </w:r>
      <w:r w:rsidRPr="00416832">
        <w:rPr>
          <w:rFonts w:ascii="仿宋_GB2312" w:eastAsia="仿宋_GB2312" w:cs="仿宋_GB2312" w:hint="eastAsia"/>
          <w:color w:val="000000"/>
          <w:sz w:val="32"/>
          <w:szCs w:val="32"/>
        </w:rPr>
        <w:t>政府采购、招标投标等活动中被监管部门处罚，情节严重的，由工商行政管理部门依法吊销营业执照。</w:t>
      </w:r>
    </w:p>
    <w:p w:rsidR="00FE1608" w:rsidRPr="00416832" w:rsidRDefault="00FE1608" w:rsidP="00FE1608">
      <w:pPr>
        <w:spacing w:line="560" w:lineRule="exact"/>
        <w:ind w:firstLineChars="200" w:firstLine="640"/>
        <w:rPr>
          <w:rFonts w:ascii="仿宋_GB2312" w:eastAsia="仿宋_GB2312" w:cs="楷体_GB2312"/>
          <w:color w:val="000000"/>
          <w:sz w:val="32"/>
          <w:szCs w:val="32"/>
        </w:rPr>
      </w:pPr>
      <w:r>
        <w:rPr>
          <w:rFonts w:ascii="仿宋_GB2312" w:eastAsia="仿宋_GB2312" w:cs="仿宋_GB2312" w:hint="eastAsia"/>
          <w:sz w:val="32"/>
          <w:szCs w:val="32"/>
        </w:rPr>
        <w:t>法律及政策依据：</w:t>
      </w:r>
      <w:r w:rsidRPr="00416832">
        <w:rPr>
          <w:rFonts w:ascii="仿宋_GB2312" w:eastAsia="仿宋_GB2312" w:cs="仿宋_GB2312" w:hint="eastAsia"/>
          <w:color w:val="000000"/>
          <w:sz w:val="32"/>
          <w:szCs w:val="32"/>
        </w:rPr>
        <w:t>《政府采购法》第七十七条，《招标投标法》第五十三条、第五十四条第二款、第五十八条、第六十条第二款，《招标投标法实施条例》第六十七条、第六十八条第三款</w:t>
      </w:r>
      <w:r>
        <w:rPr>
          <w:rFonts w:ascii="仿宋_GB2312" w:eastAsia="仿宋_GB2312" w:cs="仿宋_GB2312" w:hint="eastAsia"/>
          <w:color w:val="000000"/>
          <w:sz w:val="32"/>
          <w:szCs w:val="32"/>
        </w:rPr>
        <w:t>。</w:t>
      </w:r>
    </w:p>
    <w:p w:rsidR="00FE1608" w:rsidRDefault="00FE1608" w:rsidP="00FE1608">
      <w:pPr>
        <w:spacing w:line="560" w:lineRule="exact"/>
        <w:ind w:firstLineChars="200" w:firstLine="640"/>
        <w:rPr>
          <w:rFonts w:ascii="仿宋_GB2312" w:eastAsia="仿宋_GB2312"/>
          <w:noProof/>
          <w:color w:val="000000"/>
          <w:sz w:val="32"/>
          <w:szCs w:val="32"/>
        </w:rPr>
      </w:pPr>
      <w:r w:rsidRPr="00ED7A19">
        <w:rPr>
          <w:rFonts w:ascii="仿宋_GB2312" w:eastAsia="仿宋_GB2312" w:cs="仿宋_GB2312"/>
          <w:color w:val="000000"/>
          <w:sz w:val="32"/>
          <w:szCs w:val="32"/>
        </w:rPr>
        <w:t>3.</w:t>
      </w:r>
      <w:r w:rsidRPr="00ED7A19">
        <w:rPr>
          <w:rFonts w:ascii="仿宋_GB2312" w:eastAsia="仿宋_GB2312" w:hint="eastAsia"/>
          <w:noProof/>
          <w:color w:val="000000"/>
          <w:sz w:val="32"/>
          <w:szCs w:val="32"/>
        </w:rPr>
        <w:t>限制获得相关荣誉。</w:t>
      </w:r>
      <w:r w:rsidRPr="00416832">
        <w:rPr>
          <w:rFonts w:ascii="仿宋_GB2312" w:eastAsia="仿宋_GB2312" w:hint="eastAsia"/>
          <w:noProof/>
          <w:color w:val="000000"/>
          <w:sz w:val="32"/>
          <w:szCs w:val="32"/>
        </w:rPr>
        <w:t>对公布的违法案件信息当事人，工商部门在守重企业公示、省市著名商标创建等方面予以参考，进行必要的限制或者禁止。</w:t>
      </w:r>
    </w:p>
    <w:p w:rsidR="00FE1608" w:rsidRDefault="00FE1608" w:rsidP="00FE1608">
      <w:pPr>
        <w:spacing w:line="560" w:lineRule="exact"/>
        <w:ind w:firstLineChars="200" w:firstLine="640"/>
        <w:rPr>
          <w:rFonts w:ascii="仿宋_GB2312" w:eastAsia="仿宋_GB2312"/>
          <w:noProof/>
          <w:color w:val="000000"/>
          <w:sz w:val="32"/>
          <w:szCs w:val="32"/>
        </w:rPr>
      </w:pPr>
      <w:r>
        <w:rPr>
          <w:rFonts w:ascii="仿宋_GB2312" w:eastAsia="仿宋_GB2312" w:cs="仿宋_GB2312" w:hint="eastAsia"/>
          <w:sz w:val="32"/>
          <w:szCs w:val="32"/>
        </w:rPr>
        <w:t>法律及政策依据：</w:t>
      </w:r>
      <w:r w:rsidRPr="00416832">
        <w:rPr>
          <w:rFonts w:eastAsia="仿宋_GB2312" w:cs="仿宋_GB2312" w:hint="eastAsia"/>
          <w:color w:val="000000"/>
          <w:sz w:val="32"/>
          <w:szCs w:val="32"/>
        </w:rPr>
        <w:t>《企业信息公示暂行条例》第十八条；</w:t>
      </w:r>
      <w:r w:rsidRPr="00416832">
        <w:rPr>
          <w:rFonts w:ascii="仿宋_GB2312" w:eastAsia="仿宋_GB2312" w:cs="仿宋_GB2312" w:hint="eastAsia"/>
          <w:color w:val="000000"/>
          <w:sz w:val="32"/>
          <w:szCs w:val="32"/>
        </w:rPr>
        <w:t>《国务院关于“先照后证”改革后加强事中事后监管的意见》第十一条</w:t>
      </w:r>
      <w:r>
        <w:rPr>
          <w:rFonts w:ascii="仿宋_GB2312" w:eastAsia="仿宋_GB2312" w:cs="仿宋_GB2312" w:hint="eastAsia"/>
          <w:color w:val="000000"/>
          <w:sz w:val="32"/>
          <w:szCs w:val="32"/>
        </w:rPr>
        <w:t>。</w:t>
      </w:r>
    </w:p>
    <w:p w:rsidR="00FE1608" w:rsidRPr="00ED7A19" w:rsidRDefault="00FE1608" w:rsidP="00FE1608">
      <w:pPr>
        <w:spacing w:line="560" w:lineRule="exact"/>
        <w:ind w:firstLineChars="200" w:firstLine="640"/>
        <w:rPr>
          <w:rFonts w:ascii="仿宋_GB2312" w:eastAsia="仿宋_GB2312"/>
          <w:noProof/>
          <w:color w:val="000000"/>
          <w:sz w:val="32"/>
          <w:szCs w:val="32"/>
        </w:rPr>
      </w:pPr>
      <w:r>
        <w:rPr>
          <w:rFonts w:ascii="仿宋_GB2312" w:eastAsia="仿宋_GB2312" w:cs="仿宋_GB2312"/>
          <w:color w:val="000000"/>
          <w:sz w:val="32"/>
          <w:szCs w:val="32"/>
        </w:rPr>
        <w:t>4</w:t>
      </w:r>
      <w:r w:rsidRPr="00416832">
        <w:rPr>
          <w:rFonts w:ascii="仿宋_GB2312" w:eastAsia="仿宋_GB2312" w:cs="仿宋_GB2312"/>
          <w:color w:val="000000"/>
          <w:sz w:val="32"/>
          <w:szCs w:val="32"/>
        </w:rPr>
        <w:t>.</w:t>
      </w:r>
      <w:r w:rsidRPr="00416832">
        <w:rPr>
          <w:rFonts w:ascii="仿宋_GB2312" w:eastAsia="仿宋_GB2312" w:cs="仿宋_GB2312" w:hint="eastAsia"/>
          <w:color w:val="000000"/>
          <w:sz w:val="32"/>
          <w:szCs w:val="32"/>
        </w:rPr>
        <w:t>提出监管建议。就失信主体违法情况向相关部门提出协同监管建议。</w:t>
      </w:r>
    </w:p>
    <w:p w:rsidR="00FE1608" w:rsidRPr="00416832" w:rsidRDefault="00FE1608" w:rsidP="00FE1608">
      <w:pPr>
        <w:spacing w:line="560" w:lineRule="exact"/>
        <w:ind w:firstLineChars="200" w:firstLine="640"/>
        <w:rPr>
          <w:rFonts w:ascii="楷体_GB2312" w:eastAsia="楷体_GB2312" w:cs="仿宋_GB2312"/>
          <w:color w:val="000000"/>
          <w:sz w:val="32"/>
          <w:szCs w:val="32"/>
        </w:rPr>
      </w:pPr>
      <w:r w:rsidRPr="00416832">
        <w:rPr>
          <w:rFonts w:ascii="楷体_GB2312" w:eastAsia="楷体_GB2312" w:cs="仿宋_GB2312" w:hint="eastAsia"/>
          <w:color w:val="000000"/>
          <w:sz w:val="32"/>
          <w:szCs w:val="32"/>
        </w:rPr>
        <w:t>（五）</w:t>
      </w:r>
      <w:r w:rsidRPr="00416832">
        <w:rPr>
          <w:rFonts w:ascii="楷体_GB2312" w:eastAsia="楷体_GB2312" w:hint="eastAsia"/>
          <w:sz w:val="32"/>
          <w:szCs w:val="32"/>
        </w:rPr>
        <w:t>市政务服务管理办公室</w:t>
      </w:r>
      <w:r w:rsidRPr="00416832">
        <w:rPr>
          <w:rFonts w:ascii="楷体_GB2312" w:eastAsia="楷体_GB2312" w:hAnsi="黑体" w:cs="黑体" w:hint="eastAsia"/>
          <w:color w:val="000000"/>
          <w:sz w:val="32"/>
          <w:szCs w:val="32"/>
        </w:rPr>
        <w:t>对当事人采取的惩戒措施</w:t>
      </w:r>
    </w:p>
    <w:p w:rsidR="00FE1608" w:rsidRDefault="00FE1608" w:rsidP="00FE1608">
      <w:pPr>
        <w:spacing w:line="560" w:lineRule="exact"/>
        <w:ind w:firstLineChars="200" w:firstLine="640"/>
        <w:rPr>
          <w:rFonts w:ascii="仿宋_GB2312" w:eastAsia="仿宋_GB2312" w:cs="仿宋_GB2312"/>
          <w:bCs/>
          <w:color w:val="000000"/>
          <w:sz w:val="32"/>
          <w:szCs w:val="32"/>
        </w:rPr>
      </w:pPr>
      <w:r w:rsidRPr="00416832">
        <w:rPr>
          <w:rFonts w:ascii="仿宋_GB2312" w:eastAsia="仿宋_GB2312" w:cs="仿宋_GB2312"/>
          <w:color w:val="000000"/>
          <w:sz w:val="32"/>
          <w:szCs w:val="32"/>
        </w:rPr>
        <w:t>1.</w:t>
      </w:r>
      <w:r w:rsidRPr="00416832">
        <w:rPr>
          <w:rFonts w:ascii="仿宋_GB2312" w:eastAsia="仿宋_GB2312" w:cs="楷体_GB2312" w:hint="eastAsia"/>
          <w:bCs/>
          <w:color w:val="000000"/>
          <w:sz w:val="32"/>
          <w:szCs w:val="32"/>
        </w:rPr>
        <w:t>限制参与工程招投标。</w:t>
      </w:r>
      <w:r>
        <w:rPr>
          <w:rFonts w:ascii="仿宋_GB2312" w:eastAsia="仿宋_GB2312" w:cs="仿宋_GB2312" w:hint="eastAsia"/>
          <w:color w:val="000000"/>
          <w:sz w:val="32"/>
          <w:szCs w:val="32"/>
        </w:rPr>
        <w:t>被各级工商部门吊销营业执照、列入经营异常名录或严重违法失信企业名单的，</w:t>
      </w:r>
      <w:r w:rsidRPr="00416832">
        <w:rPr>
          <w:rFonts w:ascii="仿宋_GB2312" w:eastAsia="仿宋_GB2312" w:cs="仿宋_GB2312" w:hint="eastAsia"/>
          <w:bCs/>
          <w:color w:val="000000"/>
          <w:sz w:val="32"/>
          <w:szCs w:val="32"/>
        </w:rPr>
        <w:t>对当事人参与依法进行投标项目投标活动的行为予以限制。</w:t>
      </w:r>
    </w:p>
    <w:p w:rsidR="00FE1608" w:rsidRDefault="00FE1608" w:rsidP="00FE1608">
      <w:pPr>
        <w:spacing w:line="560" w:lineRule="exact"/>
        <w:ind w:firstLineChars="200" w:firstLine="640"/>
        <w:rPr>
          <w:rFonts w:ascii="仿宋_GB2312" w:eastAsia="仿宋_GB2312" w:cs="仿宋_GB2312"/>
          <w:bCs/>
          <w:color w:val="000000"/>
          <w:sz w:val="32"/>
          <w:szCs w:val="32"/>
        </w:rPr>
      </w:pPr>
      <w:r>
        <w:rPr>
          <w:rFonts w:ascii="仿宋_GB2312" w:eastAsia="仿宋_GB2312" w:cs="仿宋_GB2312" w:hint="eastAsia"/>
          <w:sz w:val="32"/>
          <w:szCs w:val="32"/>
        </w:rPr>
        <w:t>法律及政策依据：</w:t>
      </w:r>
      <w:r w:rsidRPr="00416832">
        <w:rPr>
          <w:rFonts w:ascii="仿宋_GB2312" w:eastAsia="仿宋_GB2312" w:cs="仿宋_GB2312" w:hint="eastAsia"/>
          <w:bCs/>
          <w:color w:val="000000"/>
          <w:sz w:val="32"/>
          <w:szCs w:val="32"/>
        </w:rPr>
        <w:t>《企业信息公示暂行条例》第十八条；《工程建设项目施工招标投标办法</w:t>
      </w:r>
      <w:r w:rsidRPr="00416832">
        <w:rPr>
          <w:rFonts w:ascii="仿宋_GB2312" w:eastAsia="仿宋_GB2312" w:cs="仿宋_GB2312" w:hint="eastAsia"/>
          <w:color w:val="000000"/>
          <w:sz w:val="32"/>
          <w:szCs w:val="32"/>
        </w:rPr>
        <w:t>》第二十条第（三）项、第（五）项；《国务院关于促进市场公平竞争维护市场正常秩序的若干意见》第四条第（十五）项。</w:t>
      </w:r>
    </w:p>
    <w:p w:rsidR="00FE1608" w:rsidRDefault="00FE1608" w:rsidP="00FE1608">
      <w:pPr>
        <w:spacing w:line="560" w:lineRule="exact"/>
        <w:ind w:firstLineChars="200" w:firstLine="640"/>
        <w:rPr>
          <w:rFonts w:eastAsia="仿宋_GB2312" w:cs="仿宋_GB2312"/>
          <w:color w:val="000000"/>
          <w:sz w:val="32"/>
          <w:szCs w:val="32"/>
        </w:rPr>
      </w:pPr>
      <w:r w:rsidRPr="00416832">
        <w:rPr>
          <w:rFonts w:ascii="仿宋_GB2312" w:eastAsia="仿宋_GB2312" w:cs="仿宋_GB2312"/>
          <w:color w:val="000000"/>
          <w:sz w:val="32"/>
          <w:szCs w:val="32"/>
        </w:rPr>
        <w:t>2.</w:t>
      </w:r>
      <w:r w:rsidRPr="00416832">
        <w:rPr>
          <w:rFonts w:ascii="仿宋_GB2312" w:eastAsia="仿宋_GB2312" w:cs="楷体_GB2312" w:hint="eastAsia"/>
          <w:bCs/>
          <w:color w:val="000000"/>
          <w:sz w:val="32"/>
          <w:szCs w:val="32"/>
        </w:rPr>
        <w:t>限制获得相关荣誉</w:t>
      </w:r>
      <w:r w:rsidRPr="00416832">
        <w:rPr>
          <w:rFonts w:eastAsia="楷体_GB2312" w:cs="楷体_GB2312" w:hint="eastAsia"/>
          <w:color w:val="000000"/>
          <w:sz w:val="32"/>
          <w:szCs w:val="32"/>
        </w:rPr>
        <w:t>。</w:t>
      </w:r>
      <w:r w:rsidRPr="00416832">
        <w:rPr>
          <w:rFonts w:eastAsia="仿宋_GB2312" w:cs="仿宋_GB2312" w:hint="eastAsia"/>
          <w:color w:val="000000"/>
          <w:sz w:val="32"/>
          <w:szCs w:val="32"/>
        </w:rPr>
        <w:t>在本领域内向企业和个人颁发荣誉证书、嘉奖和表彰等荣誉性称号时，须将其恪守信用作为基本条件；</w:t>
      </w:r>
      <w:r w:rsidRPr="00416832">
        <w:rPr>
          <w:rFonts w:eastAsia="仿宋_GB2312" w:cs="仿宋_GB2312" w:hint="eastAsia"/>
          <w:color w:val="000000"/>
          <w:sz w:val="32"/>
          <w:szCs w:val="32"/>
        </w:rPr>
        <w:lastRenderedPageBreak/>
        <w:t>对于评选周期内有失信及严重违法情形的当事人不予颁发荣誉称号，已取得的荣誉称号应予撤销。</w:t>
      </w:r>
    </w:p>
    <w:p w:rsidR="00FE1608" w:rsidRDefault="00FE1608" w:rsidP="00FE1608">
      <w:pPr>
        <w:spacing w:line="560" w:lineRule="exact"/>
        <w:ind w:firstLineChars="200" w:firstLine="640"/>
        <w:rPr>
          <w:rFonts w:eastAsia="仿宋_GB2312" w:cs="仿宋_GB2312"/>
          <w:color w:val="000000"/>
          <w:sz w:val="32"/>
          <w:szCs w:val="32"/>
        </w:rPr>
      </w:pPr>
      <w:r>
        <w:rPr>
          <w:rFonts w:ascii="仿宋_GB2312" w:eastAsia="仿宋_GB2312" w:cs="仿宋_GB2312" w:hint="eastAsia"/>
          <w:sz w:val="32"/>
          <w:szCs w:val="32"/>
        </w:rPr>
        <w:t>法律及政策依据：</w:t>
      </w:r>
      <w:r w:rsidRPr="00416832">
        <w:rPr>
          <w:rFonts w:eastAsia="仿宋_GB2312" w:cs="仿宋_GB2312" w:hint="eastAsia"/>
          <w:color w:val="000000"/>
          <w:sz w:val="32"/>
          <w:szCs w:val="32"/>
        </w:rPr>
        <w:t>《企业信息公示暂行条例》第十八条；《国务院关于促进市场公平竞争维护市场正常秩序的若干意见》第四条第（十五）项；</w:t>
      </w:r>
      <w:r w:rsidRPr="00416832">
        <w:rPr>
          <w:rFonts w:ascii="仿宋_GB2312" w:eastAsia="仿宋_GB2312" w:cs="仿宋_GB2312" w:hint="eastAsia"/>
          <w:color w:val="000000"/>
          <w:sz w:val="32"/>
          <w:szCs w:val="32"/>
        </w:rPr>
        <w:t>《国务院关于“先照后证”改革后加强事中事后监管的意见》第十一条。</w:t>
      </w:r>
      <w:bookmarkStart w:id="0" w:name="_GoBack"/>
      <w:bookmarkEnd w:id="0"/>
    </w:p>
    <w:p w:rsidR="00FE1608" w:rsidRPr="00416832" w:rsidRDefault="00FE1608" w:rsidP="00FE1608">
      <w:pPr>
        <w:spacing w:line="560" w:lineRule="exact"/>
        <w:ind w:firstLineChars="200" w:firstLine="640"/>
        <w:rPr>
          <w:rFonts w:ascii="仿宋_GB2312" w:eastAsia="仿宋_GB2312" w:cs="仿宋_GB2312"/>
          <w:color w:val="000000"/>
          <w:sz w:val="32"/>
          <w:szCs w:val="32"/>
        </w:rPr>
      </w:pPr>
      <w:r w:rsidRPr="00416832">
        <w:rPr>
          <w:rFonts w:ascii="仿宋_GB2312" w:eastAsia="仿宋_GB2312" w:cs="仿宋_GB2312"/>
          <w:color w:val="000000"/>
          <w:sz w:val="32"/>
          <w:szCs w:val="32"/>
        </w:rPr>
        <w:t>3.</w:t>
      </w:r>
      <w:r w:rsidRPr="00416832">
        <w:rPr>
          <w:rFonts w:ascii="仿宋_GB2312" w:eastAsia="仿宋_GB2312" w:cs="仿宋_GB2312" w:hint="eastAsia"/>
          <w:color w:val="000000"/>
          <w:sz w:val="32"/>
          <w:szCs w:val="32"/>
        </w:rPr>
        <w:t>提出监管建议。就失信主体违法情况向相关部门提出协同监管建议。</w:t>
      </w:r>
    </w:p>
    <w:p w:rsidR="00FE1608" w:rsidRPr="00416832" w:rsidRDefault="00FE1608" w:rsidP="00FE1608">
      <w:pPr>
        <w:spacing w:line="560" w:lineRule="exact"/>
        <w:rPr>
          <w:rFonts w:eastAsia="黑体"/>
          <w:color w:val="000000"/>
          <w:sz w:val="32"/>
          <w:szCs w:val="32"/>
        </w:rPr>
      </w:pPr>
      <w:r w:rsidRPr="00416832">
        <w:rPr>
          <w:rFonts w:eastAsia="仿宋_GB2312"/>
          <w:color w:val="000000"/>
          <w:sz w:val="32"/>
          <w:szCs w:val="32"/>
        </w:rPr>
        <w:t xml:space="preserve">    </w:t>
      </w:r>
      <w:r w:rsidRPr="00416832">
        <w:rPr>
          <w:rFonts w:eastAsia="黑体" w:hAnsi="黑体" w:cs="黑体" w:hint="eastAsia"/>
          <w:color w:val="000000"/>
          <w:sz w:val="32"/>
          <w:szCs w:val="32"/>
        </w:rPr>
        <w:t>三、信息共享内容和方式</w:t>
      </w:r>
    </w:p>
    <w:p w:rsidR="00FE1608" w:rsidRPr="00416832" w:rsidRDefault="00FE1608" w:rsidP="00FE1608">
      <w:pPr>
        <w:spacing w:line="560" w:lineRule="exact"/>
        <w:ind w:firstLine="630"/>
        <w:rPr>
          <w:rFonts w:eastAsia="仿宋_GB2312"/>
          <w:color w:val="000000"/>
          <w:sz w:val="32"/>
          <w:szCs w:val="32"/>
        </w:rPr>
      </w:pPr>
      <w:r w:rsidRPr="00416832">
        <w:rPr>
          <w:rFonts w:ascii="楷体_GB2312" w:eastAsia="楷体_GB2312" w:hint="eastAsia"/>
          <w:color w:val="000000"/>
          <w:sz w:val="32"/>
          <w:szCs w:val="32"/>
        </w:rPr>
        <w:t>（一）信息共享内容。</w:t>
      </w:r>
      <w:r w:rsidRPr="00416832">
        <w:rPr>
          <w:rFonts w:eastAsia="仿宋_GB2312" w:cs="仿宋_GB2312" w:hint="eastAsia"/>
          <w:color w:val="000000"/>
          <w:sz w:val="32"/>
          <w:szCs w:val="32"/>
        </w:rPr>
        <w:t>各部门定期将违反采购、招投标</w:t>
      </w:r>
      <w:r>
        <w:rPr>
          <w:rFonts w:eastAsia="仿宋_GB2312" w:cs="仿宋_GB2312" w:hint="eastAsia"/>
          <w:color w:val="000000"/>
          <w:sz w:val="32"/>
          <w:szCs w:val="32"/>
        </w:rPr>
        <w:t>、土地管理</w:t>
      </w:r>
      <w:r w:rsidRPr="00416832">
        <w:rPr>
          <w:rFonts w:eastAsia="仿宋_GB2312" w:cs="仿宋_GB2312" w:hint="eastAsia"/>
          <w:color w:val="000000"/>
          <w:sz w:val="32"/>
          <w:szCs w:val="32"/>
        </w:rPr>
        <w:t>等法律法规行政处罚案件</w:t>
      </w:r>
      <w:r>
        <w:rPr>
          <w:rFonts w:eastAsia="仿宋_GB2312" w:cs="仿宋_GB2312" w:hint="eastAsia"/>
          <w:color w:val="000000"/>
          <w:sz w:val="32"/>
          <w:szCs w:val="32"/>
        </w:rPr>
        <w:t>以及违反《国有建设用地使用权出让合同》、《国有建设用地划拨决定书》约定或确定事项</w:t>
      </w:r>
      <w:r w:rsidRPr="00416832">
        <w:rPr>
          <w:rFonts w:eastAsia="仿宋_GB2312" w:cs="仿宋_GB2312" w:hint="eastAsia"/>
          <w:color w:val="000000"/>
          <w:sz w:val="32"/>
          <w:szCs w:val="32"/>
        </w:rPr>
        <w:t>当事人企业名称、注册号或统一社会信用代码、法定代表人或负责人、违法原因、处罚时间等提供给各协同监管部门，为部门审批和行业监管提供参考依据。其中工商部门定期还应将经营异常名录和严重违法失信企业名单（包含企业名称、注册号或统一社会信用代码、法定代表人或负责人、列入原因、列入时间等）提供给其他部门。</w:t>
      </w:r>
      <w:r w:rsidRPr="00416832">
        <w:rPr>
          <w:rFonts w:eastAsia="仿宋_GB2312"/>
          <w:color w:val="000000"/>
          <w:sz w:val="32"/>
          <w:szCs w:val="32"/>
        </w:rPr>
        <w:t xml:space="preserve"> </w:t>
      </w:r>
    </w:p>
    <w:p w:rsidR="00FE1608" w:rsidRPr="00416832" w:rsidRDefault="00FE1608" w:rsidP="00FE1608">
      <w:pPr>
        <w:spacing w:line="560" w:lineRule="exact"/>
        <w:ind w:firstLine="630"/>
        <w:rPr>
          <w:rFonts w:eastAsia="仿宋_GB2312"/>
          <w:color w:val="000000"/>
          <w:sz w:val="32"/>
          <w:szCs w:val="32"/>
        </w:rPr>
      </w:pPr>
      <w:r w:rsidRPr="00416832">
        <w:rPr>
          <w:rFonts w:eastAsia="仿宋_GB2312" w:cs="仿宋_GB2312" w:hint="eastAsia"/>
          <w:color w:val="000000"/>
          <w:sz w:val="32"/>
          <w:szCs w:val="32"/>
        </w:rPr>
        <w:t>（二）信息共享方式。各部门建立信息交换机制，通过专线传输、光盘等方式定期推送监管信息和数据，</w:t>
      </w:r>
      <w:r w:rsidRPr="00416832">
        <w:rPr>
          <w:rFonts w:ascii="仿宋_GB2312" w:eastAsia="仿宋_GB2312" w:hAnsi="仿宋" w:cs="仿宋" w:hint="eastAsia"/>
          <w:color w:val="000000"/>
          <w:sz w:val="32"/>
          <w:szCs w:val="32"/>
        </w:rPr>
        <w:t>实现企业信用信息数据及时共享。</w:t>
      </w:r>
      <w:r w:rsidRPr="00416832">
        <w:rPr>
          <w:rFonts w:eastAsia="仿宋_GB2312" w:cs="仿宋_GB2312" w:hint="eastAsia"/>
          <w:color w:val="000000"/>
          <w:sz w:val="32"/>
          <w:szCs w:val="32"/>
        </w:rPr>
        <w:t>工商部门通过企业信用信息公示系统向社会公示市场主体登记注册基本信息、行政处罚、异常名录企业名单等信息，便于各部门查询使用</w:t>
      </w:r>
      <w:r w:rsidRPr="00416832">
        <w:rPr>
          <w:rFonts w:eastAsia="楷体_GB2312" w:cs="楷体_GB2312" w:hint="eastAsia"/>
          <w:sz w:val="32"/>
          <w:szCs w:val="32"/>
        </w:rPr>
        <w:t>。</w:t>
      </w:r>
    </w:p>
    <w:p w:rsidR="00FE1608" w:rsidRPr="00416832" w:rsidRDefault="00FE1608" w:rsidP="00FE1608">
      <w:pPr>
        <w:spacing w:line="560" w:lineRule="exact"/>
        <w:ind w:firstLineChars="200" w:firstLine="640"/>
        <w:rPr>
          <w:rFonts w:ascii="黑体" w:eastAsia="黑体" w:hAnsi="黑体" w:cs="黑体"/>
          <w:color w:val="000000"/>
          <w:sz w:val="32"/>
          <w:szCs w:val="32"/>
        </w:rPr>
      </w:pPr>
      <w:r w:rsidRPr="00416832">
        <w:rPr>
          <w:rFonts w:ascii="黑体" w:eastAsia="黑体" w:hAnsi="黑体" w:cs="黑体" w:hint="eastAsia"/>
          <w:color w:val="000000"/>
          <w:sz w:val="32"/>
          <w:szCs w:val="32"/>
        </w:rPr>
        <w:lastRenderedPageBreak/>
        <w:t>四、工作要求</w:t>
      </w:r>
    </w:p>
    <w:p w:rsidR="00FE1608" w:rsidRPr="00416832" w:rsidRDefault="00FE1608" w:rsidP="00FE1608">
      <w:pPr>
        <w:spacing w:line="560" w:lineRule="exact"/>
        <w:ind w:firstLineChars="200" w:firstLine="640"/>
        <w:rPr>
          <w:rFonts w:ascii="仿宋_GB2312" w:eastAsia="仿宋_GB2312" w:hAnsi="仿宋" w:cs="仿宋"/>
          <w:color w:val="000000"/>
          <w:sz w:val="32"/>
          <w:szCs w:val="32"/>
        </w:rPr>
      </w:pPr>
      <w:r w:rsidRPr="00416832">
        <w:rPr>
          <w:rFonts w:ascii="楷体_GB2312" w:eastAsia="楷体_GB2312" w:hAnsi="仿宋" w:cs="仿宋" w:hint="eastAsia"/>
          <w:color w:val="000000"/>
          <w:sz w:val="32"/>
          <w:szCs w:val="32"/>
        </w:rPr>
        <w:t>（一）加强组织领导。</w:t>
      </w:r>
      <w:r w:rsidRPr="00416832">
        <w:rPr>
          <w:rFonts w:ascii="仿宋_GB2312" w:eastAsia="仿宋_GB2312" w:hAnsi="仿宋" w:cs="仿宋" w:hint="eastAsia"/>
          <w:color w:val="000000"/>
          <w:sz w:val="32"/>
          <w:szCs w:val="32"/>
        </w:rPr>
        <w:t>实施联合惩戒各方要切实加强统一领导和组织协调，分别明确内部具体责任部门及责任人，加强部门间协作，并定期召开联合惩戒联席工作会议，建立惩戒效果定期通报机制，定期将联合惩戒措施的实施情况进行通报，确保协同监管和联合惩戒取得实效。</w:t>
      </w:r>
    </w:p>
    <w:p w:rsidR="00FE1608" w:rsidRPr="00416832" w:rsidRDefault="00FE1608" w:rsidP="00FE1608">
      <w:pPr>
        <w:spacing w:line="560" w:lineRule="exact"/>
        <w:ind w:firstLineChars="200" w:firstLine="640"/>
        <w:rPr>
          <w:rFonts w:eastAsia="仿宋_GB2312" w:cs="仿宋_GB2312"/>
          <w:color w:val="000000"/>
          <w:sz w:val="32"/>
          <w:szCs w:val="32"/>
        </w:rPr>
      </w:pPr>
      <w:r w:rsidRPr="00416832">
        <w:rPr>
          <w:rFonts w:ascii="楷体_GB2312" w:eastAsia="楷体_GB2312" w:hAnsi="仿宋" w:cs="仿宋" w:hint="eastAsia"/>
          <w:color w:val="000000"/>
          <w:sz w:val="32"/>
          <w:szCs w:val="32"/>
        </w:rPr>
        <w:t>（二）建立工作机制。</w:t>
      </w:r>
      <w:r w:rsidRPr="00416832">
        <w:rPr>
          <w:rFonts w:eastAsia="仿宋_GB2312" w:cs="仿宋_GB2312" w:hint="eastAsia"/>
          <w:color w:val="000000"/>
          <w:sz w:val="32"/>
          <w:szCs w:val="32"/>
        </w:rPr>
        <w:t>各部门要把落实合作备忘录和信用信息归集共享交换工作结合起来，按照合作备忘录的规定，共同建立信息交换机制和相应工作机制。要加强数据传输网络建设，严格保密制度，保证信用信息及时传递，提高惩戒措施时效性。</w:t>
      </w:r>
    </w:p>
    <w:p w:rsidR="00FE1608" w:rsidRPr="00416832" w:rsidRDefault="00FE1608" w:rsidP="00FE1608">
      <w:pPr>
        <w:spacing w:line="560" w:lineRule="exact"/>
        <w:ind w:firstLine="630"/>
        <w:rPr>
          <w:rFonts w:eastAsia="仿宋_GB2312" w:cs="仿宋_GB2312"/>
          <w:color w:val="000000"/>
          <w:sz w:val="32"/>
          <w:szCs w:val="32"/>
        </w:rPr>
      </w:pPr>
      <w:r w:rsidRPr="00416832">
        <w:rPr>
          <w:rFonts w:ascii="楷体_GB2312" w:eastAsia="楷体_GB2312" w:cs="仿宋_GB2312" w:hint="eastAsia"/>
          <w:color w:val="000000"/>
          <w:sz w:val="32"/>
          <w:szCs w:val="32"/>
        </w:rPr>
        <w:t>（三）营造社会氛围。</w:t>
      </w:r>
      <w:r w:rsidRPr="00416832">
        <w:rPr>
          <w:rFonts w:eastAsia="仿宋_GB2312" w:cs="仿宋_GB2312" w:hint="eastAsia"/>
          <w:color w:val="000000"/>
          <w:sz w:val="32"/>
          <w:szCs w:val="32"/>
        </w:rPr>
        <w:t>各部门要及时掌握惩戒措施落实情况、收集典型案例、总结亮点成效，充分利用政府公共信用信息平台、报刊、广播、电视、网络媒体等渠道，做好宣传报道，突出宣传联合惩戒典型案例，形成正面激励和反面警示的双向合力，营造良好的社会舆论氛围。</w:t>
      </w:r>
    </w:p>
    <w:p w:rsidR="0023591A" w:rsidRDefault="0023591A" w:rsidP="00FE1608">
      <w:pPr>
        <w:spacing w:line="560" w:lineRule="exact"/>
        <w:ind w:rightChars="11" w:right="23" w:firstLineChars="50" w:firstLine="105"/>
        <w:rPr>
          <w:rFonts w:hint="eastAsia"/>
        </w:rPr>
      </w:pPr>
    </w:p>
    <w:sectPr w:rsidR="0023591A" w:rsidSect="00193B17">
      <w:footerReference w:type="even" r:id="rId6"/>
      <w:footerReference w:type="default" r:id="rId7"/>
      <w:pgSz w:w="11907" w:h="16840" w:code="9"/>
      <w:pgMar w:top="1985" w:right="1474" w:bottom="1701"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1DC" w:rsidRDefault="005C51DC">
      <w:r>
        <w:separator/>
      </w:r>
    </w:p>
  </w:endnote>
  <w:endnote w:type="continuationSeparator" w:id="1">
    <w:p w:rsidR="005C51DC" w:rsidRDefault="005C5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文星简美黑">
    <w:panose1 w:val="02010609000101010101"/>
    <w:charset w:val="86"/>
    <w:family w:val="modern"/>
    <w:pitch w:val="fixed"/>
    <w:sig w:usb0="00000001" w:usb1="080E0000" w:usb2="00000010" w:usb3="00000000" w:csb0="00040000" w:csb1="00000000"/>
  </w:font>
  <w:font w:name="方正美黑简体">
    <w:altName w:val="幼圆"/>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FZXBSK--GBK1-0">
    <w:altName w:val="方正静蕾简体"/>
    <w:panose1 w:val="00000000000000000000"/>
    <w:charset w:val="86"/>
    <w:family w:val="auto"/>
    <w:notTrueType/>
    <w:pitch w:val="default"/>
    <w:sig w:usb0="00000001" w:usb1="080E0000" w:usb2="00000010" w:usb3="00000000" w:csb0="00040000" w:csb1="00000000"/>
  </w:font>
  <w:font w:name="E-BZ">
    <w:altName w:val="黑体"/>
    <w:panose1 w:val="00000000000000000000"/>
    <w:charset w:val="86"/>
    <w:family w:val="auto"/>
    <w:notTrueType/>
    <w:pitch w:val="default"/>
    <w:sig w:usb0="00000001" w:usb1="080E0000" w:usb2="00000010" w:usb3="00000000" w:csb0="00040000" w:csb1="00000000"/>
  </w:font>
  <w:font w:name="FZFSK--GBK1-0">
    <w:altName w:val="黑体"/>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E9" w:rsidRDefault="008C76E9" w:rsidP="000F2B6B">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8C76E9" w:rsidRDefault="008C76E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E9" w:rsidRPr="00390F87" w:rsidRDefault="008C76E9" w:rsidP="000F2B6B">
    <w:pPr>
      <w:pStyle w:val="a3"/>
      <w:framePr w:wrap="around" w:vAnchor="text" w:hAnchor="margin" w:xAlign="outside" w:y="1"/>
      <w:rPr>
        <w:rStyle w:val="a4"/>
        <w:rFonts w:hint="eastAsia"/>
        <w:sz w:val="28"/>
        <w:szCs w:val="28"/>
      </w:rPr>
    </w:pPr>
    <w:r w:rsidRPr="00390F87">
      <w:rPr>
        <w:sz w:val="28"/>
        <w:szCs w:val="28"/>
      </w:rPr>
      <w:t>―</w:t>
    </w:r>
    <w:r w:rsidRPr="00390F87">
      <w:rPr>
        <w:rFonts w:hint="eastAsia"/>
        <w:sz w:val="28"/>
        <w:szCs w:val="28"/>
      </w:rPr>
      <w:t xml:space="preserve"> </w:t>
    </w:r>
    <w:r w:rsidRPr="00390F87">
      <w:rPr>
        <w:rStyle w:val="a4"/>
        <w:sz w:val="28"/>
        <w:szCs w:val="28"/>
      </w:rPr>
      <w:fldChar w:fldCharType="begin"/>
    </w:r>
    <w:r w:rsidRPr="00390F87">
      <w:rPr>
        <w:rStyle w:val="a4"/>
        <w:sz w:val="28"/>
        <w:szCs w:val="28"/>
      </w:rPr>
      <w:instrText xml:space="preserve">PAGE  </w:instrText>
    </w:r>
    <w:r w:rsidRPr="00390F87">
      <w:rPr>
        <w:rStyle w:val="a4"/>
        <w:sz w:val="28"/>
        <w:szCs w:val="28"/>
      </w:rPr>
      <w:fldChar w:fldCharType="separate"/>
    </w:r>
    <w:r w:rsidR="00B87C4F">
      <w:rPr>
        <w:rStyle w:val="a4"/>
        <w:noProof/>
        <w:sz w:val="28"/>
        <w:szCs w:val="28"/>
      </w:rPr>
      <w:t>1</w:t>
    </w:r>
    <w:r w:rsidRPr="00390F87">
      <w:rPr>
        <w:rStyle w:val="a4"/>
        <w:sz w:val="28"/>
        <w:szCs w:val="28"/>
      </w:rPr>
      <w:fldChar w:fldCharType="end"/>
    </w:r>
    <w:r w:rsidRPr="00390F87">
      <w:rPr>
        <w:rStyle w:val="a4"/>
        <w:rFonts w:hint="eastAsia"/>
        <w:sz w:val="28"/>
        <w:szCs w:val="28"/>
      </w:rPr>
      <w:t xml:space="preserve"> </w:t>
    </w:r>
    <w:r w:rsidRPr="00390F87">
      <w:rPr>
        <w:sz w:val="28"/>
        <w:szCs w:val="28"/>
      </w:rPr>
      <w:t>―</w:t>
    </w:r>
    <w:r w:rsidRPr="00390F87">
      <w:rPr>
        <w:rFonts w:hint="eastAsia"/>
        <w:sz w:val="28"/>
        <w:szCs w:val="28"/>
      </w:rPr>
      <w:t xml:space="preserve">      </w:t>
    </w:r>
  </w:p>
  <w:p w:rsidR="008C76E9" w:rsidRDefault="008C76E9" w:rsidP="00E503D4">
    <w:pPr>
      <w:pStyle w:val="a3"/>
      <w:ind w:right="360" w:firstLine="360"/>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1DC" w:rsidRDefault="005C51DC">
      <w:r>
        <w:separator/>
      </w:r>
    </w:p>
  </w:footnote>
  <w:footnote w:type="continuationSeparator" w:id="1">
    <w:p w:rsidR="005C51DC" w:rsidRDefault="005C51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3961"/>
    <w:rsid w:val="00010932"/>
    <w:rsid w:val="000213C4"/>
    <w:rsid w:val="00023A75"/>
    <w:rsid w:val="00040A68"/>
    <w:rsid w:val="00050F29"/>
    <w:rsid w:val="00075E4F"/>
    <w:rsid w:val="00093E3B"/>
    <w:rsid w:val="00094F3C"/>
    <w:rsid w:val="000A3923"/>
    <w:rsid w:val="000C4CDC"/>
    <w:rsid w:val="000D6647"/>
    <w:rsid w:val="000D76EE"/>
    <w:rsid w:val="000E1102"/>
    <w:rsid w:val="000E56FC"/>
    <w:rsid w:val="000F2B6B"/>
    <w:rsid w:val="000F4014"/>
    <w:rsid w:val="00100B20"/>
    <w:rsid w:val="00105D9B"/>
    <w:rsid w:val="001109AF"/>
    <w:rsid w:val="00110B3C"/>
    <w:rsid w:val="0014520B"/>
    <w:rsid w:val="00171B70"/>
    <w:rsid w:val="001820D4"/>
    <w:rsid w:val="00182701"/>
    <w:rsid w:val="00193B17"/>
    <w:rsid w:val="001A3476"/>
    <w:rsid w:val="001C25B7"/>
    <w:rsid w:val="001E128A"/>
    <w:rsid w:val="00211387"/>
    <w:rsid w:val="00212F90"/>
    <w:rsid w:val="002145D2"/>
    <w:rsid w:val="00216BC0"/>
    <w:rsid w:val="0021785C"/>
    <w:rsid w:val="00222D91"/>
    <w:rsid w:val="002265DE"/>
    <w:rsid w:val="0023591A"/>
    <w:rsid w:val="002362CC"/>
    <w:rsid w:val="00246C74"/>
    <w:rsid w:val="00252A62"/>
    <w:rsid w:val="00256E7D"/>
    <w:rsid w:val="00257E53"/>
    <w:rsid w:val="00266108"/>
    <w:rsid w:val="0029563E"/>
    <w:rsid w:val="00297CDB"/>
    <w:rsid w:val="002A407B"/>
    <w:rsid w:val="002A5E35"/>
    <w:rsid w:val="002B0568"/>
    <w:rsid w:val="002B3132"/>
    <w:rsid w:val="002D1166"/>
    <w:rsid w:val="002D375E"/>
    <w:rsid w:val="002D590C"/>
    <w:rsid w:val="002D63D4"/>
    <w:rsid w:val="00310BE6"/>
    <w:rsid w:val="00325645"/>
    <w:rsid w:val="00350453"/>
    <w:rsid w:val="003624D6"/>
    <w:rsid w:val="00390F87"/>
    <w:rsid w:val="00391FEA"/>
    <w:rsid w:val="003A08A3"/>
    <w:rsid w:val="003C17DA"/>
    <w:rsid w:val="003C4ED9"/>
    <w:rsid w:val="003D385D"/>
    <w:rsid w:val="003D3A26"/>
    <w:rsid w:val="003E55A2"/>
    <w:rsid w:val="003E70FD"/>
    <w:rsid w:val="003E7BDE"/>
    <w:rsid w:val="003F0239"/>
    <w:rsid w:val="003F6B3B"/>
    <w:rsid w:val="00415EE9"/>
    <w:rsid w:val="004253D4"/>
    <w:rsid w:val="00432EA1"/>
    <w:rsid w:val="00435A67"/>
    <w:rsid w:val="00440F0B"/>
    <w:rsid w:val="004528D1"/>
    <w:rsid w:val="004569B7"/>
    <w:rsid w:val="00484C59"/>
    <w:rsid w:val="004B0983"/>
    <w:rsid w:val="004C0029"/>
    <w:rsid w:val="004D4A7D"/>
    <w:rsid w:val="004D4C68"/>
    <w:rsid w:val="004E25C5"/>
    <w:rsid w:val="005025E4"/>
    <w:rsid w:val="0050379E"/>
    <w:rsid w:val="00503FFF"/>
    <w:rsid w:val="005331C6"/>
    <w:rsid w:val="00533B7B"/>
    <w:rsid w:val="00534AC0"/>
    <w:rsid w:val="005376E8"/>
    <w:rsid w:val="00540772"/>
    <w:rsid w:val="005445C3"/>
    <w:rsid w:val="00550AF7"/>
    <w:rsid w:val="005600E2"/>
    <w:rsid w:val="00560115"/>
    <w:rsid w:val="00563B16"/>
    <w:rsid w:val="00565091"/>
    <w:rsid w:val="0058543A"/>
    <w:rsid w:val="00585AEF"/>
    <w:rsid w:val="00586156"/>
    <w:rsid w:val="00590E94"/>
    <w:rsid w:val="00593422"/>
    <w:rsid w:val="005B3F34"/>
    <w:rsid w:val="005C111E"/>
    <w:rsid w:val="005C2286"/>
    <w:rsid w:val="005C51DC"/>
    <w:rsid w:val="00611FFB"/>
    <w:rsid w:val="00612A66"/>
    <w:rsid w:val="00612BE7"/>
    <w:rsid w:val="0062515F"/>
    <w:rsid w:val="006268B9"/>
    <w:rsid w:val="00632989"/>
    <w:rsid w:val="00636288"/>
    <w:rsid w:val="006473FB"/>
    <w:rsid w:val="00651D5B"/>
    <w:rsid w:val="006539AA"/>
    <w:rsid w:val="00673647"/>
    <w:rsid w:val="006A219F"/>
    <w:rsid w:val="006C6A73"/>
    <w:rsid w:val="006C7031"/>
    <w:rsid w:val="006E26D8"/>
    <w:rsid w:val="006F72BF"/>
    <w:rsid w:val="007161B4"/>
    <w:rsid w:val="0072490F"/>
    <w:rsid w:val="007256E0"/>
    <w:rsid w:val="00725889"/>
    <w:rsid w:val="00727D43"/>
    <w:rsid w:val="00732C5F"/>
    <w:rsid w:val="00741F70"/>
    <w:rsid w:val="00742F08"/>
    <w:rsid w:val="007452F6"/>
    <w:rsid w:val="00745859"/>
    <w:rsid w:val="007851EC"/>
    <w:rsid w:val="007948E4"/>
    <w:rsid w:val="007970E9"/>
    <w:rsid w:val="007B4B30"/>
    <w:rsid w:val="007E1567"/>
    <w:rsid w:val="007F228D"/>
    <w:rsid w:val="0080520F"/>
    <w:rsid w:val="008079D0"/>
    <w:rsid w:val="00813A4B"/>
    <w:rsid w:val="00845A27"/>
    <w:rsid w:val="00854CB6"/>
    <w:rsid w:val="0085601D"/>
    <w:rsid w:val="00867605"/>
    <w:rsid w:val="00871360"/>
    <w:rsid w:val="00872166"/>
    <w:rsid w:val="0087635D"/>
    <w:rsid w:val="00881064"/>
    <w:rsid w:val="00881236"/>
    <w:rsid w:val="00890D9C"/>
    <w:rsid w:val="008B0B15"/>
    <w:rsid w:val="008C4F19"/>
    <w:rsid w:val="008C76E9"/>
    <w:rsid w:val="008D00CD"/>
    <w:rsid w:val="008E0128"/>
    <w:rsid w:val="008E4163"/>
    <w:rsid w:val="008F693F"/>
    <w:rsid w:val="00907EB3"/>
    <w:rsid w:val="00925F7D"/>
    <w:rsid w:val="00941A28"/>
    <w:rsid w:val="0094253A"/>
    <w:rsid w:val="00973846"/>
    <w:rsid w:val="00991F66"/>
    <w:rsid w:val="009956B6"/>
    <w:rsid w:val="009B06C8"/>
    <w:rsid w:val="009B0D76"/>
    <w:rsid w:val="009B0D9E"/>
    <w:rsid w:val="009B513A"/>
    <w:rsid w:val="009B6074"/>
    <w:rsid w:val="009B635E"/>
    <w:rsid w:val="009D4E61"/>
    <w:rsid w:val="009D6E53"/>
    <w:rsid w:val="009E0486"/>
    <w:rsid w:val="009E1701"/>
    <w:rsid w:val="00A32F83"/>
    <w:rsid w:val="00A418D3"/>
    <w:rsid w:val="00A47307"/>
    <w:rsid w:val="00A47850"/>
    <w:rsid w:val="00A5736F"/>
    <w:rsid w:val="00A57EC4"/>
    <w:rsid w:val="00A674E5"/>
    <w:rsid w:val="00A76D17"/>
    <w:rsid w:val="00A822BB"/>
    <w:rsid w:val="00A851DC"/>
    <w:rsid w:val="00A97D02"/>
    <w:rsid w:val="00AB0363"/>
    <w:rsid w:val="00AE427A"/>
    <w:rsid w:val="00AE62F4"/>
    <w:rsid w:val="00B705E2"/>
    <w:rsid w:val="00B87C4F"/>
    <w:rsid w:val="00B90F87"/>
    <w:rsid w:val="00B93CCC"/>
    <w:rsid w:val="00BB1E1B"/>
    <w:rsid w:val="00BE2BEF"/>
    <w:rsid w:val="00C138F4"/>
    <w:rsid w:val="00C21598"/>
    <w:rsid w:val="00C2172C"/>
    <w:rsid w:val="00C227B1"/>
    <w:rsid w:val="00C43961"/>
    <w:rsid w:val="00C5414D"/>
    <w:rsid w:val="00C64300"/>
    <w:rsid w:val="00C646E2"/>
    <w:rsid w:val="00C82055"/>
    <w:rsid w:val="00CA13B2"/>
    <w:rsid w:val="00CB3598"/>
    <w:rsid w:val="00CB38A4"/>
    <w:rsid w:val="00CB7667"/>
    <w:rsid w:val="00CE59CC"/>
    <w:rsid w:val="00CF44ED"/>
    <w:rsid w:val="00CF552B"/>
    <w:rsid w:val="00D00778"/>
    <w:rsid w:val="00D02C9B"/>
    <w:rsid w:val="00D039CF"/>
    <w:rsid w:val="00D04666"/>
    <w:rsid w:val="00D14E49"/>
    <w:rsid w:val="00D2337D"/>
    <w:rsid w:val="00D25D5E"/>
    <w:rsid w:val="00D36518"/>
    <w:rsid w:val="00D5737B"/>
    <w:rsid w:val="00D678F4"/>
    <w:rsid w:val="00D77735"/>
    <w:rsid w:val="00D85309"/>
    <w:rsid w:val="00D94A69"/>
    <w:rsid w:val="00DA4AE1"/>
    <w:rsid w:val="00DB4F16"/>
    <w:rsid w:val="00DD1ED4"/>
    <w:rsid w:val="00DD484B"/>
    <w:rsid w:val="00DE4C36"/>
    <w:rsid w:val="00DF0C45"/>
    <w:rsid w:val="00E04870"/>
    <w:rsid w:val="00E05702"/>
    <w:rsid w:val="00E503D4"/>
    <w:rsid w:val="00E74227"/>
    <w:rsid w:val="00E87D92"/>
    <w:rsid w:val="00E96B8B"/>
    <w:rsid w:val="00EB26C4"/>
    <w:rsid w:val="00EB3659"/>
    <w:rsid w:val="00EC1756"/>
    <w:rsid w:val="00ED043A"/>
    <w:rsid w:val="00ED2B9B"/>
    <w:rsid w:val="00EE2B31"/>
    <w:rsid w:val="00EE4F68"/>
    <w:rsid w:val="00EE4FFA"/>
    <w:rsid w:val="00EF2744"/>
    <w:rsid w:val="00F019D5"/>
    <w:rsid w:val="00F12949"/>
    <w:rsid w:val="00F463E3"/>
    <w:rsid w:val="00F6159F"/>
    <w:rsid w:val="00F65E68"/>
    <w:rsid w:val="00F73A2A"/>
    <w:rsid w:val="00F85ADC"/>
    <w:rsid w:val="00F9726A"/>
    <w:rsid w:val="00FB0DB2"/>
    <w:rsid w:val="00FE16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C5F"/>
    <w:pPr>
      <w:widowControl w:val="0"/>
      <w:jc w:val="both"/>
    </w:pPr>
    <w:rPr>
      <w:kern w:val="2"/>
      <w:sz w:val="21"/>
      <w:szCs w:val="24"/>
    </w:rPr>
  </w:style>
  <w:style w:type="character" w:default="1" w:styleId="a0">
    <w:name w:val="Default Paragraph Font"/>
    <w:link w:val="CharCharChar2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94253A"/>
    <w:rPr>
      <w:sz w:val="18"/>
      <w:szCs w:val="18"/>
    </w:rPr>
  </w:style>
  <w:style w:type="paragraph" w:customStyle="1" w:styleId="CharCharChar2Char">
    <w:name w:val=" Char Char Char2 Char"/>
    <w:basedOn w:val="a7"/>
    <w:link w:val="a0"/>
    <w:autoRedefine/>
    <w:rsid w:val="003E7BDE"/>
    <w:rPr>
      <w:rFonts w:ascii="Tahoma" w:hAnsi="Tahoma"/>
      <w:sz w:val="24"/>
    </w:rPr>
  </w:style>
  <w:style w:type="paragraph" w:styleId="a7">
    <w:name w:val="Document Map"/>
    <w:basedOn w:val="a"/>
    <w:semiHidden/>
    <w:rsid w:val="003E7BDE"/>
    <w:pPr>
      <w:shd w:val="clear" w:color="auto" w:fill="000080"/>
    </w:pPr>
  </w:style>
  <w:style w:type="paragraph" w:styleId="a8">
    <w:name w:val="Date"/>
    <w:basedOn w:val="a"/>
    <w:next w:val="a"/>
    <w:rsid w:val="00222D91"/>
    <w:pPr>
      <w:ind w:leftChars="2500" w:left="100"/>
    </w:pPr>
  </w:style>
  <w:style w:type="paragraph" w:customStyle="1" w:styleId="CharChar">
    <w:name w:val=" Char Char"/>
    <w:basedOn w:val="a7"/>
    <w:autoRedefine/>
    <w:rsid w:val="00727D43"/>
    <w:rPr>
      <w:rFonts w:ascii="Tahoma" w:hAnsi="Tahoma"/>
      <w:sz w:val="24"/>
    </w:rPr>
  </w:style>
  <w:style w:type="paragraph" w:styleId="a9">
    <w:name w:val="Body Text Indent"/>
    <w:basedOn w:val="a"/>
    <w:link w:val="Char"/>
    <w:rsid w:val="00612BE7"/>
    <w:pPr>
      <w:snapToGrid w:val="0"/>
      <w:spacing w:line="420" w:lineRule="auto"/>
      <w:ind w:firstLine="540"/>
    </w:pPr>
    <w:rPr>
      <w:sz w:val="28"/>
      <w:szCs w:val="20"/>
    </w:rPr>
  </w:style>
  <w:style w:type="character" w:customStyle="1" w:styleId="Char">
    <w:name w:val="正文文本缩进 Char"/>
    <w:basedOn w:val="a0"/>
    <w:link w:val="a9"/>
    <w:locked/>
    <w:rsid w:val="00612BE7"/>
    <w:rPr>
      <w:rFonts w:eastAsia="宋体"/>
      <w:kern w:val="2"/>
      <w:sz w:val="28"/>
      <w:lang w:val="en-US" w:eastAsia="zh-CN" w:bidi="ar-SA"/>
    </w:rPr>
  </w:style>
  <w:style w:type="paragraph" w:styleId="aa">
    <w:name w:val="Body Text"/>
    <w:basedOn w:val="a"/>
    <w:rsid w:val="00110B3C"/>
    <w:pPr>
      <w:spacing w:after="120"/>
    </w:pPr>
  </w:style>
</w:styles>
</file>

<file path=word/webSettings.xml><?xml version="1.0" encoding="utf-8"?>
<w:webSettings xmlns:r="http://schemas.openxmlformats.org/officeDocument/2006/relationships" xmlns:w="http://schemas.openxmlformats.org/wordprocessingml/2006/main">
  <w:divs>
    <w:div w:id="1806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19979;&#34892;&#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下行文</Template>
  <TotalTime>0</TotalTime>
  <Pages>9</Pages>
  <Words>592</Words>
  <Characters>3381</Characters>
  <Application>Microsoft Office Word</Application>
  <DocSecurity>4</DocSecurity>
  <Lines>28</Lines>
  <Paragraphs>7</Paragraphs>
  <ScaleCrop>false</ScaleCrop>
  <Company>qdsjw</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青计〔2003〕号                      签发人：马  泽</dc:title>
  <dc:creator>FGW</dc:creator>
  <cp:lastModifiedBy>NTKO</cp:lastModifiedBy>
  <cp:revision>2</cp:revision>
  <cp:lastPrinted>2016-12-09T05:54:00Z</cp:lastPrinted>
  <dcterms:created xsi:type="dcterms:W3CDTF">2018-04-13T03:38:00Z</dcterms:created>
  <dcterms:modified xsi:type="dcterms:W3CDTF">2018-04-13T03:38:00Z</dcterms:modified>
</cp:coreProperties>
</file>