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3B" w:rsidRDefault="00054D3B" w:rsidP="00054D3B">
      <w:pPr>
        <w:spacing w:line="520" w:lineRule="exact"/>
        <w:jc w:val="center"/>
        <w:rPr>
          <w:rFonts w:ascii="仿宋_GB2312" w:eastAsia="仿宋_GB2312"/>
          <w:sz w:val="44"/>
          <w:szCs w:val="44"/>
        </w:rPr>
      </w:pPr>
      <w:r>
        <w:rPr>
          <w:rFonts w:ascii="仿宋_GB2312" w:eastAsia="仿宋_GB2312" w:hint="eastAsia"/>
          <w:sz w:val="44"/>
          <w:szCs w:val="44"/>
          <w:u w:val="single"/>
        </w:rPr>
        <w:t>办公楼及宿舍更换电梯</w:t>
      </w:r>
      <w:r w:rsidRPr="00CD1F7A">
        <w:rPr>
          <w:rFonts w:ascii="仿宋_GB2312" w:eastAsia="仿宋_GB2312" w:hint="eastAsia"/>
          <w:sz w:val="44"/>
          <w:szCs w:val="44"/>
        </w:rPr>
        <w:t>项目</w:t>
      </w:r>
    </w:p>
    <w:p w:rsidR="00054D3B" w:rsidRPr="00CD1F7A" w:rsidRDefault="00054D3B" w:rsidP="00054D3B">
      <w:pPr>
        <w:spacing w:line="520" w:lineRule="exact"/>
        <w:jc w:val="center"/>
        <w:rPr>
          <w:rFonts w:ascii="仿宋_GB2312" w:eastAsia="仿宋_GB2312"/>
          <w:sz w:val="44"/>
          <w:szCs w:val="44"/>
        </w:rPr>
      </w:pPr>
      <w:r w:rsidRPr="00CD1F7A">
        <w:rPr>
          <w:rFonts w:ascii="仿宋_GB2312" w:eastAsia="仿宋_GB2312" w:hint="eastAsia"/>
          <w:sz w:val="44"/>
          <w:szCs w:val="44"/>
        </w:rPr>
        <w:t>征求意见函（</w:t>
      </w:r>
      <w:r>
        <w:rPr>
          <w:rFonts w:ascii="仿宋_GB2312" w:eastAsia="仿宋_GB2312" w:hint="eastAsia"/>
          <w:sz w:val="44"/>
          <w:szCs w:val="44"/>
        </w:rPr>
        <w:t>采购</w:t>
      </w:r>
      <w:r w:rsidRPr="00CD1F7A">
        <w:rPr>
          <w:rFonts w:ascii="仿宋_GB2312" w:eastAsia="仿宋_GB2312" w:hint="eastAsia"/>
          <w:sz w:val="44"/>
          <w:szCs w:val="44"/>
        </w:rPr>
        <w:t>需求公示）</w:t>
      </w:r>
    </w:p>
    <w:p w:rsidR="00054D3B" w:rsidRPr="00B81389" w:rsidRDefault="00054D3B" w:rsidP="00054D3B">
      <w:pPr>
        <w:spacing w:line="520" w:lineRule="exact"/>
        <w:rPr>
          <w:rFonts w:ascii="仿宋_GB2312" w:eastAsia="仿宋_GB2312"/>
          <w:sz w:val="32"/>
          <w:szCs w:val="32"/>
        </w:rPr>
      </w:pPr>
    </w:p>
    <w:p w:rsidR="00054D3B" w:rsidRDefault="00054D3B" w:rsidP="00054D3B">
      <w:pPr>
        <w:spacing w:line="520" w:lineRule="exact"/>
        <w:rPr>
          <w:rFonts w:ascii="仿宋_GB2312" w:eastAsia="仿宋_GB2312"/>
          <w:sz w:val="32"/>
          <w:szCs w:val="32"/>
        </w:rPr>
      </w:pPr>
      <w:proofErr w:type="gramStart"/>
      <w:r w:rsidRPr="00CD1F7A">
        <w:rPr>
          <w:rFonts w:ascii="仿宋_GB2312" w:eastAsia="仿宋_GB2312" w:hint="eastAsia"/>
          <w:sz w:val="32"/>
          <w:szCs w:val="32"/>
        </w:rPr>
        <w:t>致相关</w:t>
      </w:r>
      <w:proofErr w:type="gramEnd"/>
      <w:r>
        <w:rPr>
          <w:rFonts w:ascii="仿宋_GB2312" w:eastAsia="仿宋_GB2312" w:hint="eastAsia"/>
          <w:sz w:val="32"/>
          <w:szCs w:val="32"/>
        </w:rPr>
        <w:t>采购</w:t>
      </w:r>
      <w:r w:rsidRPr="00CD1F7A">
        <w:rPr>
          <w:rFonts w:ascii="仿宋_GB2312" w:eastAsia="仿宋_GB2312" w:hint="eastAsia"/>
          <w:sz w:val="32"/>
          <w:szCs w:val="32"/>
        </w:rPr>
        <w:t>当事人：</w:t>
      </w:r>
    </w:p>
    <w:p w:rsidR="00054D3B" w:rsidRDefault="00054D3B" w:rsidP="00054D3B">
      <w:pPr>
        <w:spacing w:line="520" w:lineRule="exact"/>
        <w:ind w:firstLine="645"/>
        <w:rPr>
          <w:rFonts w:ascii="仿宋_GB2312" w:eastAsia="仿宋_GB2312"/>
          <w:sz w:val="32"/>
          <w:szCs w:val="32"/>
        </w:rPr>
      </w:pPr>
      <w:r>
        <w:rPr>
          <w:rFonts w:ascii="仿宋_GB2312" w:eastAsia="仿宋_GB2312" w:hint="eastAsia"/>
          <w:sz w:val="32"/>
          <w:szCs w:val="32"/>
        </w:rPr>
        <w:t>我中心受委托将对</w:t>
      </w:r>
      <w:r w:rsidRPr="00054D3B">
        <w:rPr>
          <w:rFonts w:ascii="仿宋_GB2312" w:eastAsia="仿宋_GB2312" w:hAnsi="宋体" w:cs="Times New Roman" w:hint="eastAsia"/>
          <w:color w:val="000000" w:themeColor="text1"/>
          <w:sz w:val="32"/>
          <w:szCs w:val="32"/>
          <w:u w:val="single"/>
        </w:rPr>
        <w:t>办公楼及宿舍更换电梯</w:t>
      </w:r>
      <w:r w:rsidRPr="00054D3B">
        <w:rPr>
          <w:rFonts w:ascii="仿宋_GB2312" w:eastAsia="仿宋_GB2312" w:hint="eastAsia"/>
          <w:sz w:val="32"/>
          <w:szCs w:val="32"/>
          <w:u w:val="single"/>
        </w:rPr>
        <w:t>项目</w:t>
      </w:r>
      <w:r>
        <w:rPr>
          <w:rFonts w:ascii="仿宋_GB2312" w:eastAsia="仿宋_GB2312" w:hint="eastAsia"/>
          <w:sz w:val="32"/>
          <w:szCs w:val="32"/>
        </w:rPr>
        <w:t>实施政府采购。为了保障政府采购各方当事人的合法权益及采购程序的公开、公平、公正性，现将采购人提供的采购需求原文转发（详见采购需求附件），广泛征求各方意见，诚请相关采购当事人依法提出采购需求书中存在的问题。我中心将提出的意见及时转交采购人，并请采购人依据相关法律法规完善采购需求。征求意见时间自</w:t>
      </w:r>
      <w:r>
        <w:rPr>
          <w:rFonts w:ascii="仿宋_GB2312" w:eastAsia="仿宋_GB2312" w:hint="eastAsia"/>
          <w:sz w:val="32"/>
          <w:szCs w:val="32"/>
          <w:u w:val="single"/>
        </w:rPr>
        <w:t>2023</w:t>
      </w:r>
      <w:r w:rsidRPr="00663931">
        <w:rPr>
          <w:rFonts w:ascii="仿宋_GB2312" w:eastAsia="仿宋_GB2312" w:hint="eastAsia"/>
          <w:sz w:val="32"/>
          <w:szCs w:val="32"/>
        </w:rPr>
        <w:t>年</w:t>
      </w:r>
      <w:r>
        <w:rPr>
          <w:rFonts w:ascii="仿宋_GB2312" w:eastAsia="仿宋_GB2312" w:hint="eastAsia"/>
          <w:sz w:val="32"/>
          <w:szCs w:val="32"/>
          <w:u w:val="single"/>
        </w:rPr>
        <w:t>11</w:t>
      </w:r>
      <w:r w:rsidRPr="00663931">
        <w:rPr>
          <w:rFonts w:ascii="仿宋_GB2312" w:eastAsia="仿宋_GB2312" w:hint="eastAsia"/>
          <w:sz w:val="32"/>
          <w:szCs w:val="32"/>
        </w:rPr>
        <w:t>月</w:t>
      </w:r>
      <w:r>
        <w:rPr>
          <w:rFonts w:ascii="仿宋_GB2312" w:eastAsia="仿宋_GB2312" w:hint="eastAsia"/>
          <w:sz w:val="32"/>
          <w:szCs w:val="32"/>
          <w:u w:val="single"/>
        </w:rPr>
        <w:t>2</w:t>
      </w:r>
      <w:r w:rsidRPr="00663931">
        <w:rPr>
          <w:rFonts w:ascii="仿宋_GB2312" w:eastAsia="仿宋_GB2312" w:hint="eastAsia"/>
          <w:sz w:val="32"/>
          <w:szCs w:val="32"/>
        </w:rPr>
        <w:t>日至</w:t>
      </w:r>
      <w:r>
        <w:rPr>
          <w:rFonts w:ascii="仿宋_GB2312" w:eastAsia="仿宋_GB2312" w:hint="eastAsia"/>
          <w:sz w:val="32"/>
          <w:szCs w:val="32"/>
          <w:u w:val="single"/>
        </w:rPr>
        <w:t>2023</w:t>
      </w:r>
      <w:r w:rsidRPr="00663931">
        <w:rPr>
          <w:rFonts w:ascii="仿宋_GB2312" w:eastAsia="仿宋_GB2312" w:hint="eastAsia"/>
          <w:sz w:val="32"/>
          <w:szCs w:val="32"/>
        </w:rPr>
        <w:t>年</w:t>
      </w:r>
      <w:r>
        <w:rPr>
          <w:rFonts w:ascii="仿宋_GB2312" w:eastAsia="仿宋_GB2312" w:hint="eastAsia"/>
          <w:sz w:val="32"/>
          <w:szCs w:val="32"/>
          <w:u w:val="single"/>
        </w:rPr>
        <w:t>11</w:t>
      </w:r>
      <w:r w:rsidRPr="00663931">
        <w:rPr>
          <w:rFonts w:ascii="仿宋_GB2312" w:eastAsia="仿宋_GB2312" w:hint="eastAsia"/>
          <w:sz w:val="32"/>
          <w:szCs w:val="32"/>
        </w:rPr>
        <w:t>月</w:t>
      </w:r>
      <w:r>
        <w:rPr>
          <w:rFonts w:ascii="仿宋_GB2312" w:eastAsia="仿宋_GB2312" w:hint="eastAsia"/>
          <w:sz w:val="32"/>
          <w:szCs w:val="32"/>
          <w:u w:val="single"/>
        </w:rPr>
        <w:t>5</w:t>
      </w:r>
      <w:r w:rsidRPr="00663931">
        <w:rPr>
          <w:rFonts w:ascii="仿宋_GB2312" w:eastAsia="仿宋_GB2312" w:hint="eastAsia"/>
          <w:sz w:val="32"/>
          <w:szCs w:val="32"/>
        </w:rPr>
        <w:t>日。</w:t>
      </w:r>
    </w:p>
    <w:p w:rsidR="00054D3B" w:rsidRDefault="00054D3B" w:rsidP="00054D3B">
      <w:pPr>
        <w:spacing w:line="520" w:lineRule="exact"/>
        <w:ind w:firstLine="645"/>
        <w:rPr>
          <w:rFonts w:ascii="仿宋_GB2312" w:eastAsia="仿宋_GB2312"/>
          <w:sz w:val="32"/>
          <w:szCs w:val="32"/>
        </w:rPr>
      </w:pPr>
      <w:r>
        <w:rPr>
          <w:rFonts w:ascii="仿宋_GB2312" w:eastAsia="仿宋_GB2312" w:hint="eastAsia"/>
          <w:sz w:val="32"/>
          <w:szCs w:val="32"/>
        </w:rPr>
        <w:t>采购当事人提出的意见</w:t>
      </w:r>
      <w:proofErr w:type="gramStart"/>
      <w:r>
        <w:rPr>
          <w:rFonts w:ascii="仿宋_GB2312" w:eastAsia="仿宋_GB2312" w:hint="eastAsia"/>
          <w:sz w:val="32"/>
          <w:szCs w:val="32"/>
        </w:rPr>
        <w:t>函应当</w:t>
      </w:r>
      <w:proofErr w:type="gramEnd"/>
      <w:r>
        <w:rPr>
          <w:rFonts w:ascii="仿宋_GB2312" w:eastAsia="仿宋_GB2312" w:hint="eastAsia"/>
          <w:sz w:val="32"/>
          <w:szCs w:val="32"/>
        </w:rPr>
        <w:t>符合以下条件：</w:t>
      </w:r>
    </w:p>
    <w:p w:rsidR="00054D3B" w:rsidRDefault="00054D3B" w:rsidP="00054D3B">
      <w:pPr>
        <w:spacing w:line="520" w:lineRule="exact"/>
        <w:ind w:firstLine="645"/>
        <w:rPr>
          <w:rFonts w:ascii="仿宋_GB2312" w:eastAsia="仿宋_GB2312"/>
          <w:sz w:val="32"/>
          <w:szCs w:val="32"/>
        </w:rPr>
      </w:pPr>
      <w:r>
        <w:rPr>
          <w:rFonts w:ascii="仿宋_GB2312" w:eastAsia="仿宋_GB2312" w:hint="eastAsia"/>
          <w:sz w:val="32"/>
          <w:szCs w:val="32"/>
        </w:rPr>
        <w:t>1、在征求意见有效期内提出，并以加盖公章的书面原件方式送达我中心，同时将意见函电子版发送我中心邮箱。逾期送达、匿名送达以及其他不符合上述条件的意见函件我中心不予受理。</w:t>
      </w:r>
    </w:p>
    <w:p w:rsidR="00054D3B" w:rsidRDefault="00054D3B" w:rsidP="00054D3B">
      <w:pPr>
        <w:spacing w:line="520" w:lineRule="exact"/>
        <w:ind w:firstLine="645"/>
        <w:rPr>
          <w:rFonts w:ascii="仿宋_GB2312" w:eastAsia="仿宋_GB2312"/>
          <w:sz w:val="32"/>
          <w:szCs w:val="32"/>
        </w:rPr>
      </w:pPr>
      <w:r w:rsidRPr="00663931">
        <w:rPr>
          <w:rFonts w:ascii="仿宋_GB2312" w:eastAsia="仿宋_GB2312" w:hint="eastAsia"/>
          <w:sz w:val="32"/>
          <w:szCs w:val="32"/>
        </w:rPr>
        <w:t>2、</w:t>
      </w:r>
      <w:r>
        <w:rPr>
          <w:rFonts w:ascii="仿宋_GB2312" w:eastAsia="仿宋_GB2312" w:hint="eastAsia"/>
          <w:sz w:val="32"/>
          <w:szCs w:val="32"/>
        </w:rPr>
        <w:t>对于项目整体需求不满足三个品牌产品或三家供应商的，需求中个别条款的描述具有倾向性或排斥性提出意见的，采购当事人应明确指出可能涉及的品牌或供应商。</w:t>
      </w:r>
    </w:p>
    <w:p w:rsidR="00054D3B" w:rsidRDefault="00054D3B" w:rsidP="00054D3B">
      <w:pPr>
        <w:spacing w:line="520" w:lineRule="exact"/>
        <w:ind w:firstLine="645"/>
        <w:rPr>
          <w:rFonts w:ascii="仿宋_GB2312" w:eastAsia="仿宋_GB2312"/>
          <w:sz w:val="32"/>
          <w:szCs w:val="32"/>
        </w:rPr>
      </w:pPr>
      <w:r>
        <w:rPr>
          <w:rFonts w:ascii="仿宋_GB2312" w:eastAsia="仿宋_GB2312" w:hint="eastAsia"/>
          <w:sz w:val="32"/>
          <w:szCs w:val="32"/>
        </w:rPr>
        <w:t>3、意见函件应注明联系人的联系方式。</w:t>
      </w:r>
    </w:p>
    <w:p w:rsidR="00054D3B" w:rsidRDefault="00054D3B" w:rsidP="00054D3B">
      <w:pPr>
        <w:spacing w:line="520" w:lineRule="exact"/>
        <w:ind w:firstLine="645"/>
        <w:rPr>
          <w:rFonts w:ascii="仿宋_GB2312" w:eastAsia="仿宋_GB2312"/>
          <w:sz w:val="32"/>
          <w:szCs w:val="32"/>
        </w:rPr>
      </w:pPr>
      <w:r>
        <w:rPr>
          <w:rFonts w:ascii="仿宋_GB2312" w:eastAsia="仿宋_GB2312" w:hint="eastAsia"/>
          <w:sz w:val="32"/>
          <w:szCs w:val="32"/>
        </w:rPr>
        <w:t>感谢您的参与。征求意见受理时限：三个工作日。</w:t>
      </w:r>
    </w:p>
    <w:p w:rsidR="00054D3B" w:rsidRDefault="00054D3B" w:rsidP="00054D3B">
      <w:pPr>
        <w:spacing w:line="520" w:lineRule="exact"/>
        <w:ind w:firstLine="645"/>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u w:val="single"/>
        </w:rPr>
        <w:t>0532-66209831</w:t>
      </w:r>
      <w:r w:rsidRPr="009A53F9">
        <w:rPr>
          <w:rFonts w:ascii="仿宋_GB2312" w:eastAsia="仿宋_GB2312" w:hint="eastAsia"/>
          <w:sz w:val="32"/>
          <w:szCs w:val="32"/>
        </w:rPr>
        <w:t>。</w:t>
      </w:r>
    </w:p>
    <w:p w:rsidR="00054D3B" w:rsidRDefault="00054D3B" w:rsidP="00054D3B">
      <w:pPr>
        <w:spacing w:line="520" w:lineRule="exact"/>
        <w:ind w:firstLine="645"/>
        <w:rPr>
          <w:rFonts w:ascii="仿宋_GB2312" w:eastAsia="仿宋_GB2312"/>
          <w:sz w:val="32"/>
          <w:szCs w:val="32"/>
        </w:rPr>
      </w:pPr>
    </w:p>
    <w:p w:rsidR="00054D3B" w:rsidRDefault="00054D3B" w:rsidP="00054D3B">
      <w:pPr>
        <w:spacing w:line="520" w:lineRule="exact"/>
        <w:ind w:firstLine="645"/>
        <w:rPr>
          <w:rFonts w:ascii="仿宋_GB2312" w:eastAsia="仿宋_GB2312"/>
          <w:sz w:val="32"/>
          <w:szCs w:val="32"/>
        </w:rPr>
      </w:pPr>
      <w:r>
        <w:rPr>
          <w:rFonts w:ascii="仿宋_GB2312" w:eastAsia="仿宋_GB2312" w:hint="eastAsia"/>
          <w:sz w:val="32"/>
          <w:szCs w:val="32"/>
        </w:rPr>
        <w:t xml:space="preserve">               青岛市政务服务和公共资源交易中心</w:t>
      </w:r>
    </w:p>
    <w:p w:rsidR="00054D3B" w:rsidRDefault="00054D3B" w:rsidP="00054D3B">
      <w:pPr>
        <w:spacing w:line="520" w:lineRule="exact"/>
        <w:ind w:firstLine="645"/>
        <w:rPr>
          <w:rFonts w:ascii="仿宋_GB2312" w:eastAsia="仿宋_GB2312"/>
          <w:sz w:val="32"/>
          <w:szCs w:val="32"/>
        </w:rPr>
      </w:pPr>
      <w:r>
        <w:rPr>
          <w:rFonts w:ascii="仿宋_GB2312" w:eastAsia="仿宋_GB2312" w:hint="eastAsia"/>
          <w:sz w:val="32"/>
          <w:szCs w:val="32"/>
        </w:rPr>
        <w:t xml:space="preserve">                               2023年11月2日</w:t>
      </w:r>
    </w:p>
    <w:p w:rsidR="00054D3B" w:rsidRDefault="00054D3B" w:rsidP="00054D3B">
      <w:pPr>
        <w:spacing w:line="560" w:lineRule="exact"/>
        <w:ind w:firstLine="645"/>
        <w:rPr>
          <w:rFonts w:ascii="仿宋_GB2312" w:eastAsia="仿宋_GB2312"/>
          <w:sz w:val="32"/>
          <w:szCs w:val="32"/>
        </w:rPr>
      </w:pPr>
    </w:p>
    <w:p w:rsidR="00054D3B" w:rsidRDefault="00054D3B" w:rsidP="00054D3B">
      <w:pPr>
        <w:spacing w:line="560" w:lineRule="exact"/>
        <w:ind w:firstLine="645"/>
        <w:rPr>
          <w:rFonts w:ascii="仿宋_GB2312" w:eastAsia="仿宋_GB2312"/>
          <w:sz w:val="32"/>
          <w:szCs w:val="32"/>
        </w:rPr>
      </w:pPr>
    </w:p>
    <w:p w:rsidR="00054D3B" w:rsidRDefault="00054D3B" w:rsidP="00054D3B">
      <w:pPr>
        <w:spacing w:line="560" w:lineRule="exact"/>
        <w:ind w:firstLine="645"/>
        <w:rPr>
          <w:rFonts w:ascii="仿宋_GB2312" w:eastAsia="仿宋_GB2312"/>
          <w:sz w:val="32"/>
          <w:szCs w:val="32"/>
        </w:rPr>
      </w:pPr>
    </w:p>
    <w:p w:rsidR="00054D3B" w:rsidRPr="00412E0D" w:rsidRDefault="00054D3B" w:rsidP="00054D3B">
      <w:pPr>
        <w:spacing w:line="560" w:lineRule="exact"/>
        <w:ind w:firstLine="645"/>
        <w:jc w:val="center"/>
        <w:rPr>
          <w:rFonts w:ascii="仿宋_GB2312" w:eastAsia="仿宋_GB2312"/>
          <w:sz w:val="24"/>
          <w:szCs w:val="24"/>
        </w:rPr>
      </w:pPr>
      <w:r w:rsidRPr="00412E0D">
        <w:rPr>
          <w:rFonts w:ascii="仿宋_GB2312" w:eastAsia="仿宋_GB2312" w:hint="eastAsia"/>
          <w:sz w:val="24"/>
          <w:szCs w:val="24"/>
        </w:rPr>
        <w:t>项目采购需求供应</w:t>
      </w:r>
      <w:proofErr w:type="gramStart"/>
      <w:r w:rsidRPr="00412E0D">
        <w:rPr>
          <w:rFonts w:ascii="仿宋_GB2312" w:eastAsia="仿宋_GB2312" w:hint="eastAsia"/>
          <w:sz w:val="24"/>
          <w:szCs w:val="24"/>
        </w:rPr>
        <w:t>商意见</w:t>
      </w:r>
      <w:proofErr w:type="gramEnd"/>
      <w:r w:rsidRPr="00412E0D">
        <w:rPr>
          <w:rFonts w:ascii="仿宋_GB2312" w:eastAsia="仿宋_GB2312" w:hint="eastAsia"/>
          <w:sz w:val="24"/>
          <w:szCs w:val="24"/>
        </w:rPr>
        <w:t>函</w:t>
      </w:r>
    </w:p>
    <w:p w:rsidR="00054D3B" w:rsidRPr="00412E0D" w:rsidRDefault="00054D3B" w:rsidP="00054D3B">
      <w:pPr>
        <w:spacing w:line="560" w:lineRule="exact"/>
        <w:ind w:firstLine="645"/>
        <w:jc w:val="left"/>
        <w:rPr>
          <w:rFonts w:ascii="仿宋_GB2312" w:eastAsia="仿宋_GB2312"/>
          <w:sz w:val="24"/>
          <w:szCs w:val="24"/>
        </w:rPr>
      </w:pPr>
    </w:p>
    <w:p w:rsidR="00054D3B" w:rsidRPr="00412E0D" w:rsidRDefault="00054D3B" w:rsidP="00054D3B">
      <w:pPr>
        <w:spacing w:line="560" w:lineRule="exact"/>
        <w:ind w:firstLine="645"/>
        <w:jc w:val="left"/>
        <w:rPr>
          <w:rFonts w:ascii="仿宋_GB2312" w:eastAsia="仿宋_GB2312"/>
          <w:sz w:val="24"/>
          <w:szCs w:val="24"/>
        </w:rPr>
      </w:pPr>
      <w:r>
        <w:rPr>
          <w:rFonts w:ascii="仿宋_GB2312" w:eastAsia="仿宋_GB2312" w:hint="eastAsia"/>
          <w:sz w:val="24"/>
          <w:szCs w:val="24"/>
          <w:u w:val="single"/>
        </w:rPr>
        <w:t>采购人</w:t>
      </w:r>
      <w:r w:rsidRPr="00412E0D">
        <w:rPr>
          <w:rFonts w:ascii="仿宋_GB2312" w:eastAsia="仿宋_GB2312" w:hint="eastAsia"/>
          <w:sz w:val="24"/>
          <w:szCs w:val="24"/>
        </w:rPr>
        <w:t>：</w:t>
      </w:r>
    </w:p>
    <w:p w:rsidR="00054D3B" w:rsidRPr="00412E0D" w:rsidRDefault="00054D3B" w:rsidP="00054D3B">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项目采购需求，现提出意见如下：</w:t>
      </w:r>
    </w:p>
    <w:p w:rsidR="00054D3B" w:rsidRPr="00412E0D" w:rsidRDefault="00054D3B" w:rsidP="00054D3B">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□资质要求具有倾向性（详见附件）。</w:t>
      </w:r>
    </w:p>
    <w:p w:rsidR="00054D3B" w:rsidRPr="00412E0D" w:rsidRDefault="00054D3B" w:rsidP="00054D3B">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□技术需求具有倾向性（详见附件）。</w:t>
      </w:r>
    </w:p>
    <w:p w:rsidR="00054D3B" w:rsidRPr="00412E0D" w:rsidRDefault="00054D3B" w:rsidP="00054D3B">
      <w:pPr>
        <w:spacing w:line="560" w:lineRule="exact"/>
        <w:ind w:firstLine="645"/>
        <w:jc w:val="left"/>
        <w:rPr>
          <w:rFonts w:ascii="仿宋_GB2312" w:eastAsia="仿宋_GB2312"/>
          <w:sz w:val="24"/>
          <w:szCs w:val="24"/>
        </w:rPr>
      </w:pPr>
    </w:p>
    <w:p w:rsidR="00054D3B" w:rsidRPr="00412E0D" w:rsidRDefault="00054D3B" w:rsidP="00054D3B">
      <w:pPr>
        <w:spacing w:line="560" w:lineRule="exact"/>
        <w:ind w:firstLine="645"/>
        <w:jc w:val="left"/>
        <w:rPr>
          <w:rFonts w:ascii="仿宋_GB2312" w:eastAsia="仿宋_GB2312"/>
          <w:sz w:val="24"/>
          <w:szCs w:val="24"/>
        </w:rPr>
      </w:pPr>
    </w:p>
    <w:p w:rsidR="00054D3B" w:rsidRPr="00412E0D" w:rsidRDefault="00054D3B" w:rsidP="00054D3B">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 xml:space="preserve">                        单位名称：（加盖公章）</w:t>
      </w:r>
    </w:p>
    <w:p w:rsidR="00054D3B" w:rsidRPr="00412E0D" w:rsidRDefault="00054D3B" w:rsidP="00054D3B">
      <w:pPr>
        <w:spacing w:line="560" w:lineRule="exact"/>
        <w:ind w:firstLine="645"/>
        <w:jc w:val="left"/>
        <w:rPr>
          <w:rFonts w:ascii="仿宋_GB2312" w:eastAsia="仿宋_GB2312"/>
          <w:sz w:val="24"/>
          <w:szCs w:val="24"/>
        </w:rPr>
      </w:pPr>
      <w:r w:rsidRPr="00412E0D">
        <w:rPr>
          <w:rFonts w:ascii="仿宋_GB2312" w:eastAsia="仿宋_GB2312" w:hint="eastAsia"/>
          <w:sz w:val="24"/>
          <w:szCs w:val="24"/>
        </w:rPr>
        <w:t xml:space="preserve">                        联系人：</w:t>
      </w:r>
    </w:p>
    <w:p w:rsidR="00054D3B" w:rsidRPr="00412E0D" w:rsidRDefault="00054D3B" w:rsidP="00054D3B">
      <w:pPr>
        <w:spacing w:line="560" w:lineRule="exact"/>
        <w:ind w:firstLineChars="1450" w:firstLine="3480"/>
        <w:jc w:val="left"/>
        <w:rPr>
          <w:rFonts w:ascii="仿宋_GB2312" w:eastAsia="仿宋_GB2312"/>
          <w:sz w:val="24"/>
          <w:szCs w:val="24"/>
        </w:rPr>
      </w:pPr>
      <w:r w:rsidRPr="00412E0D">
        <w:rPr>
          <w:rFonts w:ascii="仿宋_GB2312" w:eastAsia="仿宋_GB2312" w:hint="eastAsia"/>
          <w:sz w:val="24"/>
          <w:szCs w:val="24"/>
        </w:rPr>
        <w:t>联系电话：</w:t>
      </w:r>
    </w:p>
    <w:p w:rsidR="00054D3B" w:rsidRDefault="00054D3B" w:rsidP="00054D3B">
      <w:pPr>
        <w:spacing w:line="560" w:lineRule="exact"/>
        <w:ind w:firstLineChars="1650" w:firstLine="3960"/>
        <w:jc w:val="left"/>
        <w:rPr>
          <w:rFonts w:ascii="仿宋_GB2312" w:eastAsia="仿宋_GB2312"/>
          <w:sz w:val="32"/>
          <w:szCs w:val="32"/>
        </w:rPr>
      </w:pPr>
      <w:r w:rsidRPr="00412E0D">
        <w:rPr>
          <w:rFonts w:ascii="仿宋_GB2312" w:eastAsia="仿宋_GB2312" w:hint="eastAsia"/>
          <w:sz w:val="24"/>
          <w:szCs w:val="24"/>
        </w:rPr>
        <w:t>年  月   日</w:t>
      </w:r>
    </w:p>
    <w:p w:rsidR="00054D3B" w:rsidRDefault="00054D3B" w:rsidP="00054D3B">
      <w:pPr>
        <w:spacing w:line="560" w:lineRule="exact"/>
        <w:jc w:val="left"/>
        <w:rPr>
          <w:rFonts w:ascii="仿宋_GB2312" w:eastAsia="仿宋_GB2312"/>
          <w:sz w:val="32"/>
          <w:szCs w:val="32"/>
        </w:rPr>
      </w:pPr>
    </w:p>
    <w:p w:rsidR="00054D3B" w:rsidRPr="00412E0D" w:rsidRDefault="00054D3B" w:rsidP="00054D3B">
      <w:pPr>
        <w:spacing w:line="560" w:lineRule="exact"/>
        <w:jc w:val="left"/>
        <w:rPr>
          <w:rFonts w:ascii="仿宋_GB2312" w:eastAsia="仿宋_GB2312"/>
          <w:sz w:val="24"/>
          <w:szCs w:val="24"/>
        </w:rPr>
      </w:pPr>
      <w:r w:rsidRPr="00412E0D">
        <w:rPr>
          <w:rFonts w:ascii="仿宋_GB2312" w:eastAsia="仿宋_GB2312" w:hint="eastAsia"/>
          <w:sz w:val="24"/>
          <w:szCs w:val="24"/>
        </w:rPr>
        <w:t>附件：对项目采购需求的详细意见</w:t>
      </w:r>
    </w:p>
    <w:p w:rsidR="00054D3B" w:rsidRDefault="00054D3B" w:rsidP="00054D3B">
      <w:pPr>
        <w:spacing w:line="560" w:lineRule="exact"/>
        <w:jc w:val="left"/>
        <w:rPr>
          <w:rFonts w:ascii="仿宋_GB2312" w:eastAsia="仿宋_GB2312"/>
          <w:sz w:val="32"/>
          <w:szCs w:val="32"/>
        </w:rPr>
      </w:pPr>
    </w:p>
    <w:p w:rsidR="00054D3B" w:rsidRDefault="00054D3B" w:rsidP="00054D3B">
      <w:pPr>
        <w:spacing w:line="560" w:lineRule="exact"/>
        <w:jc w:val="left"/>
        <w:rPr>
          <w:rFonts w:ascii="仿宋_GB2312" w:eastAsia="仿宋_GB2312"/>
          <w:sz w:val="32"/>
          <w:szCs w:val="32"/>
        </w:rPr>
      </w:pPr>
    </w:p>
    <w:p w:rsidR="00054D3B" w:rsidRDefault="00054D3B" w:rsidP="00054D3B">
      <w:pPr>
        <w:spacing w:line="560" w:lineRule="exact"/>
        <w:jc w:val="left"/>
        <w:rPr>
          <w:rFonts w:ascii="仿宋_GB2312" w:eastAsia="仿宋_GB2312"/>
          <w:sz w:val="32"/>
          <w:szCs w:val="32"/>
        </w:rPr>
      </w:pPr>
    </w:p>
    <w:p w:rsidR="00054D3B" w:rsidRDefault="00054D3B" w:rsidP="00054D3B">
      <w:pPr>
        <w:spacing w:line="560" w:lineRule="exact"/>
        <w:jc w:val="left"/>
        <w:rPr>
          <w:rFonts w:ascii="仿宋_GB2312" w:eastAsia="仿宋_GB2312"/>
          <w:sz w:val="32"/>
          <w:szCs w:val="32"/>
        </w:rPr>
      </w:pPr>
    </w:p>
    <w:p w:rsidR="00054D3B" w:rsidRDefault="00054D3B" w:rsidP="00054D3B">
      <w:pPr>
        <w:spacing w:line="560" w:lineRule="exact"/>
        <w:jc w:val="left"/>
        <w:rPr>
          <w:rFonts w:ascii="仿宋_GB2312" w:eastAsia="仿宋_GB2312"/>
          <w:sz w:val="32"/>
          <w:szCs w:val="32"/>
        </w:rPr>
      </w:pPr>
    </w:p>
    <w:p w:rsidR="00054D3B" w:rsidRDefault="00054D3B" w:rsidP="00054D3B">
      <w:pPr>
        <w:spacing w:line="560" w:lineRule="exact"/>
        <w:jc w:val="left"/>
        <w:rPr>
          <w:rFonts w:ascii="仿宋_GB2312" w:eastAsia="仿宋_GB2312"/>
          <w:sz w:val="32"/>
          <w:szCs w:val="32"/>
        </w:rPr>
      </w:pPr>
    </w:p>
    <w:p w:rsidR="00054D3B" w:rsidRDefault="00054D3B" w:rsidP="00054D3B">
      <w:pPr>
        <w:spacing w:line="560" w:lineRule="exact"/>
        <w:jc w:val="left"/>
        <w:rPr>
          <w:rFonts w:ascii="仿宋_GB2312" w:eastAsia="仿宋_GB2312"/>
          <w:sz w:val="32"/>
          <w:szCs w:val="32"/>
        </w:rPr>
      </w:pPr>
    </w:p>
    <w:p w:rsidR="00054D3B" w:rsidRDefault="00054D3B" w:rsidP="00054D3B">
      <w:pPr>
        <w:spacing w:line="560" w:lineRule="exact"/>
        <w:jc w:val="left"/>
        <w:rPr>
          <w:rFonts w:ascii="仿宋_GB2312" w:eastAsia="仿宋_GB2312"/>
          <w:sz w:val="32"/>
          <w:szCs w:val="32"/>
        </w:rPr>
      </w:pPr>
    </w:p>
    <w:p w:rsidR="00054D3B" w:rsidRDefault="00054D3B" w:rsidP="00054D3B">
      <w:pPr>
        <w:spacing w:line="560" w:lineRule="exact"/>
        <w:jc w:val="left"/>
        <w:rPr>
          <w:rFonts w:ascii="仿宋_GB2312" w:eastAsia="仿宋_GB2312"/>
          <w:sz w:val="32"/>
          <w:szCs w:val="32"/>
        </w:rPr>
      </w:pPr>
      <w:r>
        <w:rPr>
          <w:rFonts w:ascii="仿宋_GB2312" w:eastAsia="仿宋_GB2312" w:hint="eastAsia"/>
          <w:sz w:val="32"/>
          <w:szCs w:val="32"/>
        </w:rPr>
        <w:t>附件：项目采购需求</w:t>
      </w:r>
    </w:p>
    <w:p w:rsidR="00054D3B" w:rsidRPr="00433C4E" w:rsidRDefault="00054D3B" w:rsidP="00054D3B">
      <w:pPr>
        <w:overflowPunct w:val="0"/>
        <w:spacing w:line="560" w:lineRule="exact"/>
        <w:jc w:val="center"/>
        <w:rPr>
          <w:rFonts w:ascii="仿宋_GB2312" w:eastAsia="仿宋_GB2312" w:hAnsi="Times New Roman" w:cs="Times New Roman"/>
          <w:color w:val="000000" w:themeColor="text1"/>
          <w:sz w:val="44"/>
          <w:szCs w:val="44"/>
        </w:rPr>
      </w:pPr>
    </w:p>
    <w:p w:rsidR="00054D3B" w:rsidRPr="00433C4E" w:rsidRDefault="00054D3B" w:rsidP="00054D3B">
      <w:pPr>
        <w:overflowPunct w:val="0"/>
        <w:spacing w:line="560" w:lineRule="exact"/>
        <w:jc w:val="center"/>
        <w:rPr>
          <w:rFonts w:ascii="仿宋_GB2312" w:eastAsia="仿宋_GB2312" w:hAnsi="Times New Roman" w:cs="Times New Roman"/>
          <w:color w:val="000000" w:themeColor="text1"/>
          <w:sz w:val="44"/>
          <w:szCs w:val="44"/>
        </w:rPr>
      </w:pPr>
    </w:p>
    <w:p w:rsidR="00054D3B" w:rsidRPr="00433C4E" w:rsidRDefault="00054D3B" w:rsidP="00054D3B">
      <w:pPr>
        <w:overflowPunct w:val="0"/>
        <w:spacing w:line="560" w:lineRule="exact"/>
        <w:jc w:val="center"/>
        <w:rPr>
          <w:rFonts w:ascii="黑体" w:eastAsia="黑体" w:hAnsi="黑体" w:cs="Times New Roman"/>
          <w:color w:val="000000" w:themeColor="text1"/>
          <w:sz w:val="28"/>
          <w:szCs w:val="28"/>
        </w:rPr>
      </w:pPr>
      <w:r w:rsidRPr="00433C4E">
        <w:rPr>
          <w:rFonts w:ascii="黑体" w:eastAsia="黑体" w:hAnsi="黑体" w:cs="Times New Roman" w:hint="eastAsia"/>
          <w:color w:val="000000" w:themeColor="text1"/>
          <w:sz w:val="44"/>
          <w:szCs w:val="44"/>
        </w:rPr>
        <w:t>政府采购项目需求方案</w:t>
      </w:r>
    </w:p>
    <w:p w:rsidR="00054D3B" w:rsidRPr="00433C4E" w:rsidRDefault="00054D3B" w:rsidP="00054D3B">
      <w:pPr>
        <w:overflowPunct w:val="0"/>
        <w:spacing w:line="560" w:lineRule="exact"/>
        <w:ind w:firstLineChars="200" w:firstLine="560"/>
        <w:rPr>
          <w:rFonts w:ascii="仿宋_GB2312" w:eastAsia="仿宋_GB2312" w:hAnsi="Times New Roman" w:cs="Times New Roman"/>
          <w:color w:val="000000" w:themeColor="text1"/>
          <w:sz w:val="28"/>
          <w:szCs w:val="28"/>
        </w:rPr>
      </w:pPr>
    </w:p>
    <w:p w:rsidR="00054D3B" w:rsidRPr="00433C4E" w:rsidRDefault="00054D3B" w:rsidP="00054D3B">
      <w:pPr>
        <w:overflowPunct w:val="0"/>
        <w:spacing w:line="560" w:lineRule="exact"/>
        <w:rPr>
          <w:rFonts w:ascii="仿宋_GB2312" w:eastAsia="仿宋_GB2312" w:hAnsi="Times New Roman" w:cs="Times New Roman"/>
          <w:color w:val="000000" w:themeColor="text1"/>
          <w:sz w:val="28"/>
          <w:szCs w:val="28"/>
        </w:rPr>
      </w:pPr>
    </w:p>
    <w:p w:rsidR="00054D3B" w:rsidRPr="00433C4E" w:rsidRDefault="00054D3B" w:rsidP="00054D3B">
      <w:pPr>
        <w:overflowPunct w:val="0"/>
        <w:spacing w:line="560" w:lineRule="exact"/>
        <w:rPr>
          <w:rFonts w:ascii="仿宋_GB2312" w:eastAsia="仿宋_GB2312" w:hAnsi="Times New Roman" w:cs="Times New Roman"/>
          <w:color w:val="000000" w:themeColor="text1"/>
          <w:sz w:val="28"/>
          <w:szCs w:val="28"/>
        </w:rPr>
      </w:pPr>
    </w:p>
    <w:p w:rsidR="00054D3B" w:rsidRPr="00433C4E" w:rsidRDefault="00054D3B" w:rsidP="00054D3B">
      <w:pPr>
        <w:overflowPunct w:val="0"/>
        <w:spacing w:line="560" w:lineRule="exact"/>
        <w:rPr>
          <w:rFonts w:ascii="仿宋_GB2312" w:eastAsia="仿宋_GB2312" w:hAnsi="Times New Roman" w:cs="Times New Roman"/>
          <w:color w:val="000000" w:themeColor="text1"/>
          <w:sz w:val="28"/>
          <w:szCs w:val="28"/>
        </w:rPr>
      </w:pPr>
    </w:p>
    <w:p w:rsidR="00054D3B" w:rsidRPr="00433C4E" w:rsidRDefault="00054D3B" w:rsidP="00054D3B">
      <w:pPr>
        <w:overflowPunct w:val="0"/>
        <w:spacing w:line="560" w:lineRule="exact"/>
        <w:rPr>
          <w:rFonts w:ascii="仿宋_GB2312" w:eastAsia="仿宋_GB2312" w:hAnsi="Times New Roman" w:cs="Times New Roman"/>
          <w:color w:val="000000" w:themeColor="text1"/>
          <w:sz w:val="28"/>
          <w:szCs w:val="28"/>
        </w:rPr>
      </w:pPr>
    </w:p>
    <w:p w:rsidR="00054D3B" w:rsidRPr="00433C4E" w:rsidRDefault="00054D3B" w:rsidP="00054D3B">
      <w:pPr>
        <w:overflowPunct w:val="0"/>
        <w:spacing w:line="560" w:lineRule="exact"/>
        <w:rPr>
          <w:rFonts w:ascii="仿宋_GB2312" w:eastAsia="仿宋_GB2312" w:hAnsi="Times New Roman" w:cs="Times New Roman"/>
          <w:color w:val="000000" w:themeColor="text1"/>
          <w:sz w:val="28"/>
          <w:szCs w:val="28"/>
        </w:rPr>
      </w:pPr>
    </w:p>
    <w:p w:rsidR="00054D3B" w:rsidRPr="00433C4E" w:rsidRDefault="00054D3B" w:rsidP="00054D3B">
      <w:pPr>
        <w:overflowPunct w:val="0"/>
        <w:spacing w:line="560" w:lineRule="exact"/>
        <w:rPr>
          <w:rFonts w:ascii="仿宋_GB2312" w:eastAsia="仿宋_GB2312" w:hAnsi="Times New Roman" w:cs="Times New Roman"/>
          <w:color w:val="000000" w:themeColor="text1"/>
          <w:sz w:val="28"/>
          <w:szCs w:val="28"/>
        </w:rPr>
      </w:pPr>
    </w:p>
    <w:p w:rsidR="00054D3B" w:rsidRPr="00433C4E" w:rsidRDefault="00054D3B" w:rsidP="00054D3B">
      <w:pPr>
        <w:overflowPunct w:val="0"/>
        <w:spacing w:line="560" w:lineRule="exact"/>
        <w:rPr>
          <w:rFonts w:ascii="仿宋_GB2312" w:eastAsia="仿宋_GB2312" w:hAnsi="Times New Roman" w:cs="Times New Roman"/>
          <w:color w:val="000000" w:themeColor="text1"/>
          <w:sz w:val="28"/>
          <w:szCs w:val="28"/>
        </w:rPr>
      </w:pPr>
    </w:p>
    <w:p w:rsidR="00054D3B" w:rsidRPr="00433C4E" w:rsidRDefault="00054D3B" w:rsidP="00054D3B">
      <w:pPr>
        <w:overflowPunct w:val="0"/>
        <w:spacing w:line="560" w:lineRule="exact"/>
        <w:rPr>
          <w:rFonts w:ascii="仿宋_GB2312" w:eastAsia="仿宋_GB2312" w:hAnsi="Times New Roman" w:cs="Times New Roman"/>
          <w:color w:val="000000" w:themeColor="text1"/>
          <w:sz w:val="28"/>
          <w:szCs w:val="28"/>
        </w:rPr>
      </w:pPr>
    </w:p>
    <w:p w:rsidR="00054D3B" w:rsidRPr="00433C4E" w:rsidRDefault="00054D3B" w:rsidP="00054D3B">
      <w:pPr>
        <w:overflowPunct w:val="0"/>
        <w:spacing w:line="560" w:lineRule="exact"/>
        <w:rPr>
          <w:rFonts w:ascii="仿宋_GB2312" w:eastAsia="仿宋_GB2312" w:hAnsi="Times New Roman" w:cs="Times New Roman"/>
          <w:color w:val="000000" w:themeColor="text1"/>
          <w:sz w:val="32"/>
          <w:szCs w:val="32"/>
        </w:rPr>
      </w:pPr>
    </w:p>
    <w:p w:rsidR="00054D3B" w:rsidRPr="00433C4E" w:rsidRDefault="00054D3B" w:rsidP="00054D3B">
      <w:pPr>
        <w:overflowPunct w:val="0"/>
        <w:spacing w:line="560" w:lineRule="exact"/>
        <w:ind w:firstLineChars="200" w:firstLine="640"/>
        <w:rPr>
          <w:rFonts w:ascii="仿宋_GB2312" w:eastAsia="仿宋_GB2312" w:hAnsi="宋体" w:cs="Times New Roman"/>
          <w:color w:val="000000" w:themeColor="text1"/>
          <w:sz w:val="32"/>
          <w:szCs w:val="32"/>
        </w:rPr>
      </w:pPr>
      <w:r w:rsidRPr="00433C4E">
        <w:rPr>
          <w:rFonts w:ascii="仿宋_GB2312" w:eastAsia="仿宋_GB2312" w:hAnsi="宋体" w:cs="Times New Roman" w:hint="eastAsia"/>
          <w:color w:val="000000" w:themeColor="text1"/>
          <w:sz w:val="32"/>
          <w:szCs w:val="32"/>
        </w:rPr>
        <w:t>采购单位：青岛市某单位</w:t>
      </w:r>
    </w:p>
    <w:p w:rsidR="00054D3B" w:rsidRPr="00433C4E" w:rsidRDefault="00054D3B" w:rsidP="00054D3B">
      <w:pPr>
        <w:overflowPunct w:val="0"/>
        <w:spacing w:line="560" w:lineRule="exact"/>
        <w:ind w:firstLineChars="200" w:firstLine="640"/>
        <w:rPr>
          <w:rFonts w:ascii="仿宋_GB2312" w:eastAsia="仿宋_GB2312" w:hAnsi="宋体" w:cs="Times New Roman"/>
          <w:color w:val="000000" w:themeColor="text1"/>
          <w:sz w:val="32"/>
          <w:szCs w:val="32"/>
        </w:rPr>
      </w:pPr>
      <w:r w:rsidRPr="00433C4E">
        <w:rPr>
          <w:rFonts w:ascii="仿宋_GB2312" w:eastAsia="仿宋_GB2312" w:hAnsi="宋体" w:cs="Times New Roman" w:hint="eastAsia"/>
          <w:color w:val="000000" w:themeColor="text1"/>
          <w:sz w:val="32"/>
          <w:szCs w:val="32"/>
        </w:rPr>
        <w:t>采购代理机构：青岛市政务服务和公共资源交易中心</w:t>
      </w:r>
    </w:p>
    <w:p w:rsidR="00054D3B" w:rsidRPr="00433C4E" w:rsidRDefault="00054D3B" w:rsidP="00054D3B">
      <w:pPr>
        <w:overflowPunct w:val="0"/>
        <w:spacing w:line="560" w:lineRule="exact"/>
        <w:ind w:firstLineChars="200" w:firstLine="640"/>
        <w:rPr>
          <w:rFonts w:ascii="仿宋_GB2312" w:eastAsia="仿宋_GB2312" w:hAnsi="宋体" w:cs="Times New Roman"/>
          <w:color w:val="000000" w:themeColor="text1"/>
          <w:sz w:val="32"/>
          <w:szCs w:val="32"/>
        </w:rPr>
      </w:pPr>
      <w:r w:rsidRPr="00433C4E">
        <w:rPr>
          <w:rFonts w:ascii="仿宋_GB2312" w:eastAsia="仿宋_GB2312" w:hAnsi="宋体" w:cs="Times New Roman" w:hint="eastAsia"/>
          <w:color w:val="000000" w:themeColor="text1"/>
          <w:sz w:val="32"/>
          <w:szCs w:val="32"/>
        </w:rPr>
        <w:t>项目名称：办公楼及宿舍更换电梯项目</w:t>
      </w:r>
    </w:p>
    <w:p w:rsidR="00054D3B" w:rsidRPr="00433C4E" w:rsidRDefault="00054D3B" w:rsidP="00054D3B">
      <w:pPr>
        <w:overflowPunct w:val="0"/>
        <w:spacing w:line="560" w:lineRule="exact"/>
        <w:ind w:firstLineChars="200" w:firstLine="640"/>
        <w:rPr>
          <w:rFonts w:ascii="仿宋_GB2312" w:eastAsia="仿宋_GB2312" w:hAnsi="宋体" w:cs="Times New Roman"/>
          <w:color w:val="000000" w:themeColor="text1"/>
          <w:sz w:val="32"/>
          <w:szCs w:val="32"/>
        </w:rPr>
      </w:pPr>
      <w:r w:rsidRPr="00433C4E">
        <w:rPr>
          <w:rFonts w:ascii="仿宋_GB2312" w:eastAsia="仿宋_GB2312" w:hAnsi="宋体" w:cs="Times New Roman" w:hint="eastAsia"/>
          <w:color w:val="000000" w:themeColor="text1"/>
          <w:sz w:val="32"/>
          <w:szCs w:val="32"/>
        </w:rPr>
        <w:t>编制时间：2023年11月2日</w:t>
      </w:r>
    </w:p>
    <w:p w:rsidR="00054D3B" w:rsidRPr="00433C4E" w:rsidRDefault="00054D3B" w:rsidP="00054D3B">
      <w:pPr>
        <w:overflowPunct w:val="0"/>
        <w:spacing w:line="560" w:lineRule="exact"/>
        <w:rPr>
          <w:rFonts w:ascii="仿宋_GB2312" w:eastAsia="仿宋_GB2312" w:hAnsi="宋体" w:cs="Times New Roman"/>
          <w:color w:val="000000" w:themeColor="text1"/>
          <w:sz w:val="32"/>
          <w:szCs w:val="32"/>
        </w:rPr>
      </w:pPr>
    </w:p>
    <w:p w:rsidR="00054D3B" w:rsidRPr="00433C4E" w:rsidRDefault="00054D3B" w:rsidP="00054D3B">
      <w:pPr>
        <w:spacing w:line="560" w:lineRule="exact"/>
        <w:ind w:firstLineChars="200" w:firstLine="560"/>
        <w:jc w:val="left"/>
        <w:rPr>
          <w:rFonts w:ascii="仿宋_GB2312" w:eastAsia="仿宋_GB2312" w:hAnsi="宋体" w:cs="Times New Roman"/>
          <w:color w:val="000000" w:themeColor="text1"/>
          <w:sz w:val="28"/>
          <w:szCs w:val="28"/>
        </w:rPr>
      </w:pPr>
    </w:p>
    <w:p w:rsidR="00054D3B" w:rsidRPr="00433C4E" w:rsidRDefault="00054D3B" w:rsidP="00054D3B">
      <w:pPr>
        <w:spacing w:line="560" w:lineRule="exact"/>
        <w:ind w:firstLineChars="200" w:firstLine="560"/>
        <w:jc w:val="left"/>
        <w:rPr>
          <w:rFonts w:ascii="仿宋_GB2312" w:eastAsia="仿宋_GB2312" w:hAnsi="宋体" w:cs="Times New Roman"/>
          <w:color w:val="000000" w:themeColor="text1"/>
          <w:sz w:val="28"/>
          <w:szCs w:val="28"/>
        </w:rPr>
      </w:pPr>
    </w:p>
    <w:p w:rsidR="00054D3B" w:rsidRPr="00433C4E" w:rsidRDefault="00054D3B" w:rsidP="00054D3B">
      <w:pPr>
        <w:spacing w:line="560" w:lineRule="exact"/>
        <w:ind w:firstLineChars="200" w:firstLine="560"/>
        <w:jc w:val="left"/>
        <w:rPr>
          <w:rFonts w:ascii="仿宋_GB2312" w:eastAsia="仿宋_GB2312" w:hAnsi="宋体" w:cs="Times New Roman"/>
          <w:color w:val="000000" w:themeColor="text1"/>
          <w:sz w:val="28"/>
          <w:szCs w:val="28"/>
        </w:rPr>
      </w:pPr>
    </w:p>
    <w:p w:rsidR="00054D3B" w:rsidRPr="00433C4E" w:rsidRDefault="00054D3B" w:rsidP="00054D3B">
      <w:pPr>
        <w:spacing w:line="560" w:lineRule="exact"/>
        <w:ind w:firstLineChars="200" w:firstLine="560"/>
        <w:jc w:val="left"/>
        <w:rPr>
          <w:rFonts w:ascii="仿宋_GB2312" w:eastAsia="仿宋_GB2312" w:hAnsi="宋体" w:cs="Times New Roman"/>
          <w:color w:val="000000" w:themeColor="text1"/>
          <w:sz w:val="28"/>
          <w:szCs w:val="28"/>
        </w:rPr>
      </w:pPr>
    </w:p>
    <w:p w:rsidR="00054D3B" w:rsidRPr="00433C4E" w:rsidRDefault="00054D3B" w:rsidP="00054D3B">
      <w:pPr>
        <w:spacing w:line="560" w:lineRule="exact"/>
        <w:ind w:firstLineChars="200" w:firstLine="640"/>
        <w:jc w:val="left"/>
        <w:rPr>
          <w:rFonts w:ascii="黑体" w:eastAsia="黑体" w:hAnsi="黑体"/>
          <w:color w:val="000000" w:themeColor="text1"/>
          <w:sz w:val="32"/>
          <w:szCs w:val="32"/>
        </w:rPr>
      </w:pPr>
      <w:r w:rsidRPr="00433C4E">
        <w:rPr>
          <w:rFonts w:ascii="黑体" w:eastAsia="黑体" w:hAnsi="黑体" w:cs="仿宋" w:hint="eastAsia"/>
          <w:bCs/>
          <w:color w:val="000000" w:themeColor="text1"/>
          <w:sz w:val="32"/>
          <w:szCs w:val="32"/>
        </w:rPr>
        <w:lastRenderedPageBreak/>
        <w:t>一、项目概况及预算情况</w:t>
      </w:r>
    </w:p>
    <w:p w:rsidR="00054D3B" w:rsidRPr="00433C4E" w:rsidRDefault="00054D3B" w:rsidP="00054D3B">
      <w:pPr>
        <w:spacing w:line="560" w:lineRule="exact"/>
        <w:ind w:firstLineChars="200" w:firstLine="480"/>
        <w:rPr>
          <w:rFonts w:ascii="楷体" w:eastAsia="楷体" w:hAnsi="楷体"/>
          <w:color w:val="000000" w:themeColor="text1"/>
          <w:sz w:val="24"/>
          <w:szCs w:val="24"/>
        </w:rPr>
      </w:pPr>
      <w:r w:rsidRPr="00433C4E">
        <w:rPr>
          <w:rFonts w:ascii="楷体" w:eastAsia="楷体" w:hAnsi="楷体" w:hint="eastAsia"/>
          <w:color w:val="000000" w:themeColor="text1"/>
          <w:sz w:val="24"/>
          <w:szCs w:val="24"/>
        </w:rPr>
        <w:t>（一）项目概况</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本次招标采购是某小区电梯采购安装项目，供应商应根据招标文件所提出的服务要求，综合考虑适用性，选择最佳方案报价前来投标。</w:t>
      </w:r>
    </w:p>
    <w:p w:rsidR="00054D3B" w:rsidRPr="00433C4E" w:rsidRDefault="00054D3B" w:rsidP="00054D3B">
      <w:pPr>
        <w:spacing w:line="560" w:lineRule="exact"/>
        <w:ind w:firstLineChars="200" w:firstLine="480"/>
        <w:rPr>
          <w:rFonts w:ascii="楷体" w:eastAsia="楷体" w:hAnsi="楷体"/>
          <w:color w:val="000000" w:themeColor="text1"/>
          <w:sz w:val="24"/>
          <w:szCs w:val="24"/>
        </w:rPr>
      </w:pPr>
      <w:r w:rsidRPr="00433C4E">
        <w:rPr>
          <w:rFonts w:ascii="楷体" w:eastAsia="楷体" w:hAnsi="楷体" w:hint="eastAsia"/>
          <w:color w:val="000000" w:themeColor="text1"/>
          <w:sz w:val="24"/>
          <w:szCs w:val="24"/>
        </w:rPr>
        <w:t>（二）预算情况</w:t>
      </w:r>
    </w:p>
    <w:p w:rsidR="00054D3B" w:rsidRPr="00433C4E" w:rsidRDefault="00054D3B" w:rsidP="00054D3B">
      <w:pPr>
        <w:spacing w:line="560" w:lineRule="exact"/>
        <w:ind w:firstLineChars="200" w:firstLine="480"/>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项目总预算310万元。</w:t>
      </w:r>
    </w:p>
    <w:p w:rsidR="00054D3B" w:rsidRPr="00433C4E" w:rsidRDefault="00054D3B" w:rsidP="00054D3B">
      <w:pPr>
        <w:overflowPunct w:val="0"/>
        <w:adjustRightInd w:val="0"/>
        <w:snapToGrid w:val="0"/>
        <w:spacing w:line="560" w:lineRule="exact"/>
        <w:ind w:firstLineChars="200" w:firstLine="640"/>
        <w:rPr>
          <w:rFonts w:ascii="黑体" w:eastAsia="黑体" w:hAnsi="黑体" w:cs="仿宋"/>
          <w:bCs/>
          <w:color w:val="000000" w:themeColor="text1"/>
          <w:sz w:val="32"/>
          <w:szCs w:val="32"/>
        </w:rPr>
      </w:pPr>
      <w:r w:rsidRPr="00433C4E">
        <w:rPr>
          <w:rFonts w:ascii="黑体" w:eastAsia="黑体" w:hAnsi="黑体" w:cs="仿宋" w:hint="eastAsia"/>
          <w:bCs/>
          <w:color w:val="000000" w:themeColor="text1"/>
          <w:sz w:val="32"/>
          <w:szCs w:val="32"/>
        </w:rPr>
        <w:t>二、采购标的具体情况</w:t>
      </w:r>
    </w:p>
    <w:p w:rsidR="00054D3B" w:rsidRPr="00433C4E" w:rsidRDefault="00054D3B" w:rsidP="00054D3B">
      <w:pPr>
        <w:spacing w:line="560" w:lineRule="exact"/>
        <w:ind w:firstLineChars="200" w:firstLine="482"/>
        <w:outlineLvl w:val="1"/>
        <w:rPr>
          <w:rFonts w:ascii="楷体" w:eastAsia="楷体" w:hAnsi="楷体" w:cs="宋体"/>
          <w:b/>
          <w:bCs/>
          <w:color w:val="000000" w:themeColor="text1"/>
          <w:sz w:val="24"/>
        </w:rPr>
      </w:pPr>
      <w:r w:rsidRPr="00433C4E">
        <w:rPr>
          <w:rFonts w:ascii="楷体" w:eastAsia="楷体" w:hAnsi="楷体" w:cs="宋体" w:hint="eastAsia"/>
          <w:b/>
          <w:bCs/>
          <w:color w:val="000000" w:themeColor="text1"/>
          <w:sz w:val="24"/>
        </w:rPr>
        <w:t>（一）采购标的需满足的质量、安全、技术规格、物理特性、包装等要求。</w:t>
      </w:r>
    </w:p>
    <w:p w:rsidR="00054D3B" w:rsidRPr="00433C4E" w:rsidRDefault="00054D3B" w:rsidP="00054D3B">
      <w:pPr>
        <w:spacing w:line="560" w:lineRule="exact"/>
        <w:ind w:firstLineChars="200" w:firstLine="480"/>
        <w:outlineLvl w:val="1"/>
        <w:rPr>
          <w:rFonts w:ascii="仿宋" w:eastAsia="仿宋" w:hAnsi="仿宋" w:cs="宋体"/>
          <w:color w:val="000000" w:themeColor="text1"/>
          <w:sz w:val="24"/>
        </w:rPr>
      </w:pPr>
      <w:r w:rsidRPr="00433C4E">
        <w:rPr>
          <w:rFonts w:ascii="仿宋" w:eastAsia="仿宋" w:hAnsi="仿宋" w:cs="宋体" w:hint="eastAsia"/>
          <w:color w:val="000000" w:themeColor="text1"/>
          <w:sz w:val="24"/>
        </w:rPr>
        <w:t>1、货物必须为合格产品，质量达到国家相关标准、行业标准、地方标准或者其他标准、规范的要求，中标人供货时应当提供有关货物的合格证明材料等。</w:t>
      </w:r>
    </w:p>
    <w:p w:rsidR="00054D3B" w:rsidRPr="00433C4E" w:rsidRDefault="00054D3B" w:rsidP="00054D3B">
      <w:pPr>
        <w:spacing w:line="560" w:lineRule="exact"/>
        <w:ind w:firstLineChars="200" w:firstLine="480"/>
        <w:outlineLvl w:val="1"/>
        <w:rPr>
          <w:rFonts w:ascii="仿宋" w:eastAsia="仿宋" w:hAnsi="仿宋" w:cs="宋体"/>
          <w:color w:val="000000" w:themeColor="text1"/>
          <w:sz w:val="24"/>
        </w:rPr>
      </w:pPr>
      <w:r w:rsidRPr="00433C4E">
        <w:rPr>
          <w:rFonts w:ascii="仿宋" w:eastAsia="仿宋" w:hAnsi="仿宋" w:cs="宋体" w:hint="eastAsia"/>
          <w:color w:val="000000" w:themeColor="text1"/>
          <w:sz w:val="24"/>
        </w:rPr>
        <w:t>2、投标人应保证货物是全新、未使用过的合格产品。并完全符合合同规定的质量、规格和性能的要求。中标人应保证所提供的货物经正确安装、正常运转和保养后，在其使用寿命期内应具有满意的性能。在货物质量保证期内卖方应对由于设计、工艺或者材料的缺陷而发生的任何不足或者故障负责。所投产品应提供详细的技术资料，应有检测报告等详细资料。</w:t>
      </w:r>
    </w:p>
    <w:p w:rsidR="00054D3B" w:rsidRPr="00433C4E" w:rsidRDefault="00054D3B" w:rsidP="00054D3B">
      <w:pPr>
        <w:spacing w:line="560" w:lineRule="exact"/>
        <w:ind w:firstLineChars="200" w:firstLine="480"/>
        <w:outlineLvl w:val="1"/>
        <w:rPr>
          <w:rFonts w:ascii="仿宋" w:eastAsia="仿宋" w:hAnsi="仿宋" w:cs="宋体"/>
          <w:color w:val="000000" w:themeColor="text1"/>
          <w:sz w:val="24"/>
        </w:rPr>
      </w:pPr>
      <w:r w:rsidRPr="00433C4E">
        <w:rPr>
          <w:rFonts w:ascii="仿宋" w:eastAsia="仿宋" w:hAnsi="仿宋" w:cs="宋体" w:hint="eastAsia"/>
          <w:color w:val="000000" w:themeColor="text1"/>
          <w:sz w:val="24"/>
        </w:rPr>
        <w:t>3、投标产品应满足使用需求标准并获得由具备资质的检测机构出具的特种设备型式试验证书或型式试验报告。</w:t>
      </w:r>
    </w:p>
    <w:p w:rsidR="00054D3B" w:rsidRPr="00433C4E" w:rsidRDefault="00054D3B" w:rsidP="00054D3B">
      <w:pPr>
        <w:spacing w:line="560" w:lineRule="exact"/>
        <w:ind w:firstLineChars="200" w:firstLine="482"/>
        <w:outlineLvl w:val="1"/>
        <w:rPr>
          <w:rFonts w:ascii="楷体" w:eastAsia="楷体" w:hAnsi="楷体" w:cs="仿宋"/>
          <w:b/>
          <w:color w:val="000000" w:themeColor="text1"/>
          <w:sz w:val="24"/>
        </w:rPr>
      </w:pPr>
      <w:r w:rsidRPr="00433C4E">
        <w:rPr>
          <w:rFonts w:ascii="楷体" w:eastAsia="楷体" w:hAnsi="楷体" w:cs="宋体" w:hint="eastAsia"/>
          <w:b/>
          <w:bCs/>
          <w:color w:val="000000" w:themeColor="text1"/>
          <w:sz w:val="24"/>
        </w:rPr>
        <w:t>（二）采购标的需满足的服务标准、期限、效率等要求。</w:t>
      </w:r>
    </w:p>
    <w:p w:rsidR="00054D3B" w:rsidRPr="00433C4E" w:rsidRDefault="00054D3B" w:rsidP="00054D3B">
      <w:pPr>
        <w:spacing w:line="560" w:lineRule="exact"/>
        <w:ind w:firstLineChars="200" w:firstLine="480"/>
        <w:rPr>
          <w:rFonts w:ascii="仿宋" w:eastAsia="仿宋" w:hAnsi="仿宋" w:cs="宋体"/>
          <w:color w:val="000000" w:themeColor="text1"/>
          <w:sz w:val="24"/>
          <w:lang w:val="zh-CN"/>
        </w:rPr>
      </w:pPr>
      <w:r w:rsidRPr="00433C4E">
        <w:rPr>
          <w:rFonts w:ascii="仿宋" w:eastAsia="仿宋" w:hAnsi="仿宋" w:cs="宋体" w:hint="eastAsia"/>
          <w:color w:val="000000" w:themeColor="text1"/>
          <w:sz w:val="24"/>
          <w:lang w:val="zh-CN"/>
        </w:rPr>
        <w:t xml:space="preserve"> 1.服务内容</w:t>
      </w:r>
    </w:p>
    <w:p w:rsidR="00054D3B" w:rsidRPr="00433C4E" w:rsidRDefault="00054D3B" w:rsidP="00054D3B">
      <w:pPr>
        <w:spacing w:line="560" w:lineRule="exact"/>
        <w:ind w:firstLineChars="200" w:firstLine="480"/>
        <w:rPr>
          <w:rFonts w:ascii="仿宋" w:eastAsia="仿宋" w:hAnsi="仿宋" w:cs="宋体"/>
          <w:color w:val="000000" w:themeColor="text1"/>
          <w:sz w:val="24"/>
          <w:lang w:val="zh-CN"/>
        </w:rPr>
      </w:pPr>
      <w:r w:rsidRPr="00433C4E">
        <w:rPr>
          <w:rFonts w:ascii="仿宋" w:eastAsia="仿宋" w:hAnsi="仿宋" w:cs="宋体" w:hint="eastAsia"/>
          <w:color w:val="000000" w:themeColor="text1"/>
          <w:sz w:val="24"/>
          <w:lang w:val="zh-CN"/>
        </w:rPr>
        <w:t>该小区自2005竣工以来，有8部永大日立电梯、1部三菱电梯运行至今已有17年有余。现因电梯型号年代久远已停产，配件老化后，采购困难。导致电梯故障频发或停运。</w:t>
      </w:r>
    </w:p>
    <w:p w:rsidR="00054D3B" w:rsidRPr="00433C4E" w:rsidRDefault="00054D3B" w:rsidP="00054D3B">
      <w:pPr>
        <w:spacing w:line="560" w:lineRule="exact"/>
        <w:ind w:firstLineChars="200" w:firstLine="480"/>
        <w:rPr>
          <w:rFonts w:ascii="仿宋" w:eastAsia="仿宋" w:hAnsi="仿宋" w:cs="宋体"/>
          <w:color w:val="000000" w:themeColor="text1"/>
          <w:sz w:val="24"/>
          <w:lang w:val="zh-CN"/>
        </w:rPr>
      </w:pPr>
      <w:r w:rsidRPr="00433C4E">
        <w:rPr>
          <w:rFonts w:ascii="仿宋" w:eastAsia="仿宋" w:hAnsi="仿宋" w:cs="宋体" w:hint="eastAsia"/>
          <w:color w:val="000000" w:themeColor="text1"/>
          <w:sz w:val="24"/>
          <w:lang w:val="zh-CN"/>
        </w:rPr>
        <w:t>电梯为公共运输特种设备，依据GB7588/T《电梯制造与安装安全规范》及《青岛市电梯安全监督管理办法》中规定“住宅电梯使用十五年以上或者存在严</w:t>
      </w:r>
      <w:r w:rsidRPr="00433C4E">
        <w:rPr>
          <w:rFonts w:ascii="仿宋" w:eastAsia="仿宋" w:hAnsi="仿宋" w:cs="宋体" w:hint="eastAsia"/>
          <w:color w:val="000000" w:themeColor="text1"/>
          <w:sz w:val="24"/>
          <w:lang w:val="zh-CN"/>
        </w:rPr>
        <w:lastRenderedPageBreak/>
        <w:t>重事故隐患，经安全技术评估确认已无法保证安全，且无改造、维修价值的应当报废。</w:t>
      </w:r>
    </w:p>
    <w:p w:rsidR="00054D3B" w:rsidRPr="00433C4E" w:rsidRDefault="00054D3B" w:rsidP="00054D3B">
      <w:pPr>
        <w:spacing w:line="560" w:lineRule="exact"/>
        <w:ind w:firstLineChars="200" w:firstLine="480"/>
        <w:rPr>
          <w:rFonts w:ascii="仿宋" w:eastAsia="仿宋" w:hAnsi="仿宋" w:cs="宋体"/>
          <w:color w:val="000000" w:themeColor="text1"/>
          <w:sz w:val="24"/>
          <w:lang w:val="zh-CN"/>
        </w:rPr>
      </w:pPr>
      <w:r w:rsidRPr="00433C4E">
        <w:rPr>
          <w:rFonts w:ascii="仿宋" w:eastAsia="仿宋" w:hAnsi="仿宋" w:cs="宋体" w:hint="eastAsia"/>
          <w:color w:val="000000" w:themeColor="text1"/>
          <w:sz w:val="24"/>
          <w:lang w:val="zh-CN"/>
        </w:rPr>
        <w:t>该小区内9台</w:t>
      </w:r>
      <w:r w:rsidRPr="00433C4E">
        <w:rPr>
          <w:rFonts w:ascii="仿宋" w:eastAsia="仿宋" w:hAnsi="仿宋" w:cs="宋体" w:hint="eastAsia"/>
          <w:color w:val="000000" w:themeColor="text1"/>
          <w:sz w:val="24"/>
        </w:rPr>
        <w:t>电梯</w:t>
      </w:r>
      <w:r w:rsidRPr="00433C4E">
        <w:rPr>
          <w:rFonts w:ascii="仿宋" w:eastAsia="仿宋" w:hAnsi="仿宋" w:cs="宋体" w:hint="eastAsia"/>
          <w:color w:val="000000" w:themeColor="text1"/>
          <w:sz w:val="24"/>
          <w:lang w:val="zh-CN"/>
        </w:rPr>
        <w:t>已连续运行17年有余。电梯现代生活中，电梯已成为高层住宅的标准配置，为减少由电梯老化造成的停梯困扰及使用风险，现拟拆除并更换新小区内的9台电梯。</w:t>
      </w:r>
    </w:p>
    <w:p w:rsidR="00054D3B" w:rsidRPr="00433C4E" w:rsidRDefault="00054D3B" w:rsidP="00054D3B">
      <w:pPr>
        <w:pStyle w:val="Style3"/>
        <w:spacing w:line="560" w:lineRule="exact"/>
        <w:ind w:firstLineChars="200" w:firstLine="480"/>
        <w:jc w:val="lef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供货方提供所有电梯换新相关服务：包括但不限于拆除、清运，新梯设备生产、运输，安装、调试，直至验收合格移交甲方使用。</w:t>
      </w:r>
    </w:p>
    <w:p w:rsidR="00054D3B" w:rsidRPr="00433C4E" w:rsidRDefault="00054D3B" w:rsidP="00054D3B">
      <w:pPr>
        <w:spacing w:line="560" w:lineRule="exact"/>
        <w:ind w:firstLineChars="100" w:firstLine="240"/>
        <w:rPr>
          <w:rFonts w:ascii="仿宋" w:eastAsia="仿宋" w:hAnsi="仿宋" w:cs="宋体"/>
          <w:color w:val="000000" w:themeColor="text1"/>
          <w:sz w:val="24"/>
          <w:lang w:val="zh-CN"/>
        </w:rPr>
      </w:pPr>
      <w:r w:rsidRPr="00433C4E">
        <w:rPr>
          <w:rFonts w:ascii="仿宋" w:eastAsia="仿宋" w:hAnsi="仿宋" w:cs="宋体" w:hint="eastAsia"/>
          <w:color w:val="000000" w:themeColor="text1"/>
          <w:sz w:val="24"/>
          <w:lang w:val="zh-CN"/>
        </w:rPr>
        <w:t xml:space="preserve">  2.服务要求</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lang w:val="zh-CN"/>
        </w:rPr>
        <w:t>2.1</w:t>
      </w:r>
      <w:r w:rsidRPr="00433C4E">
        <w:rPr>
          <w:rFonts w:ascii="仿宋" w:eastAsia="仿宋" w:hAnsi="仿宋" w:cs="宋体" w:hint="eastAsia"/>
          <w:color w:val="000000" w:themeColor="text1"/>
          <w:sz w:val="24"/>
        </w:rPr>
        <w:t>售后服务承诺：</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响应速度：收到用户通知后30分钟内响应。</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服务方式：按计划每15天至少进行一次维护保养；7*24小时全天候急修服务。</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服务承诺：市区内困人故障30分内到达现场。</w:t>
      </w:r>
    </w:p>
    <w:p w:rsidR="00054D3B" w:rsidRPr="00433C4E" w:rsidRDefault="00054D3B" w:rsidP="00054D3B">
      <w:pPr>
        <w:spacing w:line="560" w:lineRule="exact"/>
        <w:rPr>
          <w:rFonts w:ascii="仿宋" w:eastAsia="仿宋" w:hAnsi="仿宋" w:cs="宋体"/>
          <w:color w:val="000000" w:themeColor="text1"/>
          <w:sz w:val="24"/>
        </w:rPr>
      </w:pPr>
      <w:r w:rsidRPr="00433C4E">
        <w:rPr>
          <w:rFonts w:ascii="仿宋" w:eastAsia="仿宋" w:hAnsi="仿宋" w:cs="宋体" w:hint="eastAsia"/>
          <w:color w:val="000000" w:themeColor="text1"/>
          <w:sz w:val="24"/>
        </w:rPr>
        <w:t xml:space="preserve">    2.2投标人服务标准：</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整体质保≥3年。</w:t>
      </w:r>
    </w:p>
    <w:p w:rsidR="00054D3B" w:rsidRPr="00433C4E" w:rsidRDefault="00054D3B" w:rsidP="00054D3B">
      <w:pPr>
        <w:pStyle w:val="Style3"/>
        <w:tabs>
          <w:tab w:val="left" w:pos="312"/>
        </w:tabs>
        <w:spacing w:line="560" w:lineRule="exact"/>
        <w:ind w:left="480"/>
        <w:rPr>
          <w:rFonts w:ascii="仿宋" w:eastAsia="仿宋" w:hAnsi="仿宋" w:cs="宋体"/>
          <w:color w:val="000000" w:themeColor="text1"/>
          <w:sz w:val="24"/>
          <w:szCs w:val="24"/>
        </w:rPr>
      </w:pPr>
      <w:r w:rsidRPr="00433C4E">
        <w:rPr>
          <w:rFonts w:ascii="仿宋" w:eastAsia="仿宋" w:hAnsi="仿宋"/>
          <w:color w:val="000000" w:themeColor="text1"/>
          <w:sz w:val="24"/>
          <w:lang w:val="zh-CN"/>
        </w:rPr>
        <w:t>★</w:t>
      </w:r>
      <w:r w:rsidRPr="00433C4E">
        <w:rPr>
          <w:rFonts w:ascii="仿宋" w:eastAsia="仿宋" w:hAnsi="仿宋" w:cs="宋体" w:hint="eastAsia"/>
          <w:color w:val="000000" w:themeColor="text1"/>
          <w:sz w:val="24"/>
          <w:szCs w:val="24"/>
        </w:rPr>
        <w:t>2.3硬件、软件制造商服务标准：</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乙方承诺所有硬件过3年免费保修期后按原价维修（按投标货物价格数量表所列价格，更换零部件的按合同签订时的零部件价格）。</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所有软件3年免费保修，质保期外如继续由乙方提供保养服务，升级软件按原价的95%进行维修，升级无原价标准。出质保期外电梯</w:t>
      </w:r>
      <w:proofErr w:type="gramStart"/>
      <w:r w:rsidRPr="00433C4E">
        <w:rPr>
          <w:rFonts w:ascii="仿宋" w:eastAsia="仿宋" w:hAnsi="仿宋" w:cs="宋体" w:hint="eastAsia"/>
          <w:color w:val="000000" w:themeColor="text1"/>
          <w:sz w:val="24"/>
        </w:rPr>
        <w:t>维保可</w:t>
      </w:r>
      <w:proofErr w:type="gramEnd"/>
      <w:r w:rsidRPr="00433C4E">
        <w:rPr>
          <w:rFonts w:ascii="仿宋" w:eastAsia="仿宋" w:hAnsi="仿宋" w:cs="宋体" w:hint="eastAsia"/>
          <w:color w:val="000000" w:themeColor="text1"/>
          <w:sz w:val="24"/>
        </w:rPr>
        <w:t>委托第三方进行。</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电梯主要部件（曳引机、控制柜、门机系统）和安全保护装置质量保证期限</w:t>
      </w:r>
      <w:proofErr w:type="gramStart"/>
      <w:r w:rsidRPr="00433C4E">
        <w:rPr>
          <w:rFonts w:ascii="仿宋" w:eastAsia="仿宋" w:hAnsi="仿宋" w:cs="宋体" w:hint="eastAsia"/>
          <w:color w:val="000000" w:themeColor="text1"/>
          <w:sz w:val="24"/>
        </w:rPr>
        <w:t>自监督</w:t>
      </w:r>
      <w:proofErr w:type="gramEnd"/>
      <w:r w:rsidRPr="00433C4E">
        <w:rPr>
          <w:rFonts w:ascii="仿宋" w:eastAsia="仿宋" w:hAnsi="仿宋" w:cs="宋体" w:hint="eastAsia"/>
          <w:color w:val="000000" w:themeColor="text1"/>
          <w:sz w:val="24"/>
        </w:rPr>
        <w:t>检验合格起不得低于五年。</w:t>
      </w:r>
    </w:p>
    <w:p w:rsidR="00054D3B" w:rsidRPr="00433C4E" w:rsidRDefault="00054D3B" w:rsidP="00054D3B">
      <w:pPr>
        <w:pStyle w:val="Style3"/>
        <w:tabs>
          <w:tab w:val="left" w:pos="0"/>
        </w:tabs>
        <w:spacing w:line="560" w:lineRule="exact"/>
        <w:ind w:firstLineChars="200" w:firstLine="480"/>
        <w:jc w:val="left"/>
        <w:rPr>
          <w:rFonts w:ascii="仿宋" w:eastAsia="仿宋" w:hAnsi="仿宋" w:cs="宋体"/>
          <w:color w:val="000000" w:themeColor="text1"/>
          <w:sz w:val="24"/>
          <w:szCs w:val="24"/>
        </w:rPr>
      </w:pPr>
      <w:r w:rsidRPr="00433C4E">
        <w:rPr>
          <w:rFonts w:ascii="仿宋" w:eastAsia="仿宋" w:hAnsi="仿宋" w:cs="宋体" w:hint="eastAsia"/>
          <w:color w:val="000000" w:themeColor="text1"/>
          <w:sz w:val="24"/>
          <w:szCs w:val="24"/>
        </w:rPr>
        <w:t>2.4人员资格标准：本项目</w:t>
      </w:r>
      <w:proofErr w:type="gramStart"/>
      <w:r w:rsidRPr="00433C4E">
        <w:rPr>
          <w:rFonts w:ascii="仿宋" w:eastAsia="仿宋" w:hAnsi="仿宋" w:cs="宋体" w:hint="eastAsia"/>
          <w:color w:val="000000" w:themeColor="text1"/>
          <w:sz w:val="24"/>
          <w:szCs w:val="24"/>
        </w:rPr>
        <w:t>维保期间</w:t>
      </w:r>
      <w:proofErr w:type="gramEnd"/>
      <w:r w:rsidRPr="00433C4E">
        <w:rPr>
          <w:rFonts w:ascii="仿宋" w:eastAsia="仿宋" w:hAnsi="仿宋" w:cs="宋体" w:hint="eastAsia"/>
          <w:color w:val="000000" w:themeColor="text1"/>
          <w:sz w:val="24"/>
          <w:szCs w:val="24"/>
        </w:rPr>
        <w:t>需现场维保人员2名，资质证书：需具有主管部门颁发的电梯作业人员操作证书。</w:t>
      </w:r>
    </w:p>
    <w:p w:rsidR="00054D3B" w:rsidRPr="00433C4E" w:rsidRDefault="00054D3B" w:rsidP="00054D3B">
      <w:pPr>
        <w:pStyle w:val="Style3"/>
        <w:tabs>
          <w:tab w:val="left" w:pos="312"/>
        </w:tabs>
        <w:spacing w:line="560" w:lineRule="exact"/>
        <w:ind w:left="480"/>
        <w:rPr>
          <w:rFonts w:ascii="仿宋" w:eastAsia="仿宋" w:hAnsi="仿宋" w:cs="宋体"/>
          <w:color w:val="000000" w:themeColor="text1"/>
          <w:sz w:val="24"/>
          <w:szCs w:val="24"/>
        </w:rPr>
      </w:pPr>
      <w:r w:rsidRPr="00433C4E">
        <w:rPr>
          <w:rFonts w:ascii="仿宋" w:eastAsia="仿宋" w:hAnsi="仿宋" w:cs="宋体" w:hint="eastAsia"/>
          <w:color w:val="000000" w:themeColor="text1"/>
          <w:sz w:val="24"/>
          <w:szCs w:val="24"/>
        </w:rPr>
        <w:lastRenderedPageBreak/>
        <w:t>2.5培训标准：</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rPr>
      </w:pPr>
      <w:r w:rsidRPr="00433C4E">
        <w:rPr>
          <w:rFonts w:ascii="仿宋" w:eastAsia="仿宋" w:hAnsi="仿宋" w:cs="宋体" w:hint="eastAsia"/>
          <w:color w:val="000000" w:themeColor="text1"/>
          <w:sz w:val="24"/>
          <w:szCs w:val="24"/>
        </w:rPr>
        <w:t>电梯验收合格移交甲方使用后，由乙方组织，针对电梯使用，常见故障，停电困人等电梯相关问题处理流程及方法对甲方相关人员进行宣讲培训。</w:t>
      </w:r>
    </w:p>
    <w:p w:rsidR="00054D3B" w:rsidRPr="00433C4E" w:rsidRDefault="00054D3B" w:rsidP="00054D3B">
      <w:pPr>
        <w:pStyle w:val="Style3"/>
        <w:tabs>
          <w:tab w:val="left" w:pos="312"/>
        </w:tabs>
        <w:spacing w:line="560" w:lineRule="exact"/>
        <w:ind w:left="480"/>
        <w:rPr>
          <w:rFonts w:ascii="仿宋" w:eastAsia="仿宋" w:hAnsi="仿宋" w:cs="宋体"/>
          <w:color w:val="000000" w:themeColor="text1"/>
          <w:sz w:val="24"/>
          <w:szCs w:val="24"/>
        </w:rPr>
      </w:pPr>
      <w:r w:rsidRPr="00433C4E">
        <w:rPr>
          <w:rFonts w:ascii="仿宋" w:eastAsia="仿宋" w:hAnsi="仿宋" w:cs="宋体" w:hint="eastAsia"/>
          <w:color w:val="000000" w:themeColor="text1"/>
          <w:sz w:val="24"/>
          <w:szCs w:val="24"/>
        </w:rPr>
        <w:t>2.6售后服务期满后</w:t>
      </w:r>
      <w:proofErr w:type="gramStart"/>
      <w:r w:rsidRPr="00433C4E">
        <w:rPr>
          <w:rFonts w:ascii="仿宋" w:eastAsia="仿宋" w:hAnsi="仿宋" w:cs="宋体" w:hint="eastAsia"/>
          <w:color w:val="000000" w:themeColor="text1"/>
          <w:sz w:val="24"/>
          <w:szCs w:val="24"/>
        </w:rPr>
        <w:t>的维保服务</w:t>
      </w:r>
      <w:proofErr w:type="gramEnd"/>
      <w:r w:rsidRPr="00433C4E">
        <w:rPr>
          <w:rFonts w:ascii="仿宋" w:eastAsia="仿宋" w:hAnsi="仿宋" w:cs="宋体" w:hint="eastAsia"/>
          <w:color w:val="000000" w:themeColor="text1"/>
          <w:sz w:val="24"/>
          <w:szCs w:val="24"/>
        </w:rPr>
        <w:t>：</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免费售后服务期满后需要乙方继续提供</w:t>
      </w:r>
      <w:proofErr w:type="gramStart"/>
      <w:r w:rsidRPr="00433C4E">
        <w:rPr>
          <w:rFonts w:ascii="仿宋" w:eastAsia="仿宋" w:hAnsi="仿宋" w:cs="宋体" w:hint="eastAsia"/>
          <w:color w:val="000000" w:themeColor="text1"/>
          <w:sz w:val="24"/>
          <w:szCs w:val="24"/>
          <w:lang w:val="zh-CN"/>
        </w:rPr>
        <w:t>有偿维保服务</w:t>
      </w:r>
      <w:proofErr w:type="gramEnd"/>
      <w:r w:rsidRPr="00433C4E">
        <w:rPr>
          <w:rFonts w:ascii="仿宋" w:eastAsia="仿宋" w:hAnsi="仿宋" w:cs="宋体" w:hint="eastAsia"/>
          <w:color w:val="000000" w:themeColor="text1"/>
          <w:sz w:val="24"/>
          <w:szCs w:val="24"/>
          <w:lang w:val="zh-CN"/>
        </w:rPr>
        <w:t>，服务收费标准应在投标文件中体现。</w:t>
      </w:r>
    </w:p>
    <w:p w:rsidR="00054D3B" w:rsidRPr="00433C4E" w:rsidRDefault="00054D3B" w:rsidP="00054D3B">
      <w:pPr>
        <w:pStyle w:val="Style3"/>
        <w:spacing w:line="560" w:lineRule="exact"/>
        <w:ind w:firstLineChars="147" w:firstLine="354"/>
        <w:rPr>
          <w:rFonts w:ascii="宋体" w:hAnsi="宋体" w:cs="宋体"/>
          <w:b/>
          <w:bCs/>
          <w:color w:val="000000" w:themeColor="text1"/>
          <w:sz w:val="24"/>
          <w:szCs w:val="24"/>
        </w:rPr>
      </w:pPr>
      <w:r w:rsidRPr="00433C4E">
        <w:rPr>
          <w:rFonts w:ascii="宋体" w:hAnsi="宋体" w:cs="宋体" w:hint="eastAsia"/>
          <w:b/>
          <w:bCs/>
          <w:color w:val="000000" w:themeColor="text1"/>
          <w:sz w:val="24"/>
          <w:szCs w:val="24"/>
          <w:lang w:val="zh-CN"/>
        </w:rPr>
        <w:t>注：★代表实质性指标，不满足该指标项将导致投标被拒绝。</w:t>
      </w:r>
    </w:p>
    <w:p w:rsidR="00054D3B" w:rsidRPr="00433C4E" w:rsidRDefault="00054D3B" w:rsidP="00054D3B">
      <w:pPr>
        <w:spacing w:line="560" w:lineRule="exact"/>
        <w:ind w:firstLineChars="200" w:firstLine="480"/>
        <w:rPr>
          <w:rFonts w:ascii="仿宋" w:eastAsia="仿宋" w:hAnsi="仿宋" w:cs="宋体"/>
          <w:color w:val="000000" w:themeColor="text1"/>
          <w:sz w:val="24"/>
          <w:lang w:val="zh-CN"/>
        </w:rPr>
      </w:pPr>
      <w:r w:rsidRPr="00433C4E">
        <w:rPr>
          <w:rFonts w:ascii="仿宋" w:eastAsia="仿宋" w:hAnsi="仿宋" w:cs="宋体" w:hint="eastAsia"/>
          <w:color w:val="000000" w:themeColor="text1"/>
          <w:sz w:val="24"/>
          <w:lang w:val="zh-CN"/>
        </w:rPr>
        <w:t>3.质量要求</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lang w:val="zh-CN"/>
        </w:rPr>
        <w:t>3.1货物必须为合格产品，质量达到国家相关标准、行业标准、地方标准或者其他标准、规范的要求，中标人供货时应当提供有关货物的合格证明材料等。</w:t>
      </w:r>
    </w:p>
    <w:p w:rsidR="00054D3B" w:rsidRPr="00433C4E" w:rsidRDefault="00054D3B" w:rsidP="00054D3B">
      <w:pPr>
        <w:spacing w:line="560" w:lineRule="exact"/>
        <w:ind w:firstLineChars="200" w:firstLine="480"/>
        <w:rPr>
          <w:rFonts w:ascii="仿宋" w:eastAsia="仿宋" w:hAnsi="仿宋" w:cs="宋体"/>
          <w:color w:val="000000" w:themeColor="text1"/>
          <w:sz w:val="24"/>
          <w:lang w:val="zh-CN"/>
        </w:rPr>
      </w:pPr>
      <w:r w:rsidRPr="00433C4E">
        <w:rPr>
          <w:rFonts w:ascii="仿宋" w:eastAsia="仿宋" w:hAnsi="仿宋" w:cs="宋体" w:hint="eastAsia"/>
          <w:color w:val="000000" w:themeColor="text1"/>
          <w:sz w:val="24"/>
        </w:rPr>
        <w:t>3.2</w:t>
      </w:r>
      <w:r w:rsidRPr="00433C4E">
        <w:rPr>
          <w:rFonts w:ascii="仿宋" w:eastAsia="仿宋" w:hAnsi="仿宋" w:cs="宋体" w:hint="eastAsia"/>
          <w:color w:val="000000" w:themeColor="text1"/>
          <w:sz w:val="24"/>
          <w:lang w:val="zh-CN"/>
        </w:rPr>
        <w:t>其他要求：</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rPr>
        <w:t>3.2.1</w:t>
      </w:r>
      <w:r w:rsidRPr="00433C4E">
        <w:rPr>
          <w:rFonts w:ascii="仿宋" w:eastAsia="仿宋" w:hAnsi="仿宋" w:cs="宋体" w:hint="eastAsia"/>
          <w:color w:val="000000" w:themeColor="text1"/>
          <w:sz w:val="24"/>
          <w:szCs w:val="24"/>
          <w:lang w:val="zh-CN"/>
        </w:rPr>
        <w:t>投标人应保证货物是全新、未使用过的合格产品。并完全符合合同规定的质量、规格和性能的要求。中标人应保证所提供的货物经正确安装、正常运转和保养后，在其使用寿命期内应具有满意的性能。在货物质量保证期内卖方应对由于设计、工艺或者材料的缺陷而发生的任何不足或者故障负责。所投产品应提供详细的技术资料，应有检测报告等详细资料。</w:t>
      </w:r>
    </w:p>
    <w:p w:rsidR="00054D3B" w:rsidRPr="00433C4E" w:rsidRDefault="00054D3B" w:rsidP="00054D3B">
      <w:pPr>
        <w:spacing w:line="560" w:lineRule="exact"/>
        <w:ind w:firstLineChars="200" w:firstLine="480"/>
        <w:rPr>
          <w:rFonts w:ascii="仿宋" w:eastAsia="仿宋" w:hAnsi="仿宋" w:cs="宋体"/>
          <w:color w:val="000000" w:themeColor="text1"/>
          <w:sz w:val="24"/>
          <w:lang w:val="zh-CN"/>
        </w:rPr>
      </w:pPr>
      <w:r w:rsidRPr="00433C4E">
        <w:rPr>
          <w:rFonts w:ascii="仿宋" w:eastAsia="仿宋" w:hAnsi="仿宋" w:cs="宋体" w:hint="eastAsia"/>
          <w:color w:val="000000" w:themeColor="text1"/>
          <w:sz w:val="24"/>
        </w:rPr>
        <w:t>3.2.2.</w:t>
      </w:r>
      <w:r w:rsidRPr="00433C4E">
        <w:rPr>
          <w:rFonts w:ascii="仿宋" w:eastAsia="仿宋" w:hAnsi="仿宋" w:cs="宋体" w:hint="eastAsia"/>
          <w:color w:val="000000" w:themeColor="text1"/>
          <w:sz w:val="24"/>
          <w:lang w:val="zh-CN"/>
        </w:rPr>
        <w:t>如有突发情况，还应满足国家最新要求及招标人相关要求。</w:t>
      </w:r>
    </w:p>
    <w:p w:rsidR="00054D3B" w:rsidRPr="00ED20F8" w:rsidRDefault="00054D3B" w:rsidP="00054D3B">
      <w:pPr>
        <w:spacing w:line="560" w:lineRule="exact"/>
        <w:ind w:firstLineChars="200" w:firstLine="480"/>
        <w:rPr>
          <w:rFonts w:ascii="仿宋" w:eastAsia="仿宋" w:hAnsi="仿宋" w:cs="宋体"/>
          <w:color w:val="000000" w:themeColor="text1"/>
          <w:sz w:val="24"/>
          <w:szCs w:val="24"/>
          <w:lang w:val="zh-CN"/>
        </w:rPr>
      </w:pPr>
      <w:r w:rsidRPr="00ED20F8">
        <w:rPr>
          <w:rFonts w:ascii="仿宋" w:eastAsia="仿宋" w:hAnsi="仿宋" w:cs="宋体" w:hint="eastAsia"/>
          <w:color w:val="000000" w:themeColor="text1"/>
          <w:sz w:val="24"/>
          <w:szCs w:val="24"/>
          <w:lang w:val="zh-CN"/>
        </w:rPr>
        <w:t>4.质量保证期及验收标准</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宋体" w:hAnsi="宋体" w:cs="宋体" w:hint="eastAsia"/>
          <w:color w:val="000000" w:themeColor="text1"/>
          <w:sz w:val="24"/>
          <w:szCs w:val="24"/>
          <w:lang w:val="zh-CN"/>
        </w:rPr>
        <w:t>★</w:t>
      </w:r>
      <w:r w:rsidRPr="00433C4E">
        <w:rPr>
          <w:rFonts w:ascii="仿宋" w:eastAsia="仿宋" w:hAnsi="仿宋" w:cs="宋体" w:hint="eastAsia"/>
          <w:color w:val="000000" w:themeColor="text1"/>
          <w:sz w:val="24"/>
          <w:szCs w:val="24"/>
          <w:lang w:val="zh-CN"/>
        </w:rPr>
        <w:t>质保期（免费保修期）：自验收合格之日起≥3年。</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质量保证期内，如果证实货</w:t>
      </w:r>
      <w:bookmarkStart w:id="0" w:name="_GoBack"/>
      <w:bookmarkEnd w:id="0"/>
      <w:r w:rsidRPr="00433C4E">
        <w:rPr>
          <w:rFonts w:ascii="仿宋" w:eastAsia="仿宋" w:hAnsi="仿宋" w:cs="宋体" w:hint="eastAsia"/>
          <w:color w:val="000000" w:themeColor="text1"/>
          <w:sz w:val="24"/>
          <w:szCs w:val="24"/>
          <w:lang w:val="zh-CN"/>
        </w:rPr>
        <w:t xml:space="preserve">物是有缺陷的，包括潜在的缺陷或者使用不符合要求的材料等，中标人应立即免费维修或者更换有缺陷的货物或者部件，保证达到合同规定的技术以及性能要求。如果中标人在收到通知后 5 天内没有弥补缺陷，采购人可自行采取必要的补救措施，但风险和费用由中标人承担，采购人同时保留通过法律途径进行索赔的权利。 </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lastRenderedPageBreak/>
        <w:t xml:space="preserve">验收：货物运抵现场后，采购人将对货物数量、质量、规格等进行检验。如发现货物和规格或者两者都与招标文件、投标文件、合同不符，采购人有权限根据检验结果要求中标人立即更换或者提出索赔要求。 </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★在采购执行过程中，如发现中标人的实质性技术参数未完全符合招标文件要求，视其为虚假响应，招标人有权取消其中标结果，期间给招标人造成的损失，全部由中标人无条件承担。 </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货物由中标人进行安装完毕后，采购人应对货物的数量、质量、规格、性能等进行详细而全面的检验。安装完毕 7 日后，证明货物以及安装质量无任何问题，由采购人组成的验收小组签署验收报告，作为付款凭据之一。 </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验收标准：按国家相关规定，请当地特种设备检验机构对电梯进行监督检验。</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电梯制造和安装安全规范GB/T7588.1</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电梯安装验收规范GB10060</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国家质监总局的电梯监督检验规则</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电梯技术条件GB10058</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电梯试验方法GB10059</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电梯维修规范</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电梯工程施工质量验收规范 GB50310</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电气装置安装工程电梯电气装置施工及验收规范（GB50182-93）</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以上规章、标准均以最新有效版本为准。</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工程质量：</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①电梯质量必须符合国家规定标准且具有安全合格检验标志；</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②电梯安装质量必须达到国标GB50300《建筑工程施工质量验收统一标准》及《电梯制造与安装安全规范》（GB7588）合格标准。</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注：带“★”条款为实质性条款，投标人必须按照招标文件的要求做出实质性响</w:t>
      </w:r>
      <w:r w:rsidRPr="00433C4E">
        <w:rPr>
          <w:rFonts w:ascii="仿宋" w:eastAsia="仿宋" w:hAnsi="仿宋" w:cs="宋体" w:hint="eastAsia"/>
          <w:color w:val="000000" w:themeColor="text1"/>
          <w:sz w:val="24"/>
          <w:szCs w:val="24"/>
          <w:lang w:val="zh-CN"/>
        </w:rPr>
        <w:lastRenderedPageBreak/>
        <w:t xml:space="preserve">应。 </w:t>
      </w:r>
    </w:p>
    <w:p w:rsidR="00054D3B" w:rsidRPr="00433C4E" w:rsidRDefault="00054D3B" w:rsidP="00054D3B">
      <w:pPr>
        <w:spacing w:line="560" w:lineRule="exact"/>
        <w:outlineLvl w:val="1"/>
        <w:rPr>
          <w:rFonts w:ascii="楷体" w:eastAsia="楷体" w:hAnsi="楷体" w:cs="宋体"/>
          <w:b/>
          <w:bCs/>
          <w:color w:val="000000" w:themeColor="text1"/>
          <w:sz w:val="24"/>
        </w:rPr>
      </w:pPr>
      <w:r w:rsidRPr="00433C4E">
        <w:rPr>
          <w:rFonts w:ascii="楷体" w:eastAsia="楷体" w:hAnsi="楷体" w:cs="宋体" w:hint="eastAsia"/>
          <w:b/>
          <w:bCs/>
          <w:color w:val="000000" w:themeColor="text1"/>
          <w:sz w:val="24"/>
        </w:rPr>
        <w:t>（三）采购项目技术和服务需求表</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1.服务内容</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本项目为我单位电梯采购与安装项目，该小区自2005竣工以来，有8部永大日立电梯、1部三菱电梯运行至今已有17年有余。现因电梯型号年代久远已停产，配件老化后，采购困难。导致电梯故障频发或停运。供货方提供所有电梯换新相关服务：包括但不限于拆除、清运，新梯设备生产、运输，安装、调试，直至验收合格移交甲方使用。</w:t>
      </w:r>
    </w:p>
    <w:p w:rsidR="00054D3B" w:rsidRPr="00433C4E" w:rsidRDefault="00054D3B" w:rsidP="00054D3B">
      <w:pPr>
        <w:spacing w:line="560" w:lineRule="exact"/>
        <w:ind w:left="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2.技术要求</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20"/>
        <w:gridCol w:w="833"/>
        <w:gridCol w:w="788"/>
        <w:gridCol w:w="953"/>
        <w:gridCol w:w="886"/>
        <w:gridCol w:w="1052"/>
        <w:gridCol w:w="804"/>
        <w:gridCol w:w="867"/>
        <w:gridCol w:w="888"/>
        <w:gridCol w:w="835"/>
        <w:gridCol w:w="473"/>
      </w:tblGrid>
      <w:tr w:rsidR="00054D3B" w:rsidRPr="00433C4E" w:rsidTr="00B1639B">
        <w:trPr>
          <w:trHeight w:val="90"/>
        </w:trPr>
        <w:tc>
          <w:tcPr>
            <w:tcW w:w="682" w:type="dxa"/>
            <w:vAlign w:val="center"/>
          </w:tcPr>
          <w:p w:rsidR="00054D3B" w:rsidRPr="00433C4E" w:rsidRDefault="00054D3B" w:rsidP="00B1639B">
            <w:pPr>
              <w:widowControl/>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电梯编号</w:t>
            </w:r>
          </w:p>
        </w:tc>
        <w:tc>
          <w:tcPr>
            <w:tcW w:w="720" w:type="dxa"/>
            <w:vAlign w:val="center"/>
          </w:tcPr>
          <w:p w:rsidR="00054D3B" w:rsidRPr="00433C4E" w:rsidRDefault="00054D3B" w:rsidP="00B1639B">
            <w:pPr>
              <w:widowControl/>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功能类型</w:t>
            </w:r>
          </w:p>
        </w:tc>
        <w:tc>
          <w:tcPr>
            <w:tcW w:w="833" w:type="dxa"/>
            <w:vAlign w:val="center"/>
          </w:tcPr>
          <w:p w:rsidR="00054D3B" w:rsidRPr="00433C4E" w:rsidRDefault="00054D3B" w:rsidP="00B1639B">
            <w:pPr>
              <w:widowControl/>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额定载重量（kg）</w:t>
            </w:r>
          </w:p>
        </w:tc>
        <w:tc>
          <w:tcPr>
            <w:tcW w:w="788" w:type="dxa"/>
            <w:vAlign w:val="center"/>
          </w:tcPr>
          <w:p w:rsidR="00054D3B" w:rsidRPr="00433C4E" w:rsidRDefault="00054D3B" w:rsidP="00B1639B">
            <w:pPr>
              <w:widowControl/>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额定速度（m/s）</w:t>
            </w:r>
          </w:p>
        </w:tc>
        <w:tc>
          <w:tcPr>
            <w:tcW w:w="953" w:type="dxa"/>
            <w:vAlign w:val="center"/>
          </w:tcPr>
          <w:p w:rsidR="00054D3B" w:rsidRPr="00433C4E" w:rsidRDefault="00054D3B" w:rsidP="00B1639B">
            <w:pPr>
              <w:widowControl/>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门洞尺寸（宽×深）（mm）</w:t>
            </w:r>
          </w:p>
        </w:tc>
        <w:tc>
          <w:tcPr>
            <w:tcW w:w="886" w:type="dxa"/>
            <w:vAlign w:val="center"/>
          </w:tcPr>
          <w:p w:rsidR="00054D3B" w:rsidRPr="00433C4E" w:rsidRDefault="00054D3B" w:rsidP="00B1639B">
            <w:pPr>
              <w:widowControl/>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井道尺寸（宽×深）（mm）</w:t>
            </w:r>
          </w:p>
        </w:tc>
        <w:tc>
          <w:tcPr>
            <w:tcW w:w="1052" w:type="dxa"/>
            <w:vAlign w:val="center"/>
          </w:tcPr>
          <w:p w:rsidR="00054D3B" w:rsidRPr="00433C4E" w:rsidRDefault="00054D3B" w:rsidP="00B1639B">
            <w:pPr>
              <w:widowControl/>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顶层层高（mm）</w:t>
            </w:r>
          </w:p>
        </w:tc>
        <w:tc>
          <w:tcPr>
            <w:tcW w:w="804" w:type="dxa"/>
            <w:vAlign w:val="center"/>
          </w:tcPr>
          <w:p w:rsidR="00054D3B" w:rsidRPr="00433C4E" w:rsidRDefault="00054D3B" w:rsidP="00B1639B">
            <w:pPr>
              <w:widowControl/>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底坑深度（mm）</w:t>
            </w:r>
          </w:p>
        </w:tc>
        <w:tc>
          <w:tcPr>
            <w:tcW w:w="867" w:type="dxa"/>
            <w:vAlign w:val="center"/>
          </w:tcPr>
          <w:p w:rsidR="00054D3B" w:rsidRPr="00433C4E" w:rsidRDefault="00054D3B" w:rsidP="00B1639B">
            <w:pPr>
              <w:widowControl/>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机房高度（mm）</w:t>
            </w:r>
          </w:p>
        </w:tc>
        <w:tc>
          <w:tcPr>
            <w:tcW w:w="888" w:type="dxa"/>
            <w:vAlign w:val="center"/>
          </w:tcPr>
          <w:p w:rsidR="00054D3B" w:rsidRPr="00433C4E" w:rsidRDefault="00054D3B" w:rsidP="00B1639B">
            <w:pPr>
              <w:widowControl/>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提升高度（m）</w:t>
            </w:r>
          </w:p>
        </w:tc>
        <w:tc>
          <w:tcPr>
            <w:tcW w:w="835" w:type="dxa"/>
            <w:vAlign w:val="center"/>
          </w:tcPr>
          <w:p w:rsidR="00054D3B" w:rsidRPr="00433C4E" w:rsidRDefault="00054D3B" w:rsidP="00B1639B">
            <w:pPr>
              <w:widowControl/>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服务层数</w:t>
            </w:r>
          </w:p>
        </w:tc>
        <w:tc>
          <w:tcPr>
            <w:tcW w:w="473" w:type="dxa"/>
            <w:vAlign w:val="center"/>
          </w:tcPr>
          <w:p w:rsidR="00054D3B" w:rsidRPr="00433C4E" w:rsidRDefault="00054D3B" w:rsidP="00B1639B">
            <w:pPr>
              <w:widowControl/>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数量/台</w:t>
            </w:r>
          </w:p>
        </w:tc>
      </w:tr>
      <w:tr w:rsidR="00054D3B" w:rsidRPr="00433C4E" w:rsidTr="00B1639B">
        <w:trPr>
          <w:trHeight w:val="2531"/>
        </w:trPr>
        <w:tc>
          <w:tcPr>
            <w:tcW w:w="682"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1-5#住宅楼电梯</w:t>
            </w:r>
          </w:p>
        </w:tc>
        <w:tc>
          <w:tcPr>
            <w:tcW w:w="720"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乘客电梯</w:t>
            </w:r>
          </w:p>
        </w:tc>
        <w:tc>
          <w:tcPr>
            <w:tcW w:w="833"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color w:val="000000" w:themeColor="text1"/>
                <w:sz w:val="24"/>
                <w:szCs w:val="24"/>
                <w:lang w:val="zh-CN"/>
              </w:rPr>
              <w:t>≥</w:t>
            </w:r>
            <w:r w:rsidRPr="00433C4E">
              <w:rPr>
                <w:rFonts w:ascii="仿宋" w:eastAsia="仿宋" w:hAnsi="仿宋" w:cs="宋体" w:hint="eastAsia"/>
                <w:color w:val="000000" w:themeColor="text1"/>
                <w:sz w:val="24"/>
                <w:szCs w:val="24"/>
                <w:lang w:val="zh-CN"/>
              </w:rPr>
              <w:t>1000</w:t>
            </w:r>
          </w:p>
        </w:tc>
        <w:tc>
          <w:tcPr>
            <w:tcW w:w="788"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color w:val="000000" w:themeColor="text1"/>
                <w:sz w:val="24"/>
                <w:szCs w:val="24"/>
                <w:lang w:val="zh-CN"/>
              </w:rPr>
              <w:t>≥</w:t>
            </w:r>
            <w:r w:rsidRPr="00433C4E">
              <w:rPr>
                <w:rFonts w:ascii="仿宋" w:eastAsia="仿宋" w:hAnsi="仿宋" w:cs="宋体" w:hint="eastAsia"/>
                <w:color w:val="000000" w:themeColor="text1"/>
                <w:sz w:val="24"/>
                <w:szCs w:val="24"/>
                <w:lang w:val="zh-CN"/>
              </w:rPr>
              <w:t>1.75</w:t>
            </w:r>
          </w:p>
        </w:tc>
        <w:tc>
          <w:tcPr>
            <w:tcW w:w="953"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900*2100</w:t>
            </w:r>
          </w:p>
        </w:tc>
        <w:tc>
          <w:tcPr>
            <w:tcW w:w="886"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2100*2000</w:t>
            </w:r>
          </w:p>
        </w:tc>
        <w:tc>
          <w:tcPr>
            <w:tcW w:w="1052"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4400</w:t>
            </w:r>
          </w:p>
        </w:tc>
        <w:tc>
          <w:tcPr>
            <w:tcW w:w="804"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1570</w:t>
            </w:r>
          </w:p>
        </w:tc>
        <w:tc>
          <w:tcPr>
            <w:tcW w:w="867"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2400</w:t>
            </w:r>
          </w:p>
        </w:tc>
        <w:tc>
          <w:tcPr>
            <w:tcW w:w="888"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47.4</w:t>
            </w:r>
          </w:p>
        </w:tc>
        <w:tc>
          <w:tcPr>
            <w:tcW w:w="835"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17</w:t>
            </w:r>
          </w:p>
        </w:tc>
        <w:tc>
          <w:tcPr>
            <w:tcW w:w="47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5</w:t>
            </w:r>
          </w:p>
        </w:tc>
      </w:tr>
      <w:tr w:rsidR="00054D3B" w:rsidRPr="00433C4E" w:rsidTr="00B1639B">
        <w:trPr>
          <w:trHeight w:val="2531"/>
        </w:trPr>
        <w:tc>
          <w:tcPr>
            <w:tcW w:w="682"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6-8#住宅楼</w:t>
            </w:r>
            <w:r w:rsidRPr="00433C4E">
              <w:rPr>
                <w:rFonts w:ascii="仿宋" w:eastAsia="仿宋" w:hAnsi="仿宋" w:cs="宋体" w:hint="eastAsia"/>
                <w:color w:val="000000" w:themeColor="text1"/>
                <w:sz w:val="24"/>
                <w:szCs w:val="24"/>
                <w:lang w:val="zh-CN"/>
              </w:rPr>
              <w:lastRenderedPageBreak/>
              <w:t>电梯</w:t>
            </w:r>
          </w:p>
        </w:tc>
        <w:tc>
          <w:tcPr>
            <w:tcW w:w="720"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lastRenderedPageBreak/>
              <w:t>乘客电梯</w:t>
            </w:r>
          </w:p>
        </w:tc>
        <w:tc>
          <w:tcPr>
            <w:tcW w:w="833"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color w:val="000000" w:themeColor="text1"/>
                <w:sz w:val="24"/>
                <w:szCs w:val="24"/>
                <w:lang w:val="zh-CN"/>
              </w:rPr>
              <w:t>≥</w:t>
            </w:r>
            <w:r w:rsidRPr="00433C4E">
              <w:rPr>
                <w:rFonts w:ascii="仿宋" w:eastAsia="仿宋" w:hAnsi="仿宋" w:cs="宋体" w:hint="eastAsia"/>
                <w:color w:val="000000" w:themeColor="text1"/>
                <w:sz w:val="24"/>
                <w:szCs w:val="24"/>
                <w:lang w:val="zh-CN"/>
              </w:rPr>
              <w:t>1000</w:t>
            </w:r>
          </w:p>
        </w:tc>
        <w:tc>
          <w:tcPr>
            <w:tcW w:w="788"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color w:val="000000" w:themeColor="text1"/>
                <w:sz w:val="24"/>
                <w:szCs w:val="24"/>
                <w:lang w:val="zh-CN"/>
              </w:rPr>
              <w:t>≥</w:t>
            </w:r>
            <w:r w:rsidRPr="00433C4E">
              <w:rPr>
                <w:rFonts w:ascii="仿宋" w:eastAsia="仿宋" w:hAnsi="仿宋" w:cs="宋体" w:hint="eastAsia"/>
                <w:color w:val="000000" w:themeColor="text1"/>
                <w:sz w:val="24"/>
                <w:szCs w:val="24"/>
                <w:lang w:val="zh-CN"/>
              </w:rPr>
              <w:t>1.75</w:t>
            </w:r>
          </w:p>
        </w:tc>
        <w:tc>
          <w:tcPr>
            <w:tcW w:w="953"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900*2100</w:t>
            </w:r>
          </w:p>
        </w:tc>
        <w:tc>
          <w:tcPr>
            <w:tcW w:w="886"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2100*2000</w:t>
            </w:r>
          </w:p>
        </w:tc>
        <w:tc>
          <w:tcPr>
            <w:tcW w:w="1052"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5100</w:t>
            </w:r>
          </w:p>
        </w:tc>
        <w:tc>
          <w:tcPr>
            <w:tcW w:w="804"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1570</w:t>
            </w:r>
          </w:p>
        </w:tc>
        <w:tc>
          <w:tcPr>
            <w:tcW w:w="867"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2400</w:t>
            </w:r>
          </w:p>
        </w:tc>
        <w:tc>
          <w:tcPr>
            <w:tcW w:w="888"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49.3</w:t>
            </w:r>
          </w:p>
        </w:tc>
        <w:tc>
          <w:tcPr>
            <w:tcW w:w="835"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18</w:t>
            </w:r>
          </w:p>
        </w:tc>
        <w:tc>
          <w:tcPr>
            <w:tcW w:w="47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3</w:t>
            </w:r>
          </w:p>
        </w:tc>
      </w:tr>
      <w:tr w:rsidR="00054D3B" w:rsidRPr="00433C4E" w:rsidTr="00B1639B">
        <w:trPr>
          <w:trHeight w:val="2531"/>
        </w:trPr>
        <w:tc>
          <w:tcPr>
            <w:tcW w:w="682"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lastRenderedPageBreak/>
              <w:t>●9#办公楼电梯</w:t>
            </w:r>
          </w:p>
        </w:tc>
        <w:tc>
          <w:tcPr>
            <w:tcW w:w="720"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乘客电梯</w:t>
            </w:r>
          </w:p>
        </w:tc>
        <w:tc>
          <w:tcPr>
            <w:tcW w:w="833"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color w:val="000000" w:themeColor="text1"/>
                <w:sz w:val="24"/>
                <w:szCs w:val="24"/>
                <w:lang w:val="zh-CN"/>
              </w:rPr>
              <w:t>≥</w:t>
            </w:r>
            <w:r w:rsidRPr="00433C4E">
              <w:rPr>
                <w:rFonts w:ascii="仿宋" w:eastAsia="仿宋" w:hAnsi="仿宋" w:cs="宋体" w:hint="eastAsia"/>
                <w:color w:val="000000" w:themeColor="text1"/>
                <w:sz w:val="24"/>
                <w:szCs w:val="24"/>
                <w:lang w:val="zh-CN"/>
              </w:rPr>
              <w:t>1000</w:t>
            </w:r>
          </w:p>
        </w:tc>
        <w:tc>
          <w:tcPr>
            <w:tcW w:w="788"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1.0</w:t>
            </w:r>
          </w:p>
        </w:tc>
        <w:tc>
          <w:tcPr>
            <w:tcW w:w="953"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900*2100</w:t>
            </w:r>
          </w:p>
        </w:tc>
        <w:tc>
          <w:tcPr>
            <w:tcW w:w="886"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2140*2200</w:t>
            </w:r>
          </w:p>
        </w:tc>
        <w:tc>
          <w:tcPr>
            <w:tcW w:w="1052"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4350</w:t>
            </w:r>
          </w:p>
        </w:tc>
        <w:tc>
          <w:tcPr>
            <w:tcW w:w="804"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1400</w:t>
            </w:r>
          </w:p>
        </w:tc>
        <w:tc>
          <w:tcPr>
            <w:tcW w:w="867"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2400</w:t>
            </w:r>
          </w:p>
        </w:tc>
        <w:tc>
          <w:tcPr>
            <w:tcW w:w="888"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15.0</w:t>
            </w:r>
          </w:p>
        </w:tc>
        <w:tc>
          <w:tcPr>
            <w:tcW w:w="835"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5</w:t>
            </w:r>
          </w:p>
        </w:tc>
        <w:tc>
          <w:tcPr>
            <w:tcW w:w="47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w:t>
            </w:r>
          </w:p>
        </w:tc>
      </w:tr>
      <w:tr w:rsidR="00054D3B" w:rsidRPr="00433C4E" w:rsidTr="00B1639B">
        <w:trPr>
          <w:trHeight w:val="505"/>
        </w:trPr>
        <w:tc>
          <w:tcPr>
            <w:tcW w:w="9308" w:type="dxa"/>
            <w:gridSpan w:val="11"/>
            <w:vAlign w:val="center"/>
          </w:tcPr>
          <w:p w:rsidR="00054D3B" w:rsidRPr="00433C4E" w:rsidRDefault="00054D3B" w:rsidP="00B1639B">
            <w:pPr>
              <w:widowControl/>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合计</w:t>
            </w:r>
          </w:p>
        </w:tc>
        <w:tc>
          <w:tcPr>
            <w:tcW w:w="47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9</w:t>
            </w:r>
          </w:p>
        </w:tc>
      </w:tr>
      <w:tr w:rsidR="00054D3B" w:rsidRPr="00433C4E" w:rsidTr="00B1639B">
        <w:trPr>
          <w:trHeight w:val="1270"/>
        </w:trPr>
        <w:tc>
          <w:tcPr>
            <w:tcW w:w="9781" w:type="dxa"/>
            <w:gridSpan w:val="12"/>
            <w:vAlign w:val="center"/>
          </w:tcPr>
          <w:p w:rsidR="00054D3B" w:rsidRPr="00433C4E" w:rsidRDefault="00054D3B" w:rsidP="00B1639B">
            <w:pPr>
              <w:widowControl/>
              <w:spacing w:line="560" w:lineRule="exact"/>
              <w:jc w:val="lef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备注：老电梯轿厢尺寸1-5#住宅楼电梯（mm）1600*1350*2300；6-8#住宅楼电梯1600*1650*2300；9#办公楼电梯1600*1450*2300；为方便后期统一管理，供应商所投9台电梯应为同一品牌。</w:t>
            </w:r>
          </w:p>
        </w:tc>
      </w:tr>
      <w:tr w:rsidR="00054D3B" w:rsidRPr="00433C4E" w:rsidTr="00B1639B">
        <w:trPr>
          <w:trHeight w:val="1901"/>
        </w:trPr>
        <w:tc>
          <w:tcPr>
            <w:tcW w:w="9781" w:type="dxa"/>
            <w:gridSpan w:val="12"/>
            <w:vAlign w:val="center"/>
          </w:tcPr>
          <w:p w:rsidR="00054D3B" w:rsidRPr="00433C4E" w:rsidRDefault="00054D3B" w:rsidP="00B1639B">
            <w:pPr>
              <w:widowControl/>
              <w:spacing w:line="560" w:lineRule="exact"/>
              <w:jc w:val="lef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 本项目所有电梯开门方式中分式,紧急呼救按钮连至中控室，发生故障时，要求平层停靠，严禁停在非楼层，两部电梯并排设置时，要求电梯呼叫按钮集中在中间设置。电梯门口做1％反坡，</w:t>
            </w:r>
            <w:proofErr w:type="gramStart"/>
            <w:r w:rsidRPr="00433C4E">
              <w:rPr>
                <w:rFonts w:ascii="仿宋" w:eastAsia="仿宋" w:hAnsi="仿宋" w:cs="宋体" w:hint="eastAsia"/>
                <w:color w:val="000000" w:themeColor="text1"/>
                <w:sz w:val="24"/>
                <w:szCs w:val="24"/>
                <w:lang w:val="zh-CN"/>
              </w:rPr>
              <w:t>防止梯井进水</w:t>
            </w:r>
            <w:proofErr w:type="gramEnd"/>
            <w:r w:rsidRPr="00433C4E">
              <w:rPr>
                <w:rFonts w:ascii="仿宋" w:eastAsia="仿宋" w:hAnsi="仿宋" w:cs="宋体" w:hint="eastAsia"/>
                <w:color w:val="000000" w:themeColor="text1"/>
                <w:sz w:val="24"/>
                <w:szCs w:val="24"/>
                <w:lang w:val="zh-CN"/>
              </w:rPr>
              <w:t>。</w:t>
            </w:r>
          </w:p>
        </w:tc>
      </w:tr>
      <w:tr w:rsidR="00054D3B" w:rsidRPr="00433C4E" w:rsidTr="00B1639B">
        <w:trPr>
          <w:trHeight w:val="640"/>
        </w:trPr>
        <w:tc>
          <w:tcPr>
            <w:tcW w:w="9781" w:type="dxa"/>
            <w:gridSpan w:val="12"/>
            <w:vAlign w:val="center"/>
          </w:tcPr>
          <w:p w:rsidR="00054D3B" w:rsidRPr="00433C4E" w:rsidRDefault="00054D3B" w:rsidP="00B1639B">
            <w:pPr>
              <w:widowControl/>
              <w:spacing w:line="560" w:lineRule="exact"/>
              <w:jc w:val="lef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2.电梯土建要求：</w:t>
            </w:r>
          </w:p>
        </w:tc>
      </w:tr>
      <w:tr w:rsidR="00054D3B" w:rsidRPr="00433C4E" w:rsidTr="00B1639B">
        <w:trPr>
          <w:trHeight w:val="1270"/>
        </w:trPr>
        <w:tc>
          <w:tcPr>
            <w:tcW w:w="9781" w:type="dxa"/>
            <w:gridSpan w:val="12"/>
            <w:vAlign w:val="center"/>
          </w:tcPr>
          <w:p w:rsidR="00054D3B" w:rsidRPr="00433C4E" w:rsidRDefault="00054D3B" w:rsidP="00B1639B">
            <w:pPr>
              <w:widowControl/>
              <w:spacing w:line="560" w:lineRule="exact"/>
              <w:jc w:val="lef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（1）电梯井道在施工中要满足产品说明书中对土建施工的要求。（含井道改造费用）</w:t>
            </w:r>
          </w:p>
        </w:tc>
      </w:tr>
      <w:tr w:rsidR="00054D3B" w:rsidRPr="00433C4E" w:rsidTr="00B1639B">
        <w:trPr>
          <w:trHeight w:val="1270"/>
        </w:trPr>
        <w:tc>
          <w:tcPr>
            <w:tcW w:w="9781" w:type="dxa"/>
            <w:gridSpan w:val="12"/>
            <w:vAlign w:val="center"/>
          </w:tcPr>
          <w:p w:rsidR="00054D3B" w:rsidRPr="00433C4E" w:rsidRDefault="00054D3B" w:rsidP="00B1639B">
            <w:pPr>
              <w:widowControl/>
              <w:spacing w:line="560" w:lineRule="exact"/>
              <w:jc w:val="lef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（2）规定的电梯井道水平尺寸，是用铅锤测定的最小净空尺寸；允许偏差值为：0±25mm。</w:t>
            </w:r>
          </w:p>
        </w:tc>
      </w:tr>
      <w:tr w:rsidR="00054D3B" w:rsidRPr="00433C4E" w:rsidTr="00B1639B">
        <w:trPr>
          <w:trHeight w:val="1270"/>
        </w:trPr>
        <w:tc>
          <w:tcPr>
            <w:tcW w:w="9781" w:type="dxa"/>
            <w:gridSpan w:val="12"/>
            <w:vAlign w:val="center"/>
          </w:tcPr>
          <w:p w:rsidR="00054D3B" w:rsidRPr="00433C4E" w:rsidRDefault="00054D3B" w:rsidP="00B1639B">
            <w:pPr>
              <w:widowControl/>
              <w:spacing w:line="560" w:lineRule="exact"/>
              <w:jc w:val="lef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lastRenderedPageBreak/>
              <w:t>（3）电梯选型及井道施工前一定要由采购人及生产厂家对此图（包括结构图）进行确认无误，方可施工，有不明之处，请及时与设计院联系。</w:t>
            </w:r>
          </w:p>
        </w:tc>
      </w:tr>
      <w:tr w:rsidR="00054D3B" w:rsidRPr="00433C4E" w:rsidTr="00B1639B">
        <w:trPr>
          <w:trHeight w:val="640"/>
        </w:trPr>
        <w:tc>
          <w:tcPr>
            <w:tcW w:w="9781" w:type="dxa"/>
            <w:gridSpan w:val="12"/>
            <w:vAlign w:val="center"/>
          </w:tcPr>
          <w:p w:rsidR="00054D3B" w:rsidRPr="00433C4E" w:rsidRDefault="00054D3B" w:rsidP="00B1639B">
            <w:pPr>
              <w:widowControl/>
              <w:spacing w:line="560" w:lineRule="exact"/>
              <w:jc w:val="lef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（4）电梯的留洞，各层预留构件及电梯厅门形式均由厂家提供技术支持。</w:t>
            </w:r>
          </w:p>
        </w:tc>
      </w:tr>
      <w:tr w:rsidR="00054D3B" w:rsidRPr="00433C4E" w:rsidTr="00B1639B">
        <w:trPr>
          <w:trHeight w:val="1280"/>
        </w:trPr>
        <w:tc>
          <w:tcPr>
            <w:tcW w:w="9781" w:type="dxa"/>
            <w:gridSpan w:val="12"/>
            <w:vAlign w:val="center"/>
          </w:tcPr>
          <w:p w:rsidR="00054D3B" w:rsidRPr="00433C4E" w:rsidRDefault="00054D3B" w:rsidP="00B1639B">
            <w:pPr>
              <w:widowControl/>
              <w:spacing w:line="560" w:lineRule="exact"/>
              <w:jc w:val="lef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备注：本项目为老旧小区更换电梯，供应商应自行勘查现场核实数据及现场情况，合同执行期间固定总价。</w:t>
            </w:r>
          </w:p>
        </w:tc>
      </w:tr>
    </w:tbl>
    <w:p w:rsidR="00054D3B" w:rsidRPr="00433C4E" w:rsidRDefault="00054D3B" w:rsidP="00054D3B">
      <w:pPr>
        <w:spacing w:line="560" w:lineRule="exact"/>
        <w:rPr>
          <w:rFonts w:ascii="仿宋" w:eastAsia="仿宋" w:hAnsi="仿宋" w:cs="宋体"/>
          <w:color w:val="000000" w:themeColor="text1"/>
          <w:sz w:val="24"/>
          <w:szCs w:val="24"/>
          <w:lang w:val="zh-CN"/>
        </w:rPr>
      </w:pP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技术指标及技术规范要求</w:t>
      </w:r>
    </w:p>
    <w:tbl>
      <w:tblPr>
        <w:tblpPr w:leftFromText="180" w:rightFromText="180" w:vertAnchor="text" w:horzAnchor="page" w:tblpX="895" w:tblpY="473"/>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2893"/>
        <w:gridCol w:w="6039"/>
      </w:tblGrid>
      <w:tr w:rsidR="00054D3B" w:rsidRPr="00433C4E" w:rsidTr="00B1639B">
        <w:trPr>
          <w:trHeight w:val="636"/>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序号</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技术参数名称</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技术要求</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机房位置</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井道上方</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驱动方式</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交流变频、变压、调速驱动</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3</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曳引机</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交流永磁同步无齿轮曳引机</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4</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控制方式</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单梯</w:t>
            </w:r>
          </w:p>
        </w:tc>
      </w:tr>
      <w:tr w:rsidR="00054D3B" w:rsidRPr="00433C4E" w:rsidTr="00B1639B">
        <w:trPr>
          <w:trHeight w:val="1217"/>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5</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轿厢形式</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足轿厢净尺寸宽1600mm*深1500mm，为保证宽敞明亮，轿厢高度≥2500mm。</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6</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轿厢入口数</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7</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轿门材质</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发纹不锈钢，厚度≥1.2mm</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8</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proofErr w:type="gramStart"/>
            <w:r w:rsidRPr="00433C4E">
              <w:rPr>
                <w:rFonts w:ascii="仿宋" w:eastAsia="仿宋" w:hAnsi="仿宋" w:cs="宋体" w:hint="eastAsia"/>
                <w:color w:val="000000" w:themeColor="text1"/>
                <w:sz w:val="24"/>
                <w:szCs w:val="24"/>
                <w:lang w:val="zh-CN"/>
              </w:rPr>
              <w:t>轿壁材质</w:t>
            </w:r>
            <w:proofErr w:type="gramEnd"/>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发纹不锈钢，厚度≥1.2mm</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9</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吊顶及照明</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LED灯照明</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10</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轿厢地板</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仿真大理石PVC</w:t>
            </w:r>
          </w:p>
        </w:tc>
      </w:tr>
      <w:tr w:rsidR="00054D3B" w:rsidRPr="00433C4E" w:rsidTr="00B1639B">
        <w:trPr>
          <w:trHeight w:val="1217"/>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11</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轿厢操纵及位置显示器</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发纹不锈钢，液晶显示，微触按钮</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lastRenderedPageBreak/>
              <w:t>12</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门机驱动</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同步带变频门机，永磁马达</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13</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开门形式</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水平中分</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14</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厅门板材质</w:t>
            </w:r>
          </w:p>
        </w:tc>
        <w:tc>
          <w:tcPr>
            <w:tcW w:w="6039"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发纹不锈钢，壁厚≥1.5mm</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15</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厅门套</w:t>
            </w:r>
          </w:p>
        </w:tc>
        <w:tc>
          <w:tcPr>
            <w:tcW w:w="6039" w:type="dxa"/>
            <w:vAlign w:val="center"/>
          </w:tcPr>
          <w:p w:rsidR="00054D3B" w:rsidRPr="00433C4E" w:rsidRDefault="00054D3B" w:rsidP="00B1639B">
            <w:pPr>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发纹不锈钢，壁厚≥1.5mm</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16</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proofErr w:type="gramStart"/>
            <w:r w:rsidRPr="00433C4E">
              <w:rPr>
                <w:rFonts w:ascii="仿宋" w:eastAsia="仿宋" w:hAnsi="仿宋" w:cs="宋体" w:hint="eastAsia"/>
                <w:color w:val="000000" w:themeColor="text1"/>
                <w:sz w:val="24"/>
                <w:szCs w:val="24"/>
                <w:lang w:val="zh-CN"/>
              </w:rPr>
              <w:t>门防夹</w:t>
            </w:r>
            <w:proofErr w:type="gramEnd"/>
            <w:r w:rsidRPr="00433C4E">
              <w:rPr>
                <w:rFonts w:ascii="仿宋" w:eastAsia="仿宋" w:hAnsi="仿宋" w:cs="宋体" w:hint="eastAsia"/>
                <w:color w:val="000000" w:themeColor="text1"/>
                <w:sz w:val="24"/>
                <w:szCs w:val="24"/>
                <w:lang w:val="zh-CN"/>
              </w:rPr>
              <w:t>装置</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光幕保护，光束≧150束</w:t>
            </w:r>
          </w:p>
        </w:tc>
      </w:tr>
      <w:tr w:rsidR="00054D3B" w:rsidRPr="00433C4E" w:rsidTr="00B1639B">
        <w:trPr>
          <w:trHeight w:val="61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17</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按钮</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微触按钮</w:t>
            </w:r>
          </w:p>
        </w:tc>
      </w:tr>
      <w:tr w:rsidR="00054D3B" w:rsidRPr="00433C4E" w:rsidTr="00B1639B">
        <w:trPr>
          <w:trHeight w:val="1217"/>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18</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显示及音响及监控</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轿厢上下运行及到达应清晰液晶显示；语音提示并图像清晰</w:t>
            </w:r>
          </w:p>
        </w:tc>
      </w:tr>
      <w:tr w:rsidR="00054D3B" w:rsidRPr="00433C4E" w:rsidTr="00B1639B">
        <w:trPr>
          <w:trHeight w:val="1217"/>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19</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厅外召唤及位置显示器</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发纹不锈钢面板，液晶显示,微触按钮</w:t>
            </w:r>
          </w:p>
        </w:tc>
      </w:tr>
      <w:tr w:rsidR="00054D3B" w:rsidRPr="00433C4E" w:rsidTr="00B1639B">
        <w:trPr>
          <w:trHeight w:val="624"/>
        </w:trPr>
        <w:tc>
          <w:tcPr>
            <w:tcW w:w="96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20</w:t>
            </w:r>
          </w:p>
        </w:tc>
        <w:tc>
          <w:tcPr>
            <w:tcW w:w="2893"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井道结构</w:t>
            </w:r>
          </w:p>
        </w:tc>
        <w:tc>
          <w:tcPr>
            <w:tcW w:w="6039" w:type="dxa"/>
            <w:vAlign w:val="center"/>
          </w:tcPr>
          <w:p w:rsidR="00054D3B" w:rsidRPr="00433C4E" w:rsidRDefault="00054D3B" w:rsidP="00B1639B">
            <w:pPr>
              <w:widowControl/>
              <w:spacing w:line="560" w:lineRule="exact"/>
              <w:jc w:val="center"/>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电梯厂家自行勘测确认</w:t>
            </w:r>
          </w:p>
        </w:tc>
      </w:tr>
    </w:tbl>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功能配置： </w:t>
      </w:r>
    </w:p>
    <w:p w:rsidR="00054D3B" w:rsidRPr="00433C4E" w:rsidRDefault="00054D3B" w:rsidP="00054D3B">
      <w:pPr>
        <w:spacing w:line="560" w:lineRule="exact"/>
        <w:ind w:left="425" w:hanging="425"/>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（1）全集</w:t>
      </w:r>
      <w:proofErr w:type="gramStart"/>
      <w:r w:rsidRPr="00433C4E">
        <w:rPr>
          <w:rFonts w:ascii="仿宋" w:eastAsia="仿宋" w:hAnsi="仿宋" w:cs="宋体" w:hint="eastAsia"/>
          <w:color w:val="000000" w:themeColor="text1"/>
          <w:sz w:val="24"/>
          <w:szCs w:val="24"/>
          <w:lang w:val="zh-CN"/>
        </w:rPr>
        <w:t>选控制</w:t>
      </w:r>
      <w:proofErr w:type="gramEnd"/>
      <w:r w:rsidRPr="00433C4E">
        <w:rPr>
          <w:rFonts w:ascii="仿宋" w:eastAsia="仿宋" w:hAnsi="仿宋" w:cs="宋体" w:hint="eastAsia"/>
          <w:color w:val="000000" w:themeColor="text1"/>
          <w:sz w:val="24"/>
          <w:szCs w:val="24"/>
          <w:lang w:val="zh-CN"/>
        </w:rPr>
        <w:t xml:space="preserve">运行功能（集控电梯）   </w:t>
      </w:r>
    </w:p>
    <w:p w:rsidR="00054D3B" w:rsidRPr="00433C4E" w:rsidRDefault="00054D3B" w:rsidP="00054D3B">
      <w:pPr>
        <w:spacing w:line="560" w:lineRule="exact"/>
        <w:ind w:left="425" w:hanging="425"/>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（2）超载保护功能和超载报警功能（3）轿厢内监控</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（4）超速电气保护功能    （5）超速机械保护功能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（6）门过载保护功能     （7）开关门时间超常保护</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（8）开门异常自动平层          （9）开门时间调整功能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（10）开门时间自动控制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（11）电动机（马达）过热保   （12）电动机空转保护功能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（13）轿内误指令取消  （14）轿内检修操作功能</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（15）轿内照明自动控制功能（16）轿内通风自动控制功能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（17）轿顶检修操作功能 </w:t>
      </w:r>
    </w:p>
    <w:p w:rsidR="00054D3B" w:rsidRPr="00433C4E" w:rsidRDefault="00054D3B" w:rsidP="00054D3B">
      <w:pPr>
        <w:spacing w:line="560" w:lineRule="exact"/>
        <w:ind w:left="425" w:hanging="425"/>
        <w:rPr>
          <w:rFonts w:ascii="仿宋" w:eastAsia="仿宋" w:hAnsi="仿宋" w:cs="宋体"/>
          <w:color w:val="000000" w:themeColor="text1"/>
          <w:sz w:val="24"/>
          <w:szCs w:val="24"/>
          <w:lang w:val="zh-CN"/>
        </w:rPr>
      </w:pPr>
      <w:r w:rsidRPr="00433C4E">
        <w:rPr>
          <w:rFonts w:ascii="仿宋" w:eastAsia="仿宋" w:hAnsi="仿宋" w:cs="宋体"/>
          <w:color w:val="000000" w:themeColor="text1"/>
          <w:sz w:val="24"/>
          <w:szCs w:val="24"/>
          <w:lang w:val="zh-CN"/>
        </w:rPr>
        <w:t>(1</w:t>
      </w:r>
      <w:r w:rsidRPr="00433C4E">
        <w:rPr>
          <w:rFonts w:ascii="仿宋" w:eastAsia="仿宋" w:hAnsi="仿宋" w:cs="宋体" w:hint="eastAsia"/>
          <w:color w:val="000000" w:themeColor="text1"/>
          <w:sz w:val="24"/>
          <w:szCs w:val="24"/>
          <w:lang w:val="zh-CN"/>
        </w:rPr>
        <w:t>8</w:t>
      </w:r>
      <w:r w:rsidRPr="00433C4E">
        <w:rPr>
          <w:rFonts w:ascii="仿宋" w:eastAsia="仿宋" w:hAnsi="仿宋" w:cs="宋体"/>
          <w:color w:val="000000" w:themeColor="text1"/>
          <w:sz w:val="24"/>
          <w:szCs w:val="24"/>
          <w:lang w:val="zh-CN"/>
        </w:rPr>
        <w:t>)</w:t>
      </w:r>
      <w:r w:rsidRPr="00433C4E">
        <w:rPr>
          <w:rFonts w:ascii="仿宋" w:eastAsia="仿宋" w:hAnsi="仿宋" w:cs="宋体" w:hint="eastAsia"/>
          <w:color w:val="000000" w:themeColor="text1"/>
          <w:sz w:val="24"/>
          <w:szCs w:val="24"/>
          <w:lang w:val="zh-CN"/>
        </w:rPr>
        <w:t>故障自动检测功能  （19）故障自动存储功能</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lastRenderedPageBreak/>
        <w:t>（20）故障低速自救运行</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（21）电话通讯对讲功能（5方通话） （22）警铃报警功能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（23）无效内指令自动消除       （24）反向指令自动消除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（25）消防迫降功能（联动）  （26）消防专用功能</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（27）</w:t>
      </w:r>
      <w:proofErr w:type="gramStart"/>
      <w:r w:rsidRPr="00433C4E">
        <w:rPr>
          <w:rFonts w:ascii="仿宋" w:eastAsia="仿宋" w:hAnsi="仿宋" w:cs="宋体" w:hint="eastAsia"/>
          <w:color w:val="000000" w:themeColor="text1"/>
          <w:sz w:val="24"/>
          <w:szCs w:val="24"/>
          <w:lang w:val="zh-CN"/>
        </w:rPr>
        <w:t>端站自校正</w:t>
      </w:r>
      <w:proofErr w:type="gramEnd"/>
      <w:r w:rsidRPr="00433C4E">
        <w:rPr>
          <w:rFonts w:ascii="仿宋" w:eastAsia="仿宋" w:hAnsi="仿宋" w:cs="宋体" w:hint="eastAsia"/>
          <w:color w:val="000000" w:themeColor="text1"/>
          <w:sz w:val="24"/>
          <w:szCs w:val="24"/>
          <w:lang w:val="zh-CN"/>
        </w:rPr>
        <w:t xml:space="preserve">     （28）</w:t>
      </w:r>
      <w:proofErr w:type="gramStart"/>
      <w:r w:rsidRPr="00433C4E">
        <w:rPr>
          <w:rFonts w:ascii="仿宋" w:eastAsia="仿宋" w:hAnsi="仿宋" w:cs="宋体" w:hint="eastAsia"/>
          <w:color w:val="000000" w:themeColor="text1"/>
          <w:sz w:val="24"/>
          <w:szCs w:val="24"/>
          <w:lang w:val="zh-CN"/>
        </w:rPr>
        <w:t>端站防</w:t>
      </w:r>
      <w:proofErr w:type="gramEnd"/>
      <w:r w:rsidRPr="00433C4E">
        <w:rPr>
          <w:rFonts w:ascii="仿宋" w:eastAsia="仿宋" w:hAnsi="仿宋" w:cs="宋体" w:hint="eastAsia"/>
          <w:color w:val="000000" w:themeColor="text1"/>
          <w:sz w:val="24"/>
          <w:szCs w:val="24"/>
          <w:lang w:val="zh-CN"/>
        </w:rPr>
        <w:t>冲限位</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（29）专用运行功能  （30）运行次数显示功能</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（31）满载直驶（不停站）运行功能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（32）司机操作功能    （33）召唤误操作取消</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（34）机房内检修操作</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（35）自动返回基站</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（36）位置异常自动校正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（37）启动补偿功</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（38）待机定期自检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（39）层高</w:t>
      </w:r>
      <w:proofErr w:type="gramStart"/>
      <w:r w:rsidRPr="00433C4E">
        <w:rPr>
          <w:rFonts w:ascii="仿宋" w:eastAsia="仿宋" w:hAnsi="仿宋" w:cs="宋体" w:hint="eastAsia"/>
          <w:color w:val="000000" w:themeColor="text1"/>
          <w:sz w:val="24"/>
          <w:szCs w:val="24"/>
          <w:lang w:val="zh-CN"/>
        </w:rPr>
        <w:t>自测定</w:t>
      </w:r>
      <w:proofErr w:type="gramEnd"/>
      <w:r w:rsidRPr="00433C4E">
        <w:rPr>
          <w:rFonts w:ascii="仿宋" w:eastAsia="仿宋" w:hAnsi="仿宋" w:cs="宋体" w:hint="eastAsia"/>
          <w:color w:val="000000" w:themeColor="text1"/>
          <w:sz w:val="24"/>
          <w:szCs w:val="24"/>
          <w:lang w:val="zh-CN"/>
        </w:rPr>
        <w:t xml:space="preserve">功能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（40）停车在非门区报警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（41）光幕保护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（42）预留监控视频及数据线缆、电源线  </w:t>
      </w:r>
    </w:p>
    <w:p w:rsidR="00054D3B" w:rsidRPr="00433C4E" w:rsidRDefault="00054D3B" w:rsidP="00054D3B">
      <w:pPr>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（43）国家标准和行业标准中要求的其他标准功能和配置</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上述功能要求内容中未列入的，但供应商所报设备中为标准配置或认为应当具备的功能配置，应在标书中列出加以说明。</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注：中标后，中标人提供技术支持（提供设计施工安装方案图纸），采购方负责协调，由工程总承包方负责土建工程配合电梯安装所需的电梯井道、预留洞及电梯机房整改工程。</w:t>
      </w:r>
      <w:bookmarkStart w:id="1" w:name="_Toc256000014"/>
    </w:p>
    <w:bookmarkEnd w:id="1"/>
    <w:p w:rsidR="00054D3B" w:rsidRPr="00433C4E" w:rsidRDefault="00054D3B" w:rsidP="00054D3B">
      <w:pPr>
        <w:pStyle w:val="Style3"/>
        <w:spacing w:line="560" w:lineRule="exact"/>
        <w:rPr>
          <w:rFonts w:ascii="仿宋" w:eastAsia="仿宋" w:hAnsi="仿宋" w:cs="宋体"/>
          <w:color w:val="000000" w:themeColor="text1"/>
          <w:sz w:val="24"/>
          <w:szCs w:val="24"/>
          <w:lang w:val="zh-CN"/>
        </w:rPr>
      </w:pPr>
      <w:r w:rsidRPr="00433C4E">
        <w:rPr>
          <w:rFonts w:ascii="宋体" w:hAnsi="宋体" w:hint="eastAsia"/>
          <w:color w:val="000000" w:themeColor="text1"/>
          <w:sz w:val="24"/>
          <w:szCs w:val="24"/>
        </w:rPr>
        <w:t xml:space="preserve">    </w:t>
      </w:r>
      <w:r w:rsidRPr="00433C4E">
        <w:rPr>
          <w:rFonts w:ascii="仿宋" w:eastAsia="仿宋" w:hAnsi="仿宋" w:cs="宋体" w:hint="eastAsia"/>
          <w:color w:val="000000" w:themeColor="text1"/>
          <w:sz w:val="24"/>
          <w:szCs w:val="24"/>
          <w:lang w:val="zh-CN"/>
        </w:rPr>
        <w:t>3.服务要求</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lastRenderedPageBreak/>
        <w:t>★3.1售后服务承诺：</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响应速度：收到用户通知后30分钟内响应。</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服务方式：按计划每15天至少进行一次维护保养；7*24小时全天候急修服务。</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服务承诺：市区内困人故障30分内到达现场。</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3.2投标人服务标准：</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整体质保≥3年；质保期内应免费升级。</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硬件、软件制造商服务标准：</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乙方承诺所有硬件过3年免费保修期后按原价维修（按投标货物价格数量表所列价格，更换零部件的按合同签订时的零部件价格）</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所有软件3年免费保修，质保期外如继续由乙方提供保养服务，升级软件按原价的95%进行维修升级，响应速度同保修期响应速度。</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人员资格标准：本项目需现场维保人员2名</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资质证书：需具有电梯作业人员操作证书</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培训标准：</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电梯验收合格移交甲方使用后，由乙方组织，针对电梯使用，常见故障，停电困人等电梯相关问题处理流程及方法对甲方相关人员进行宣讲培训。</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售后服务期满后</w:t>
      </w:r>
      <w:proofErr w:type="gramStart"/>
      <w:r w:rsidRPr="00433C4E">
        <w:rPr>
          <w:rFonts w:ascii="仿宋" w:eastAsia="仿宋" w:hAnsi="仿宋" w:cs="宋体" w:hint="eastAsia"/>
          <w:color w:val="000000" w:themeColor="text1"/>
          <w:sz w:val="24"/>
          <w:szCs w:val="24"/>
          <w:lang w:val="zh-CN"/>
        </w:rPr>
        <w:t>的维保服务</w:t>
      </w:r>
      <w:proofErr w:type="gramEnd"/>
      <w:r w:rsidRPr="00433C4E">
        <w:rPr>
          <w:rFonts w:ascii="仿宋" w:eastAsia="仿宋" w:hAnsi="仿宋" w:cs="宋体" w:hint="eastAsia"/>
          <w:color w:val="000000" w:themeColor="text1"/>
          <w:sz w:val="24"/>
          <w:szCs w:val="24"/>
          <w:lang w:val="zh-CN"/>
        </w:rPr>
        <w:t>：</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免费售后服务期满后需要乙方继续提供</w:t>
      </w:r>
      <w:proofErr w:type="gramStart"/>
      <w:r w:rsidRPr="00433C4E">
        <w:rPr>
          <w:rFonts w:ascii="仿宋" w:eastAsia="仿宋" w:hAnsi="仿宋" w:cs="宋体" w:hint="eastAsia"/>
          <w:color w:val="000000" w:themeColor="text1"/>
          <w:sz w:val="24"/>
          <w:szCs w:val="24"/>
          <w:lang w:val="zh-CN"/>
        </w:rPr>
        <w:t>有偿维保服务</w:t>
      </w:r>
      <w:proofErr w:type="gramEnd"/>
      <w:r w:rsidRPr="00433C4E">
        <w:rPr>
          <w:rFonts w:ascii="仿宋" w:eastAsia="仿宋" w:hAnsi="仿宋" w:cs="宋体" w:hint="eastAsia"/>
          <w:color w:val="000000" w:themeColor="text1"/>
          <w:sz w:val="24"/>
          <w:szCs w:val="24"/>
          <w:lang w:val="zh-CN"/>
        </w:rPr>
        <w:t>，服务收费标准应在投标文件中体现。</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注：★代表实质性指标，不满足该指标项将导致投标被拒绝。</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4.质量要求</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4.1货物必须为合格产品，质量达到国家相关标准、行业标准、地方标准或者其他标准、规范，中标人供货时应当提供有关货物的合格证明材料等。</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lastRenderedPageBreak/>
        <w:t>4.2其他要求：</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4.3投标人应保证货物是全新、未使用过的合格产品。并完全符合合同规定的质量、规格和性能的要求。中标人应保证所提供的货物经正确安装、正常运转和保养后，在其使用寿命期内应具有满意的性能。在货物质量保证期内卖方应对由于设计、工艺或者材料的缺陷而发生的任何不足或者故障负责。所投产品应提供详细的技术资料，应有检测报告等详细资料。</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4.4如有突发情况，还应满足国家最新要求及招标人相关要求。</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5.质量保证期及验收标准</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质保期（免费保修期）：电梯曳引机、控制柜、门机、变频器、限速器等核心部件均为原厂原品牌，国家主管部门或者行业标准对货物本身有更高要求的，从其规定并在合同中约定，投标人亦可提报更长的质保期。</w:t>
      </w:r>
    </w:p>
    <w:p w:rsidR="00054D3B" w:rsidRPr="00433C4E" w:rsidRDefault="00054D3B" w:rsidP="00054D3B">
      <w:pPr>
        <w:pStyle w:val="Style3"/>
        <w:spacing w:line="560" w:lineRule="exact"/>
        <w:ind w:firstLineChars="300" w:firstLine="72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质量保证期内，如果证实货物是有缺陷的，包括潜在的缺陷或者使用不符合要求的材料等，中标人应立即免费维修或者更换有缺陷的货物或者部件，保证达到合同规定的技术以及性能要求。如果中标人在收到通知后 5 天内没有弥补缺陷，采购人可自行采取必要的补救措施，但风险和费用由中标人承担，采购人同时保留通过法律途径进行索赔的权利。 </w:t>
      </w:r>
    </w:p>
    <w:p w:rsidR="00054D3B" w:rsidRPr="00433C4E" w:rsidRDefault="00054D3B" w:rsidP="00054D3B">
      <w:pPr>
        <w:pStyle w:val="Style3"/>
        <w:spacing w:line="560" w:lineRule="exact"/>
        <w:ind w:firstLineChars="300" w:firstLine="72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验收：货物运抵现场后，采购人将对货物数量、质量、规格等进行检验。如发现货物和规格或者两者都与招标文件、投标文件、合同不符，采购人有权限根据检验结果要求中标人立即更换或者提出索赔要求。 </w:t>
      </w:r>
    </w:p>
    <w:p w:rsidR="00054D3B" w:rsidRPr="00433C4E" w:rsidRDefault="00054D3B" w:rsidP="00054D3B">
      <w:pPr>
        <w:pStyle w:val="Style3"/>
        <w:spacing w:line="560" w:lineRule="exact"/>
        <w:ind w:firstLineChars="300" w:firstLine="72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 xml:space="preserve">★在采购执行过程中，如发现中标人的实质性技术参数未完全符合招标文件要求，视其为虚假响应，招标人有权取消其中标结果，期间给招标人造成的损失，全部由中标人无条件承担。 </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货物由中标人进行安装完毕后，采购人应对货物的数量、质量、规格、性能等进行详细而全面的检验。安装完毕 7 日后，证明货物以及安装质量无任何问</w:t>
      </w:r>
      <w:r w:rsidRPr="00433C4E">
        <w:rPr>
          <w:rFonts w:ascii="仿宋" w:eastAsia="仿宋" w:hAnsi="仿宋" w:cs="宋体" w:hint="eastAsia"/>
          <w:color w:val="000000" w:themeColor="text1"/>
          <w:sz w:val="24"/>
          <w:szCs w:val="24"/>
          <w:lang w:val="zh-CN"/>
        </w:rPr>
        <w:lastRenderedPageBreak/>
        <w:t xml:space="preserve">题，由采购人组成的验收小组签署验收报告，作为付款凭据之一。 </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验收标准：按国家有关电梯标准，并请当地特种设备验测中心电梯质检部门验收和试验。</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电梯制造和安装安全规范GB/T7588.1</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电梯安装验收规范GB10060</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国家质监总局的电梯监督检验规则</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电梯技术条件GB10058</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电梯试验方法GB10059</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电梯维修规范</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电梯工程施工质量验收规范 GB50310</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电气装置安装工程电梯电气装置施工及验收规范（GB50182-93）</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相关国家防火规则</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电力供应部门的供电规章条例</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以上规章、标准均以最新有效版本为准。</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工程质量</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①电梯质量必须符合国家规定标准且具有安全合格检验标志；</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②电梯安装质量必须达到国标GB50300《建筑工程施工质量验收统一标准》及《电梯制造与安装安全规范》（GB7588）合格标准。</w:t>
      </w:r>
    </w:p>
    <w:p w:rsidR="00054D3B" w:rsidRPr="00433C4E" w:rsidRDefault="00054D3B" w:rsidP="00054D3B">
      <w:pPr>
        <w:spacing w:line="560" w:lineRule="exact"/>
        <w:ind w:firstLineChars="200" w:firstLine="480"/>
        <w:rPr>
          <w:rFonts w:ascii="宋体" w:hAnsi="宋体" w:cs="宋体"/>
          <w:color w:val="000000" w:themeColor="text1"/>
          <w:sz w:val="24"/>
          <w:lang w:val="zh-CN"/>
        </w:rPr>
      </w:pPr>
      <w:r w:rsidRPr="00433C4E">
        <w:rPr>
          <w:rFonts w:ascii="仿宋" w:eastAsia="仿宋" w:hAnsi="仿宋" w:cs="宋体" w:hint="eastAsia"/>
          <w:color w:val="000000" w:themeColor="text1"/>
          <w:sz w:val="24"/>
          <w:szCs w:val="24"/>
          <w:lang w:val="zh-CN"/>
        </w:rPr>
        <w:t xml:space="preserve">注：带“★”条款为实质性条款，投标人必须按照招标文件的要求做出实质性响应。 </w:t>
      </w:r>
    </w:p>
    <w:p w:rsidR="00054D3B" w:rsidRPr="00433C4E" w:rsidRDefault="00054D3B" w:rsidP="00054D3B">
      <w:pPr>
        <w:spacing w:line="560" w:lineRule="exact"/>
        <w:ind w:firstLineChars="200" w:firstLine="482"/>
        <w:outlineLvl w:val="1"/>
        <w:rPr>
          <w:rFonts w:ascii="楷体" w:eastAsia="楷体" w:hAnsi="楷体" w:cs="宋体"/>
          <w:b/>
          <w:bCs/>
          <w:color w:val="000000" w:themeColor="text1"/>
          <w:sz w:val="24"/>
        </w:rPr>
      </w:pPr>
      <w:r w:rsidRPr="00433C4E">
        <w:rPr>
          <w:rFonts w:ascii="楷体" w:eastAsia="楷体" w:hAnsi="楷体" w:cs="宋体" w:hint="eastAsia"/>
          <w:b/>
          <w:bCs/>
          <w:color w:val="000000" w:themeColor="text1"/>
          <w:sz w:val="24"/>
        </w:rPr>
        <w:t>（五）采购项目的专用工具、备品备件、质量保证、售后服务等要求</w:t>
      </w:r>
    </w:p>
    <w:p w:rsidR="00054D3B" w:rsidRPr="00433C4E" w:rsidRDefault="00054D3B" w:rsidP="00054D3B">
      <w:pPr>
        <w:spacing w:line="560" w:lineRule="exact"/>
        <w:ind w:firstLineChars="200" w:firstLine="480"/>
        <w:outlineLvl w:val="1"/>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售后服务：中标人应提供及时周到的售后服务，应按TSG T5002《电梯维护保养规则》规定提供电梯售后终身维修服务，在质保期内应提供免费维护保养服务，电梯出现故障时，维修人员应在30分钟之内赶到现场进行维修。</w:t>
      </w:r>
    </w:p>
    <w:p w:rsidR="00054D3B" w:rsidRPr="00433C4E" w:rsidRDefault="00054D3B" w:rsidP="00054D3B">
      <w:pPr>
        <w:spacing w:line="560" w:lineRule="exact"/>
        <w:ind w:firstLineChars="200" w:firstLine="480"/>
        <w:outlineLvl w:val="1"/>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lastRenderedPageBreak/>
        <w:t>中标人在接采购人通知30分钟做出响应，30分钟内到达现场，24小时内维修完毕，不能在规定时间内修好的要免费提供备品（机）备件。</w:t>
      </w:r>
    </w:p>
    <w:p w:rsidR="00054D3B" w:rsidRPr="00433C4E" w:rsidRDefault="00054D3B" w:rsidP="00054D3B">
      <w:pPr>
        <w:spacing w:line="560" w:lineRule="exact"/>
        <w:ind w:firstLineChars="200" w:firstLine="480"/>
        <w:outlineLvl w:val="1"/>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中标人免费为采购人提供中文操作手册并培训操作人员，其中包括讲解产品的结构以及原理、产品的使用以及维护保养不少于3次，直至操作人员能够独立的操作使用。</w:t>
      </w:r>
    </w:p>
    <w:p w:rsidR="00054D3B" w:rsidRPr="00433C4E" w:rsidRDefault="00054D3B" w:rsidP="00054D3B">
      <w:pPr>
        <w:spacing w:line="560" w:lineRule="exact"/>
        <w:ind w:firstLineChars="200" w:firstLine="480"/>
        <w:outlineLvl w:val="1"/>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有线五方通话、监控的布线在电梯井道内敷设完成，必须与控制室五方通话、监控互联互通，</w:t>
      </w:r>
      <w:proofErr w:type="gramStart"/>
      <w:r w:rsidRPr="00433C4E">
        <w:rPr>
          <w:rFonts w:ascii="仿宋" w:eastAsia="仿宋" w:hAnsi="仿宋" w:cs="宋体" w:hint="eastAsia"/>
          <w:color w:val="000000" w:themeColor="text1"/>
          <w:sz w:val="24"/>
          <w:szCs w:val="24"/>
          <w:lang w:val="zh-CN"/>
        </w:rPr>
        <w:t>留线到</w:t>
      </w:r>
      <w:proofErr w:type="gramEnd"/>
      <w:r w:rsidRPr="00433C4E">
        <w:rPr>
          <w:rFonts w:ascii="仿宋" w:eastAsia="仿宋" w:hAnsi="仿宋" w:cs="宋体" w:hint="eastAsia"/>
          <w:color w:val="000000" w:themeColor="text1"/>
          <w:sz w:val="24"/>
          <w:szCs w:val="24"/>
          <w:lang w:val="zh-CN"/>
        </w:rPr>
        <w:t>电梯机房方便采购</w:t>
      </w:r>
      <w:proofErr w:type="gramStart"/>
      <w:r w:rsidRPr="00433C4E">
        <w:rPr>
          <w:rFonts w:ascii="仿宋" w:eastAsia="仿宋" w:hAnsi="仿宋" w:cs="宋体" w:hint="eastAsia"/>
          <w:color w:val="000000" w:themeColor="text1"/>
          <w:sz w:val="24"/>
          <w:szCs w:val="24"/>
          <w:lang w:val="zh-CN"/>
        </w:rPr>
        <w:t>方以后</w:t>
      </w:r>
      <w:proofErr w:type="gramEnd"/>
      <w:r w:rsidRPr="00433C4E">
        <w:rPr>
          <w:rFonts w:ascii="仿宋" w:eastAsia="仿宋" w:hAnsi="仿宋" w:cs="宋体" w:hint="eastAsia"/>
          <w:color w:val="000000" w:themeColor="text1"/>
          <w:sz w:val="24"/>
          <w:szCs w:val="24"/>
          <w:lang w:val="zh-CN"/>
        </w:rPr>
        <w:t>的接线。</w:t>
      </w:r>
    </w:p>
    <w:p w:rsidR="00054D3B" w:rsidRPr="00433C4E" w:rsidRDefault="00054D3B" w:rsidP="00054D3B">
      <w:pPr>
        <w:spacing w:line="560" w:lineRule="exact"/>
        <w:ind w:firstLineChars="200" w:firstLine="482"/>
        <w:outlineLvl w:val="1"/>
        <w:rPr>
          <w:rFonts w:ascii="楷体" w:eastAsia="楷体" w:hAnsi="楷体" w:cs="宋体"/>
          <w:b/>
          <w:bCs/>
          <w:color w:val="000000" w:themeColor="text1"/>
          <w:sz w:val="24"/>
        </w:rPr>
      </w:pPr>
      <w:r w:rsidRPr="00433C4E">
        <w:rPr>
          <w:rFonts w:ascii="楷体" w:eastAsia="楷体" w:hAnsi="楷体" w:cs="宋体" w:hint="eastAsia"/>
          <w:b/>
          <w:bCs/>
          <w:color w:val="000000" w:themeColor="text1"/>
          <w:sz w:val="24"/>
        </w:rPr>
        <w:t>（六）后期兼容性要求，以及是否需要购买原供应</w:t>
      </w:r>
      <w:proofErr w:type="gramStart"/>
      <w:r w:rsidRPr="00433C4E">
        <w:rPr>
          <w:rFonts w:ascii="楷体" w:eastAsia="楷体" w:hAnsi="楷体" w:cs="宋体" w:hint="eastAsia"/>
          <w:b/>
          <w:bCs/>
          <w:color w:val="000000" w:themeColor="text1"/>
          <w:sz w:val="24"/>
        </w:rPr>
        <w:t>商相关</w:t>
      </w:r>
      <w:proofErr w:type="gramEnd"/>
      <w:r w:rsidRPr="00433C4E">
        <w:rPr>
          <w:rFonts w:ascii="楷体" w:eastAsia="楷体" w:hAnsi="楷体" w:cs="宋体" w:hint="eastAsia"/>
          <w:b/>
          <w:bCs/>
          <w:color w:val="000000" w:themeColor="text1"/>
          <w:sz w:val="24"/>
        </w:rPr>
        <w:t>配件材料</w:t>
      </w:r>
      <w:proofErr w:type="gramStart"/>
      <w:r w:rsidRPr="00433C4E">
        <w:rPr>
          <w:rFonts w:ascii="楷体" w:eastAsia="楷体" w:hAnsi="楷体" w:cs="宋体" w:hint="eastAsia"/>
          <w:b/>
          <w:bCs/>
          <w:color w:val="000000" w:themeColor="text1"/>
          <w:sz w:val="24"/>
        </w:rPr>
        <w:t>或维保服务</w:t>
      </w:r>
      <w:proofErr w:type="gramEnd"/>
      <w:r w:rsidRPr="00433C4E">
        <w:rPr>
          <w:rFonts w:ascii="楷体" w:eastAsia="楷体" w:hAnsi="楷体" w:cs="宋体" w:hint="eastAsia"/>
          <w:b/>
          <w:bCs/>
          <w:color w:val="000000" w:themeColor="text1"/>
          <w:sz w:val="24"/>
        </w:rPr>
        <w:t>等。</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可能涉及的运行维护、升级更新、备品备件、耗材等后续采购情况：电梯安装完毕验收合格后，按照国家相关规范要求，每半个月应由电梯维保单位对电梯进行一次维护保养，每年由特种设备研究院对电梯进行一次年检。质保期内的维护保养以及备品备件更换均为免费。质保期外的电梯维护保养将根据电梯使用年限及损耗情况选择清包、半包或全包等有偿服务。质保期外的备品备件及耗材等价格将以各投标单位在投标时提供的备品备件及耗材等价格表作为参考依据。</w:t>
      </w:r>
    </w:p>
    <w:p w:rsidR="00054D3B" w:rsidRPr="00433C4E" w:rsidRDefault="00054D3B" w:rsidP="00054D3B">
      <w:pPr>
        <w:spacing w:line="560" w:lineRule="exact"/>
        <w:ind w:firstLineChars="200" w:firstLine="482"/>
        <w:outlineLvl w:val="1"/>
        <w:rPr>
          <w:rFonts w:ascii="楷体" w:eastAsia="楷体" w:hAnsi="楷体" w:cs="宋体"/>
          <w:b/>
          <w:bCs/>
          <w:color w:val="000000" w:themeColor="text1"/>
          <w:sz w:val="24"/>
        </w:rPr>
      </w:pPr>
      <w:r w:rsidRPr="00433C4E">
        <w:rPr>
          <w:rFonts w:ascii="楷体" w:eastAsia="楷体" w:hAnsi="楷体" w:cs="宋体" w:hint="eastAsia"/>
          <w:b/>
          <w:bCs/>
          <w:color w:val="000000" w:themeColor="text1"/>
          <w:sz w:val="24"/>
        </w:rPr>
        <w:t>（七）采购标的</w:t>
      </w:r>
      <w:proofErr w:type="gramStart"/>
      <w:r w:rsidRPr="00433C4E">
        <w:rPr>
          <w:rFonts w:ascii="楷体" w:eastAsia="楷体" w:hAnsi="楷体" w:cs="宋体" w:hint="eastAsia"/>
          <w:b/>
          <w:bCs/>
          <w:color w:val="000000" w:themeColor="text1"/>
          <w:sz w:val="24"/>
        </w:rPr>
        <w:t>的</w:t>
      </w:r>
      <w:proofErr w:type="gramEnd"/>
      <w:r w:rsidRPr="00433C4E">
        <w:rPr>
          <w:rFonts w:ascii="楷体" w:eastAsia="楷体" w:hAnsi="楷体" w:cs="宋体" w:hint="eastAsia"/>
          <w:b/>
          <w:bCs/>
          <w:color w:val="000000" w:themeColor="text1"/>
          <w:sz w:val="24"/>
        </w:rPr>
        <w:t>其他技术、服务等要求</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履约验收方案：</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1.履约验收主体：</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由青岛市特种设备检验研究院及本小区相关主体人员负责组织验收。</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2.履约验收时间：</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货物由中标人进行安装完毕后，采购人应对货物的数量、质量、规格、性能等进行详细而全面的检验。安装完毕 7 日后，证明货物以及安装质量无任何问题，由采购人组成的验收小组签署验收报告，作为付款凭据之一。</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3.履约验收方式：</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lastRenderedPageBreak/>
        <w:t>证明货物以及安装质量无任何问题，由青岛市特种设备检验研究院出具验收小组签署的验收报告及本小区相关主体人员的签字确认证明，作为付款凭据之一。</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4.履约验收程序：</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电梯使用单位向青岛市特种设备检验研究院提出验收申请；</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青岛市特种设备检验研究院安排检验时间，并通知相关单位；</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电梯使用单位做好检验准备工作；</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资料审查；</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现场检验；</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结论判定；</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问题整改；</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出具监督检验报告、监督检验证书。</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履约验收内容：</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落实电梯检验现场配合人员及安全保障措施；</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机房(环境、控制屏、主机等)检查；</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井道(包括</w:t>
      </w:r>
      <w:proofErr w:type="gramStart"/>
      <w:r w:rsidRPr="00433C4E">
        <w:rPr>
          <w:rFonts w:ascii="仿宋" w:eastAsia="仿宋" w:hAnsi="仿宋" w:cs="宋体" w:hint="eastAsia"/>
          <w:color w:val="000000" w:themeColor="text1"/>
          <w:sz w:val="24"/>
          <w:szCs w:val="24"/>
          <w:lang w:val="zh-CN"/>
        </w:rPr>
        <w:t>轿层门</w:t>
      </w:r>
      <w:proofErr w:type="gramEnd"/>
      <w:r w:rsidRPr="00433C4E">
        <w:rPr>
          <w:rFonts w:ascii="仿宋" w:eastAsia="仿宋" w:hAnsi="仿宋" w:cs="宋体" w:hint="eastAsia"/>
          <w:color w:val="000000" w:themeColor="text1"/>
          <w:sz w:val="24"/>
          <w:szCs w:val="24"/>
          <w:lang w:val="zh-CN"/>
        </w:rPr>
        <w:t>、井道内部附属设施)检查；</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轿厢与对重检查；</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曳引钢丝绳检查；</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proofErr w:type="gramStart"/>
      <w:r w:rsidRPr="00433C4E">
        <w:rPr>
          <w:rFonts w:ascii="仿宋" w:eastAsia="仿宋" w:hAnsi="仿宋" w:cs="宋体" w:hint="eastAsia"/>
          <w:color w:val="000000" w:themeColor="text1"/>
          <w:sz w:val="24"/>
          <w:szCs w:val="24"/>
          <w:lang w:val="zh-CN"/>
        </w:rPr>
        <w:t>层门与</w:t>
      </w:r>
      <w:proofErr w:type="gramEnd"/>
      <w:r w:rsidRPr="00433C4E">
        <w:rPr>
          <w:rFonts w:ascii="仿宋" w:eastAsia="仿宋" w:hAnsi="仿宋" w:cs="宋体" w:hint="eastAsia"/>
          <w:color w:val="000000" w:themeColor="text1"/>
          <w:sz w:val="24"/>
          <w:szCs w:val="24"/>
          <w:lang w:val="zh-CN"/>
        </w:rPr>
        <w:t>轿门检查；</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底坑检查；</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功能试验测试；</w:t>
      </w:r>
    </w:p>
    <w:p w:rsidR="00054D3B" w:rsidRPr="00433C4E" w:rsidRDefault="00054D3B" w:rsidP="00054D3B">
      <w:pPr>
        <w:pStyle w:val="Style3"/>
        <w:spacing w:line="560" w:lineRule="exact"/>
        <w:ind w:firstLineChars="150" w:firstLine="36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电梯综合性能测试(加、减速度、噪声等)。</w:t>
      </w:r>
    </w:p>
    <w:p w:rsidR="00054D3B" w:rsidRPr="00433C4E" w:rsidRDefault="00054D3B" w:rsidP="00054D3B">
      <w:pPr>
        <w:pStyle w:val="Style3"/>
        <w:spacing w:line="560" w:lineRule="exact"/>
        <w:ind w:firstLineChars="100" w:firstLine="24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履约验收标准：</w:t>
      </w:r>
    </w:p>
    <w:p w:rsidR="00054D3B" w:rsidRPr="00433C4E" w:rsidRDefault="00054D3B" w:rsidP="00054D3B">
      <w:pPr>
        <w:pStyle w:val="Style3"/>
        <w:spacing w:line="560" w:lineRule="exact"/>
        <w:ind w:leftChars="114" w:left="239"/>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可参考规范有：GB/Ｔ10060《电梯安装验收规范》，GB/T10058《电梯技术条件》，GB／T10059《电梯试验方法》，GB7588/T《电梯制造与安装安全规范》。</w:t>
      </w:r>
    </w:p>
    <w:p w:rsidR="00054D3B" w:rsidRPr="00433C4E" w:rsidRDefault="00054D3B" w:rsidP="00054D3B">
      <w:pPr>
        <w:pStyle w:val="Style3"/>
        <w:spacing w:line="560" w:lineRule="exact"/>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lastRenderedPageBreak/>
        <w:t>5.履约验收其他事项：</w:t>
      </w:r>
    </w:p>
    <w:p w:rsidR="00054D3B" w:rsidRPr="00433C4E" w:rsidRDefault="00054D3B" w:rsidP="00054D3B">
      <w:pPr>
        <w:pStyle w:val="Style3"/>
        <w:spacing w:line="560" w:lineRule="exact"/>
        <w:ind w:firstLineChars="100" w:firstLine="24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采购合同约定的其它技术、商务要求。</w:t>
      </w:r>
    </w:p>
    <w:p w:rsidR="00054D3B" w:rsidRPr="00433C4E" w:rsidRDefault="00054D3B" w:rsidP="00054D3B">
      <w:pPr>
        <w:overflowPunct w:val="0"/>
        <w:adjustRightInd w:val="0"/>
        <w:snapToGrid w:val="0"/>
        <w:spacing w:line="560" w:lineRule="exact"/>
        <w:ind w:firstLineChars="200" w:firstLine="640"/>
        <w:rPr>
          <w:rFonts w:ascii="黑体" w:eastAsia="黑体" w:hAnsi="黑体" w:cs="仿宋"/>
          <w:bCs/>
          <w:color w:val="000000" w:themeColor="text1"/>
          <w:sz w:val="32"/>
          <w:szCs w:val="32"/>
        </w:rPr>
      </w:pPr>
      <w:r w:rsidRPr="00433C4E">
        <w:rPr>
          <w:rFonts w:ascii="黑体" w:eastAsia="黑体" w:hAnsi="黑体" w:cs="仿宋" w:hint="eastAsia"/>
          <w:bCs/>
          <w:color w:val="000000" w:themeColor="text1"/>
          <w:sz w:val="32"/>
          <w:szCs w:val="32"/>
        </w:rPr>
        <w:t>三、需满足的政府采购政策</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一）促进中小企业发展政策：根据《政府采购促进中小企业发展暂行办法》规定，本项目供应商为小型或微型企业的，供应商应出具招标文件要求的《中小企业声明函》给予证明，否则评标时不予认可。供应商对提交的中小企业声明函的真实性负责。</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二）监狱企业扶持政策：供应商如为监狱企业将视同为小型或微型企业，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p>
    <w:p w:rsidR="00054D3B" w:rsidRPr="00433C4E" w:rsidRDefault="00054D3B" w:rsidP="00054D3B">
      <w:pPr>
        <w:spacing w:line="560" w:lineRule="exact"/>
        <w:ind w:firstLineChars="200" w:firstLine="480"/>
        <w:rPr>
          <w:rFonts w:ascii="仿宋" w:eastAsia="仿宋" w:hAnsi="仿宋" w:cs="宋体"/>
          <w:color w:val="000000" w:themeColor="text1"/>
          <w:sz w:val="24"/>
          <w:szCs w:val="24"/>
          <w:lang w:val="zh-CN"/>
        </w:rPr>
      </w:pPr>
      <w:r w:rsidRPr="00433C4E">
        <w:rPr>
          <w:rFonts w:ascii="仿宋" w:eastAsia="仿宋" w:hAnsi="仿宋" w:cs="宋体" w:hint="eastAsia"/>
          <w:color w:val="000000" w:themeColor="text1"/>
          <w:sz w:val="24"/>
          <w:szCs w:val="24"/>
          <w:lang w:val="zh-CN"/>
        </w:rPr>
        <w:t>（三）残疾人福利性单位扶持政策：依据《关于促进残疾人就业政府采购政策的通知》（财库〔2017〕141号）文件规定，残疾人福利性单位参加报价的须提供本单位的服务及《残疾人福利性单位声明函》并对声明函的真实性负责；残疾人福利性单位参加报价的视同小型、微型企业，按照本采购文件小型、微型企业的相关价格扣除标准执行。残疾人福利性单位属于小型、微型企业的，不重复享受政策。</w:t>
      </w:r>
    </w:p>
    <w:p w:rsidR="00054D3B" w:rsidRPr="00433C4E" w:rsidRDefault="00054D3B" w:rsidP="00054D3B">
      <w:pPr>
        <w:spacing w:line="560" w:lineRule="exact"/>
        <w:ind w:firstLineChars="200" w:firstLine="640"/>
        <w:outlineLvl w:val="1"/>
        <w:rPr>
          <w:rFonts w:ascii="黑体" w:eastAsia="黑体" w:hAnsi="黑体" w:cs="仿宋"/>
          <w:bCs/>
          <w:color w:val="000000" w:themeColor="text1"/>
          <w:sz w:val="32"/>
          <w:szCs w:val="32"/>
        </w:rPr>
      </w:pPr>
      <w:r w:rsidRPr="00433C4E">
        <w:rPr>
          <w:rFonts w:ascii="黑体" w:eastAsia="黑体" w:hAnsi="黑体" w:cs="仿宋" w:hint="eastAsia"/>
          <w:bCs/>
          <w:color w:val="000000" w:themeColor="text1"/>
          <w:sz w:val="32"/>
          <w:szCs w:val="32"/>
        </w:rPr>
        <w:t>四、采购标的需执行的国家相关标准、行业标准、地方标准或者其他标准、规范</w:t>
      </w:r>
    </w:p>
    <w:p w:rsidR="00054D3B" w:rsidRPr="00433C4E" w:rsidRDefault="00054D3B" w:rsidP="00054D3B">
      <w:pPr>
        <w:spacing w:line="560" w:lineRule="exact"/>
        <w:ind w:firstLineChars="200" w:firstLine="480"/>
        <w:rPr>
          <w:color w:val="000000" w:themeColor="text1"/>
        </w:rPr>
      </w:pPr>
      <w:r w:rsidRPr="00433C4E">
        <w:rPr>
          <w:rFonts w:ascii="仿宋" w:eastAsia="仿宋" w:hAnsi="仿宋" w:cs="宋体" w:hint="eastAsia"/>
          <w:color w:val="000000" w:themeColor="text1"/>
          <w:sz w:val="24"/>
          <w:szCs w:val="24"/>
          <w:lang w:val="zh-CN"/>
        </w:rPr>
        <w:t>严格遵守GB7588/T《电梯制造与安装安全规范》等相关法律法规和招标人的各项管理制度规定，合法、安全运营。</w:t>
      </w:r>
    </w:p>
    <w:p w:rsidR="00054D3B" w:rsidRPr="00433C4E" w:rsidRDefault="00054D3B" w:rsidP="00054D3B">
      <w:pPr>
        <w:snapToGrid w:val="0"/>
        <w:spacing w:line="560" w:lineRule="exact"/>
        <w:rPr>
          <w:rFonts w:ascii="黑体" w:eastAsia="黑体" w:hAnsi="黑体"/>
          <w:color w:val="000000" w:themeColor="text1"/>
          <w:sz w:val="32"/>
          <w:szCs w:val="32"/>
        </w:rPr>
      </w:pPr>
      <w:r w:rsidRPr="00433C4E">
        <w:rPr>
          <w:rFonts w:ascii="黑体" w:eastAsia="黑体" w:hAnsi="黑体" w:hint="eastAsia"/>
          <w:color w:val="000000" w:themeColor="text1"/>
          <w:sz w:val="32"/>
          <w:szCs w:val="32"/>
        </w:rPr>
        <w:t xml:space="preserve">   五、商务条件</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1.采购标的数量：1家供应商</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 xml:space="preserve">2.工期：270天（包含拆除、生产、运输、安装、验收）； </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lastRenderedPageBreak/>
        <w:t>本项目所有电梯生产周期为合同生效之日起 90 天。（含生产、运输、</w:t>
      </w:r>
      <w:r w:rsidRPr="00433C4E">
        <w:rPr>
          <w:rFonts w:ascii="仿宋" w:eastAsia="仿宋" w:hAnsi="仿宋" w:cs="宋体" w:hint="eastAsia"/>
          <w:b/>
          <w:color w:val="000000" w:themeColor="text1"/>
          <w:sz w:val="24"/>
        </w:rPr>
        <w:t>送达现场、</w:t>
      </w:r>
      <w:r w:rsidRPr="00433C4E">
        <w:rPr>
          <w:rFonts w:ascii="仿宋" w:eastAsia="仿宋" w:hAnsi="仿宋" w:cs="宋体" w:hint="eastAsia"/>
          <w:color w:val="000000" w:themeColor="text1"/>
          <w:sz w:val="24"/>
        </w:rPr>
        <w:t>验货时间）； 施工周期不得超过 180天（包含拆除、安装、验收）。</w:t>
      </w:r>
    </w:p>
    <w:p w:rsidR="00054D3B" w:rsidRPr="00433C4E" w:rsidRDefault="00054D3B" w:rsidP="00054D3B">
      <w:pPr>
        <w:pStyle w:val="Style3"/>
        <w:spacing w:line="560" w:lineRule="exact"/>
        <w:ind w:firstLineChars="200" w:firstLine="480"/>
        <w:rPr>
          <w:rFonts w:ascii="仿宋" w:eastAsia="仿宋" w:hAnsi="仿宋"/>
          <w:color w:val="000000" w:themeColor="text1"/>
          <w:sz w:val="24"/>
          <w:szCs w:val="24"/>
        </w:rPr>
      </w:pPr>
      <w:r w:rsidRPr="00433C4E">
        <w:rPr>
          <w:rFonts w:ascii="仿宋" w:eastAsia="仿宋" w:hAnsi="仿宋" w:cs="宋体" w:hint="eastAsia"/>
          <w:color w:val="000000" w:themeColor="text1"/>
          <w:sz w:val="24"/>
          <w:lang w:val="zh-CN"/>
        </w:rPr>
        <w:t>★</w:t>
      </w:r>
      <w:r w:rsidRPr="00433C4E">
        <w:rPr>
          <w:rFonts w:ascii="仿宋" w:eastAsia="仿宋" w:hAnsi="仿宋" w:cs="宋体" w:hint="eastAsia"/>
          <w:color w:val="000000" w:themeColor="text1"/>
          <w:sz w:val="24"/>
          <w:szCs w:val="24"/>
        </w:rPr>
        <w:t>3.</w:t>
      </w:r>
      <w:r w:rsidRPr="00433C4E">
        <w:rPr>
          <w:rFonts w:ascii="仿宋" w:eastAsia="仿宋" w:hAnsi="仿宋" w:hint="eastAsia"/>
          <w:color w:val="000000" w:themeColor="text1"/>
          <w:sz w:val="24"/>
          <w:szCs w:val="24"/>
        </w:rPr>
        <w:t>交钥匙工程：供应商负责自拆除旧电梯，</w:t>
      </w:r>
      <w:r w:rsidRPr="00433C4E">
        <w:rPr>
          <w:rFonts w:ascii="仿宋" w:eastAsia="仿宋" w:hAnsi="仿宋" w:hint="eastAsia"/>
          <w:b/>
          <w:color w:val="000000" w:themeColor="text1"/>
          <w:sz w:val="24"/>
          <w:szCs w:val="24"/>
        </w:rPr>
        <w:t>并将电梯存放在指定地点</w:t>
      </w:r>
      <w:r w:rsidRPr="00433C4E">
        <w:rPr>
          <w:rFonts w:ascii="仿宋" w:eastAsia="仿宋" w:hAnsi="仿宋" w:hint="eastAsia"/>
          <w:color w:val="000000" w:themeColor="text1"/>
          <w:sz w:val="24"/>
          <w:szCs w:val="24"/>
        </w:rPr>
        <w:t>至安装新电梯并验收合格移交用户为止的所有工作。</w:t>
      </w:r>
    </w:p>
    <w:p w:rsidR="00054D3B" w:rsidRPr="00433C4E" w:rsidRDefault="00054D3B" w:rsidP="00054D3B">
      <w:pPr>
        <w:spacing w:line="560" w:lineRule="exact"/>
        <w:ind w:firstLineChars="200" w:firstLine="482"/>
        <w:rPr>
          <w:rFonts w:ascii="仿宋" w:eastAsia="仿宋" w:hAnsi="仿宋"/>
          <w:b/>
          <w:color w:val="000000" w:themeColor="text1"/>
          <w:sz w:val="24"/>
          <w:szCs w:val="24"/>
        </w:rPr>
      </w:pPr>
      <w:r w:rsidRPr="00433C4E">
        <w:rPr>
          <w:rFonts w:ascii="仿宋" w:eastAsia="仿宋" w:hAnsi="仿宋" w:hint="eastAsia"/>
          <w:b/>
          <w:color w:val="000000" w:themeColor="text1"/>
          <w:sz w:val="24"/>
          <w:szCs w:val="24"/>
        </w:rPr>
        <w:t>4.服务地点：</w:t>
      </w:r>
      <w:r w:rsidRPr="00433C4E">
        <w:rPr>
          <w:rFonts w:ascii="仿宋" w:eastAsia="仿宋" w:hAnsi="仿宋" w:hint="eastAsia"/>
          <w:color w:val="000000" w:themeColor="text1"/>
          <w:sz w:val="24"/>
          <w:szCs w:val="24"/>
        </w:rPr>
        <w:t>青岛市市南区指定地点</w:t>
      </w:r>
    </w:p>
    <w:p w:rsidR="00054D3B" w:rsidRPr="00433C4E" w:rsidRDefault="00054D3B" w:rsidP="00054D3B">
      <w:pPr>
        <w:spacing w:line="560" w:lineRule="exact"/>
        <w:ind w:firstLineChars="200" w:firstLine="482"/>
        <w:rPr>
          <w:rFonts w:ascii="仿宋" w:eastAsia="仿宋" w:hAnsi="仿宋"/>
          <w:b/>
          <w:color w:val="000000" w:themeColor="text1"/>
          <w:sz w:val="24"/>
          <w:szCs w:val="24"/>
        </w:rPr>
      </w:pPr>
      <w:r w:rsidRPr="00433C4E">
        <w:rPr>
          <w:rFonts w:ascii="仿宋" w:eastAsia="仿宋" w:hAnsi="仿宋" w:hint="eastAsia"/>
          <w:b/>
          <w:color w:val="000000" w:themeColor="text1"/>
          <w:sz w:val="24"/>
          <w:szCs w:val="24"/>
        </w:rPr>
        <w:t>5.付款方式</w:t>
      </w:r>
    </w:p>
    <w:p w:rsidR="00054D3B" w:rsidRPr="00433C4E" w:rsidRDefault="00054D3B" w:rsidP="00054D3B">
      <w:pPr>
        <w:spacing w:line="360" w:lineRule="auto"/>
        <w:ind w:firstLineChars="200" w:firstLine="480"/>
        <w:rPr>
          <w:rFonts w:ascii="仿宋" w:eastAsia="仿宋" w:hAnsi="仿宋" w:cs="Times New Roman"/>
          <w:color w:val="000000" w:themeColor="text1"/>
          <w:sz w:val="24"/>
          <w:szCs w:val="24"/>
        </w:rPr>
      </w:pPr>
      <w:r w:rsidRPr="00433C4E">
        <w:rPr>
          <w:rFonts w:ascii="仿宋" w:eastAsia="仿宋" w:hAnsi="仿宋" w:cs="Times New Roman" w:hint="eastAsia"/>
          <w:color w:val="000000" w:themeColor="text1"/>
          <w:sz w:val="24"/>
          <w:szCs w:val="24"/>
        </w:rPr>
        <w:t>合同生效后，支付合同总价的20%；根据现场施工情况，主要设备运抵工地，安装完成、系统调试达到经政府指定单位验收合格后，支付合同总价的75%；剩余5%，根据双方约定时间无息一次性付清。</w:t>
      </w:r>
    </w:p>
    <w:p w:rsidR="00054D3B" w:rsidRPr="00433C4E" w:rsidRDefault="00054D3B" w:rsidP="00054D3B">
      <w:pPr>
        <w:spacing w:line="560" w:lineRule="exact"/>
        <w:ind w:firstLineChars="200" w:firstLine="480"/>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注：上述要求以及标注中，带“★”条款为实质性条款，投标人必须按照招标文件的要求做出实质性响应。</w:t>
      </w:r>
    </w:p>
    <w:p w:rsidR="00054D3B" w:rsidRPr="00433C4E" w:rsidRDefault="00054D3B" w:rsidP="00054D3B">
      <w:pPr>
        <w:spacing w:line="560" w:lineRule="exact"/>
        <w:ind w:firstLineChars="44" w:firstLine="141"/>
        <w:jc w:val="left"/>
        <w:rPr>
          <w:rFonts w:ascii="黑体" w:eastAsia="黑体" w:hAnsi="黑体" w:cs="仿宋"/>
          <w:bCs/>
          <w:color w:val="000000" w:themeColor="text1"/>
          <w:sz w:val="32"/>
          <w:szCs w:val="32"/>
        </w:rPr>
      </w:pPr>
      <w:r w:rsidRPr="00433C4E">
        <w:rPr>
          <w:rFonts w:ascii="黑体" w:eastAsia="黑体" w:hAnsi="黑体" w:cs="仿宋" w:hint="eastAsia"/>
          <w:bCs/>
          <w:color w:val="000000" w:themeColor="text1"/>
          <w:sz w:val="32"/>
          <w:szCs w:val="32"/>
        </w:rPr>
        <w:t>六</w:t>
      </w:r>
      <w:r w:rsidRPr="00433C4E">
        <w:rPr>
          <w:rFonts w:ascii="黑体" w:eastAsia="黑体" w:hAnsi="黑体" w:cs="仿宋"/>
          <w:bCs/>
          <w:color w:val="000000" w:themeColor="text1"/>
          <w:sz w:val="32"/>
          <w:szCs w:val="32"/>
        </w:rPr>
        <w:t>、供应商的资格要求：</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 xml:space="preserve">1.符合《中华人民共和国政府采购法》第二十二条规定的条件。 </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 xml:space="preserve">2.招标公告发布之日前三年内无行贿犯罪等重大违法记录； </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 xml:space="preserve">3.通过“信用中国”网站（www.creditchina.gov.cn）、中国政府采购网（www.ccgp.gov.cn）、中国裁判文书网、信用山东(www.creditsd.gov.cn)及信用青岛（credit.qingdao.gov.cn）查询，未被列入失信被执行人、重大税收违法案件当事人、政府采购严重违法失信行为记录名单。 </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4、供应商为电梯制造商的，须具有《中华人民共和国特种设备生产许可证》【许可项目电梯制造（含安装、修理、改造）】；</w:t>
      </w:r>
    </w:p>
    <w:p w:rsidR="00054D3B" w:rsidRPr="00433C4E" w:rsidRDefault="00054D3B" w:rsidP="00054D3B">
      <w:pPr>
        <w:pStyle w:val="Style3"/>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5、供应商为代理商的，须具有《中华人民共和国特种设备生产许可证》【许可项目电梯安装（含修理）】；同时提供相应品牌的电梯制造商的《中华人民共和国特种设备生产许可证》【许可项目电梯制造（含安装、修理、改造）】及其出具的授权委托书。</w:t>
      </w:r>
    </w:p>
    <w:p w:rsidR="00054D3B" w:rsidRPr="00433C4E" w:rsidRDefault="00054D3B" w:rsidP="00054D3B">
      <w:pPr>
        <w:spacing w:line="560" w:lineRule="exact"/>
        <w:ind w:firstLineChars="200" w:firstLine="480"/>
        <w:rPr>
          <w:rFonts w:ascii="仿宋" w:eastAsia="仿宋" w:hAnsi="仿宋" w:cs="宋体"/>
          <w:color w:val="000000" w:themeColor="text1"/>
          <w:sz w:val="24"/>
        </w:rPr>
      </w:pPr>
      <w:r w:rsidRPr="00433C4E">
        <w:rPr>
          <w:rFonts w:ascii="仿宋" w:eastAsia="仿宋" w:hAnsi="仿宋" w:cs="宋体" w:hint="eastAsia"/>
          <w:color w:val="000000" w:themeColor="text1"/>
          <w:sz w:val="24"/>
        </w:rPr>
        <w:t>6.本项目不接受联合体投标。</w:t>
      </w:r>
    </w:p>
    <w:p w:rsidR="00054D3B" w:rsidRPr="00433C4E" w:rsidRDefault="00054D3B" w:rsidP="00054D3B">
      <w:pPr>
        <w:spacing w:line="560" w:lineRule="exact"/>
        <w:ind w:firstLineChars="150" w:firstLine="480"/>
        <w:rPr>
          <w:rFonts w:ascii="黑体" w:eastAsia="黑体" w:hAnsi="黑体"/>
          <w:color w:val="000000" w:themeColor="text1"/>
          <w:sz w:val="32"/>
          <w:szCs w:val="32"/>
        </w:rPr>
      </w:pPr>
      <w:r w:rsidRPr="00433C4E">
        <w:rPr>
          <w:rFonts w:ascii="黑体" w:eastAsia="黑体" w:hAnsi="黑体" w:hint="eastAsia"/>
          <w:color w:val="000000" w:themeColor="text1"/>
          <w:sz w:val="32"/>
          <w:szCs w:val="32"/>
        </w:rPr>
        <w:lastRenderedPageBreak/>
        <w:t>七、论证意见</w:t>
      </w:r>
    </w:p>
    <w:p w:rsidR="00054D3B" w:rsidRPr="00433C4E" w:rsidRDefault="00054D3B" w:rsidP="00054D3B">
      <w:pPr>
        <w:spacing w:line="560" w:lineRule="exact"/>
        <w:ind w:firstLineChars="200" w:firstLine="480"/>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本项目采购人已组织专家论证，并根据专家论证意见完善制定了本政府采购项目需求方案，论证专家：李金璋、顾群、刘皓、刘衍胜、赵兵建、陈刚。</w:t>
      </w:r>
    </w:p>
    <w:p w:rsidR="00054D3B" w:rsidRPr="00433C4E" w:rsidRDefault="00054D3B" w:rsidP="00054D3B">
      <w:pPr>
        <w:spacing w:line="560" w:lineRule="exact"/>
        <w:ind w:firstLineChars="200" w:firstLine="480"/>
        <w:rPr>
          <w:rFonts w:ascii="仿宋" w:eastAsia="仿宋" w:hAnsi="仿宋"/>
          <w:color w:val="000000" w:themeColor="text1"/>
          <w:sz w:val="24"/>
          <w:szCs w:val="24"/>
        </w:rPr>
      </w:pPr>
    </w:p>
    <w:p w:rsidR="00054D3B" w:rsidRPr="00433C4E" w:rsidRDefault="00054D3B" w:rsidP="00054D3B">
      <w:pPr>
        <w:spacing w:line="560" w:lineRule="exact"/>
        <w:rPr>
          <w:rFonts w:ascii="黑体" w:eastAsia="黑体" w:hAnsi="黑体"/>
          <w:color w:val="000000" w:themeColor="text1"/>
          <w:sz w:val="32"/>
          <w:szCs w:val="32"/>
        </w:rPr>
      </w:pPr>
      <w:r w:rsidRPr="00433C4E">
        <w:rPr>
          <w:rFonts w:ascii="黑体" w:eastAsia="黑体" w:hAnsi="黑体" w:hint="eastAsia"/>
          <w:color w:val="000000" w:themeColor="text1"/>
          <w:sz w:val="32"/>
          <w:szCs w:val="32"/>
        </w:rPr>
        <w:t xml:space="preserve">    九、</w:t>
      </w:r>
      <w:bookmarkStart w:id="2" w:name="_Toc519511682"/>
      <w:bookmarkStart w:id="3" w:name="_Toc43907660"/>
      <w:r w:rsidRPr="00433C4E">
        <w:rPr>
          <w:rFonts w:ascii="黑体" w:eastAsia="黑体" w:hAnsi="黑体" w:hint="eastAsia"/>
          <w:color w:val="000000" w:themeColor="text1"/>
          <w:sz w:val="32"/>
          <w:szCs w:val="32"/>
        </w:rPr>
        <w:t>评分办法</w:t>
      </w:r>
      <w:bookmarkEnd w:id="2"/>
      <w:bookmarkEnd w:id="3"/>
    </w:p>
    <w:tbl>
      <w:tblPr>
        <w:tblW w:w="8860" w:type="dxa"/>
        <w:jc w:val="center"/>
        <w:tblLayout w:type="fixed"/>
        <w:tblCellMar>
          <w:left w:w="0" w:type="dxa"/>
          <w:right w:w="0" w:type="dxa"/>
        </w:tblCellMar>
        <w:tblLook w:val="04A0" w:firstRow="1" w:lastRow="0" w:firstColumn="1" w:lastColumn="0" w:noHBand="0" w:noVBand="1"/>
      </w:tblPr>
      <w:tblGrid>
        <w:gridCol w:w="575"/>
        <w:gridCol w:w="1639"/>
        <w:gridCol w:w="950"/>
        <w:gridCol w:w="5696"/>
      </w:tblGrid>
      <w:tr w:rsidR="00054D3B" w:rsidRPr="00433C4E" w:rsidTr="00B1639B">
        <w:trPr>
          <w:jc w:val="center"/>
        </w:trPr>
        <w:tc>
          <w:tcPr>
            <w:tcW w:w="2214" w:type="dxa"/>
            <w:gridSpan w:val="2"/>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宋体" w:hAnsi="宋体" w:cs="宋体"/>
                <w:b/>
                <w:bCs/>
                <w:color w:val="000000" w:themeColor="text1"/>
                <w:kern w:val="0"/>
              </w:rPr>
            </w:pPr>
            <w:r w:rsidRPr="00433C4E">
              <w:rPr>
                <w:rFonts w:ascii="宋体" w:hAnsi="宋体" w:cs="宋体"/>
                <w:b/>
                <w:bCs/>
                <w:color w:val="000000" w:themeColor="text1"/>
                <w:kern w:val="0"/>
              </w:rPr>
              <w:t>评分项目</w:t>
            </w:r>
          </w:p>
        </w:tc>
        <w:tc>
          <w:tcPr>
            <w:tcW w:w="9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宋体" w:hAnsi="宋体" w:cs="宋体"/>
                <w:b/>
                <w:bCs/>
                <w:color w:val="000000" w:themeColor="text1"/>
                <w:kern w:val="0"/>
              </w:rPr>
            </w:pPr>
            <w:r w:rsidRPr="00433C4E">
              <w:rPr>
                <w:rFonts w:ascii="宋体" w:hAnsi="宋体" w:cs="宋体"/>
                <w:b/>
                <w:bCs/>
                <w:color w:val="000000" w:themeColor="text1"/>
                <w:kern w:val="0"/>
              </w:rPr>
              <w:t>分数</w:t>
            </w:r>
          </w:p>
        </w:tc>
        <w:tc>
          <w:tcPr>
            <w:tcW w:w="569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宋体" w:hAnsi="宋体" w:cs="宋体"/>
                <w:b/>
                <w:bCs/>
                <w:color w:val="000000" w:themeColor="text1"/>
                <w:kern w:val="0"/>
              </w:rPr>
            </w:pPr>
            <w:r w:rsidRPr="00433C4E">
              <w:rPr>
                <w:rFonts w:ascii="宋体" w:hAnsi="宋体" w:cs="宋体"/>
                <w:b/>
                <w:bCs/>
                <w:color w:val="000000" w:themeColor="text1"/>
                <w:kern w:val="0"/>
              </w:rPr>
              <w:t>评分标准</w:t>
            </w:r>
          </w:p>
        </w:tc>
      </w:tr>
      <w:tr w:rsidR="00054D3B" w:rsidRPr="00433C4E" w:rsidTr="00B1639B">
        <w:trPr>
          <w:jc w:val="center"/>
        </w:trPr>
        <w:tc>
          <w:tcPr>
            <w:tcW w:w="575"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color w:val="000000" w:themeColor="text1"/>
                <w:sz w:val="24"/>
                <w:szCs w:val="24"/>
              </w:rPr>
              <w:t>商务部分</w:t>
            </w:r>
          </w:p>
        </w:tc>
        <w:tc>
          <w:tcPr>
            <w:tcW w:w="163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color w:val="000000" w:themeColor="text1"/>
                <w:sz w:val="24"/>
                <w:szCs w:val="24"/>
              </w:rPr>
              <w:t>投标报价</w:t>
            </w:r>
          </w:p>
        </w:tc>
        <w:tc>
          <w:tcPr>
            <w:tcW w:w="9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color w:val="000000" w:themeColor="text1"/>
                <w:sz w:val="24"/>
                <w:szCs w:val="24"/>
              </w:rPr>
              <w:t>30</w:t>
            </w:r>
          </w:p>
        </w:tc>
        <w:tc>
          <w:tcPr>
            <w:tcW w:w="569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color w:val="000000" w:themeColor="text1"/>
                <w:sz w:val="24"/>
                <w:szCs w:val="24"/>
              </w:rPr>
              <w:t>报价得分 = 评标基准价÷（投标报价或者最终价格）× 满分</w:t>
            </w:r>
          </w:p>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color w:val="000000" w:themeColor="text1"/>
                <w:sz w:val="24"/>
                <w:szCs w:val="24"/>
              </w:rPr>
              <w:t xml:space="preserve">评标基准价C=所有有效标书投标报价(或最终价格)中的最低投标报价。 </w:t>
            </w:r>
          </w:p>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color w:val="000000" w:themeColor="text1"/>
                <w:sz w:val="24"/>
                <w:szCs w:val="24"/>
              </w:rPr>
              <w:t>最终报价： 1、对于小型和微型企业制造的货物(服务)，给予小型和微型企业包括相互之间组成的联合体的产品 10% 的价格扣除，扣除后的价格为最终报价 2、大中型企业和其他自然人、法人或者其他组织与小型、微型企业组成的联合体，联合体协议中约定，小</w:t>
            </w:r>
            <w:proofErr w:type="gramStart"/>
            <w:r w:rsidRPr="00433C4E">
              <w:rPr>
                <w:rFonts w:ascii="仿宋" w:eastAsia="仿宋" w:hAnsi="仿宋"/>
                <w:color w:val="000000" w:themeColor="text1"/>
                <w:sz w:val="24"/>
                <w:szCs w:val="24"/>
              </w:rPr>
              <w:t>微企业</w:t>
            </w:r>
            <w:proofErr w:type="gramEnd"/>
            <w:r w:rsidRPr="00433C4E">
              <w:rPr>
                <w:rFonts w:ascii="仿宋" w:eastAsia="仿宋" w:hAnsi="仿宋"/>
                <w:color w:val="000000" w:themeColor="text1"/>
                <w:sz w:val="24"/>
                <w:szCs w:val="24"/>
              </w:rPr>
              <w:t xml:space="preserve">的协议合同金额占比30% 以上的，给予 4%的价格扣除，扣除后的价格为最终报价 </w:t>
            </w:r>
          </w:p>
        </w:tc>
      </w:tr>
      <w:tr w:rsidR="00054D3B" w:rsidRPr="00433C4E" w:rsidTr="00B1639B">
        <w:trPr>
          <w:trHeight w:val="90"/>
          <w:jc w:val="center"/>
        </w:trPr>
        <w:tc>
          <w:tcPr>
            <w:tcW w:w="575" w:type="dxa"/>
            <w:vMerge/>
            <w:tcBorders>
              <w:top w:val="single" w:sz="6" w:space="0" w:color="000000"/>
              <w:left w:val="single" w:sz="6" w:space="0" w:color="000000"/>
              <w:bottom w:val="single" w:sz="6" w:space="0" w:color="000000"/>
              <w:right w:val="single" w:sz="6" w:space="0" w:color="000000"/>
            </w:tcBorders>
            <w:vAlign w:val="center"/>
          </w:tcPr>
          <w:p w:rsidR="00054D3B" w:rsidRPr="00433C4E" w:rsidRDefault="00054D3B" w:rsidP="00B1639B">
            <w:pPr>
              <w:widowControl/>
              <w:spacing w:line="560" w:lineRule="exact"/>
              <w:jc w:val="left"/>
              <w:rPr>
                <w:rFonts w:ascii="宋体" w:hAnsi="宋体" w:cs="宋体"/>
                <w:color w:val="000000" w:themeColor="text1"/>
                <w:kern w:val="0"/>
              </w:rPr>
            </w:pPr>
          </w:p>
        </w:tc>
        <w:tc>
          <w:tcPr>
            <w:tcW w:w="163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color w:val="000000" w:themeColor="text1"/>
                <w:sz w:val="24"/>
                <w:szCs w:val="24"/>
              </w:rPr>
              <w:t>投标人业绩</w:t>
            </w:r>
          </w:p>
        </w:tc>
        <w:tc>
          <w:tcPr>
            <w:tcW w:w="9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15</w:t>
            </w:r>
          </w:p>
        </w:tc>
        <w:tc>
          <w:tcPr>
            <w:tcW w:w="569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color w:val="000000" w:themeColor="text1"/>
                <w:sz w:val="24"/>
                <w:szCs w:val="24"/>
              </w:rPr>
              <w:t>自20</w:t>
            </w:r>
            <w:r w:rsidRPr="00433C4E">
              <w:rPr>
                <w:rFonts w:ascii="仿宋" w:eastAsia="仿宋" w:hAnsi="仿宋" w:hint="eastAsia"/>
                <w:color w:val="000000" w:themeColor="text1"/>
                <w:sz w:val="24"/>
                <w:szCs w:val="24"/>
              </w:rPr>
              <w:t>20</w:t>
            </w:r>
            <w:r w:rsidRPr="00433C4E">
              <w:rPr>
                <w:rFonts w:ascii="仿宋" w:eastAsia="仿宋" w:hAnsi="仿宋"/>
                <w:color w:val="000000" w:themeColor="text1"/>
                <w:sz w:val="24"/>
                <w:szCs w:val="24"/>
              </w:rPr>
              <w:t xml:space="preserve"> 年1月1日至</w:t>
            </w:r>
            <w:r w:rsidRPr="00433C4E">
              <w:rPr>
                <w:rFonts w:ascii="仿宋" w:eastAsia="仿宋" w:hAnsi="仿宋" w:hint="eastAsia"/>
                <w:color w:val="000000" w:themeColor="text1"/>
                <w:sz w:val="24"/>
                <w:szCs w:val="24"/>
              </w:rPr>
              <w:t>投标截止时间</w:t>
            </w:r>
            <w:r w:rsidRPr="00433C4E">
              <w:rPr>
                <w:rFonts w:ascii="仿宋" w:eastAsia="仿宋" w:hAnsi="仿宋"/>
                <w:color w:val="000000" w:themeColor="text1"/>
                <w:sz w:val="24"/>
                <w:szCs w:val="24"/>
              </w:rPr>
              <w:t>已完成的同类项目</w:t>
            </w:r>
            <w:r w:rsidRPr="00433C4E">
              <w:rPr>
                <w:rFonts w:ascii="仿宋" w:eastAsia="仿宋" w:hAnsi="仿宋" w:hint="eastAsia"/>
                <w:color w:val="000000" w:themeColor="text1"/>
                <w:sz w:val="24"/>
                <w:szCs w:val="24"/>
              </w:rPr>
              <w:t>（旧梯更新）</w:t>
            </w:r>
            <w:r w:rsidRPr="00433C4E">
              <w:rPr>
                <w:rFonts w:ascii="仿宋" w:eastAsia="仿宋" w:hAnsi="仿宋"/>
                <w:color w:val="000000" w:themeColor="text1"/>
                <w:sz w:val="24"/>
                <w:szCs w:val="24"/>
              </w:rPr>
              <w:t>，每</w:t>
            </w:r>
            <w:r w:rsidRPr="00433C4E">
              <w:rPr>
                <w:rFonts w:ascii="仿宋" w:eastAsia="仿宋" w:hAnsi="仿宋" w:hint="eastAsia"/>
                <w:color w:val="000000" w:themeColor="text1"/>
                <w:sz w:val="24"/>
                <w:szCs w:val="24"/>
              </w:rPr>
              <w:t>个项目</w:t>
            </w:r>
            <w:r w:rsidRPr="00433C4E">
              <w:rPr>
                <w:rFonts w:ascii="仿宋" w:eastAsia="仿宋" w:hAnsi="仿宋"/>
                <w:color w:val="000000" w:themeColor="text1"/>
                <w:sz w:val="24"/>
                <w:szCs w:val="24"/>
              </w:rPr>
              <w:t>得</w:t>
            </w:r>
            <w:r w:rsidRPr="00433C4E">
              <w:rPr>
                <w:rFonts w:ascii="仿宋" w:eastAsia="仿宋" w:hAnsi="仿宋" w:hint="eastAsia"/>
                <w:color w:val="000000" w:themeColor="text1"/>
                <w:sz w:val="24"/>
                <w:szCs w:val="24"/>
              </w:rPr>
              <w:t>1.5</w:t>
            </w:r>
            <w:r w:rsidRPr="00433C4E">
              <w:rPr>
                <w:rFonts w:ascii="仿宋" w:eastAsia="仿宋" w:hAnsi="仿宋"/>
                <w:color w:val="000000" w:themeColor="text1"/>
                <w:sz w:val="24"/>
                <w:szCs w:val="24"/>
              </w:rPr>
              <w:t>分。</w:t>
            </w:r>
          </w:p>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color w:val="000000" w:themeColor="text1"/>
                <w:sz w:val="24"/>
                <w:szCs w:val="24"/>
              </w:rPr>
              <w:t>须提供合同</w:t>
            </w:r>
            <w:r w:rsidRPr="00433C4E">
              <w:rPr>
                <w:rFonts w:ascii="仿宋" w:eastAsia="仿宋" w:hAnsi="仿宋" w:hint="eastAsia"/>
                <w:color w:val="000000" w:themeColor="text1"/>
                <w:sz w:val="24"/>
                <w:szCs w:val="24"/>
              </w:rPr>
              <w:t>及验收报告</w:t>
            </w:r>
            <w:r w:rsidRPr="00433C4E">
              <w:rPr>
                <w:rFonts w:ascii="仿宋" w:eastAsia="仿宋" w:hAnsi="仿宋"/>
                <w:color w:val="000000" w:themeColor="text1"/>
                <w:sz w:val="24"/>
                <w:szCs w:val="24"/>
              </w:rPr>
              <w:t>原件彩色扫描</w:t>
            </w:r>
            <w:r w:rsidRPr="00433C4E">
              <w:rPr>
                <w:rFonts w:ascii="仿宋" w:eastAsia="仿宋" w:hAnsi="仿宋" w:hint="eastAsia"/>
                <w:color w:val="000000" w:themeColor="text1"/>
                <w:sz w:val="24"/>
                <w:szCs w:val="24"/>
              </w:rPr>
              <w:t>的电子文档</w:t>
            </w:r>
            <w:r w:rsidRPr="00433C4E">
              <w:rPr>
                <w:rFonts w:ascii="仿宋" w:eastAsia="仿宋" w:hAnsi="仿宋"/>
                <w:color w:val="000000" w:themeColor="text1"/>
                <w:sz w:val="24"/>
                <w:szCs w:val="24"/>
              </w:rPr>
              <w:t>。同类项目完成时间以</w:t>
            </w:r>
            <w:r w:rsidRPr="00433C4E">
              <w:rPr>
                <w:rFonts w:ascii="仿宋" w:eastAsia="仿宋" w:hAnsi="仿宋" w:hint="eastAsia"/>
                <w:color w:val="000000" w:themeColor="text1"/>
                <w:sz w:val="24"/>
                <w:szCs w:val="24"/>
              </w:rPr>
              <w:t>验收报告</w:t>
            </w:r>
            <w:r w:rsidRPr="00433C4E">
              <w:rPr>
                <w:rFonts w:ascii="仿宋" w:eastAsia="仿宋" w:hAnsi="仿宋"/>
                <w:color w:val="000000" w:themeColor="text1"/>
                <w:sz w:val="24"/>
                <w:szCs w:val="24"/>
              </w:rPr>
              <w:t xml:space="preserve">时间为准。 </w:t>
            </w:r>
            <w:r w:rsidRPr="00433C4E">
              <w:rPr>
                <w:rFonts w:ascii="仿宋" w:eastAsia="仿宋" w:hAnsi="仿宋" w:hint="eastAsia"/>
                <w:color w:val="000000" w:themeColor="text1"/>
                <w:sz w:val="24"/>
                <w:szCs w:val="24"/>
              </w:rPr>
              <w:t>投标人所提供的业绩，如投标人与合同相对方存在控股、管理关系或隶属于同一企业的，评标委员会将不予认可。</w:t>
            </w:r>
          </w:p>
        </w:tc>
      </w:tr>
      <w:tr w:rsidR="00054D3B" w:rsidRPr="00433C4E" w:rsidTr="00B1639B">
        <w:trPr>
          <w:trHeight w:val="1280"/>
          <w:jc w:val="center"/>
        </w:trPr>
        <w:tc>
          <w:tcPr>
            <w:tcW w:w="575" w:type="dxa"/>
            <w:vMerge w:val="restar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color w:val="000000" w:themeColor="text1"/>
                <w:sz w:val="24"/>
                <w:szCs w:val="24"/>
              </w:rPr>
              <w:lastRenderedPageBreak/>
              <w:t>技术部分</w:t>
            </w:r>
          </w:p>
        </w:tc>
        <w:tc>
          <w:tcPr>
            <w:tcW w:w="1639" w:type="dxa"/>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color w:val="000000" w:themeColor="text1"/>
                <w:sz w:val="24"/>
                <w:szCs w:val="24"/>
              </w:rPr>
              <w:t>响应情况</w:t>
            </w:r>
          </w:p>
        </w:tc>
        <w:tc>
          <w:tcPr>
            <w:tcW w:w="950" w:type="dxa"/>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8</w:t>
            </w:r>
          </w:p>
        </w:tc>
        <w:tc>
          <w:tcPr>
            <w:tcW w:w="569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基础分为5分。</w:t>
            </w:r>
          </w:p>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优于招标文件实质性要求的，每有一项加1分，最高加2分；对非实质性要求，每出现一条正偏离加0.5分，最高加1分；每出现一条负偏离，扣除基础分2分，出现3条及以上偏离的，响应情况项不得分。</w:t>
            </w:r>
          </w:p>
        </w:tc>
      </w:tr>
      <w:tr w:rsidR="00054D3B" w:rsidRPr="00433C4E" w:rsidTr="00B1639B">
        <w:trPr>
          <w:jc w:val="center"/>
        </w:trPr>
        <w:tc>
          <w:tcPr>
            <w:tcW w:w="575" w:type="dxa"/>
            <w:vMerge/>
            <w:tcBorders>
              <w:top w:val="single" w:sz="6" w:space="0" w:color="000000"/>
              <w:left w:val="single" w:sz="6" w:space="0" w:color="000000"/>
              <w:bottom w:val="single" w:sz="6" w:space="0" w:color="000000"/>
              <w:right w:val="single" w:sz="6" w:space="0" w:color="000000"/>
            </w:tcBorders>
            <w:vAlign w:val="center"/>
          </w:tcPr>
          <w:p w:rsidR="00054D3B" w:rsidRPr="00433C4E" w:rsidRDefault="00054D3B" w:rsidP="00B1639B">
            <w:pPr>
              <w:widowControl/>
              <w:spacing w:line="560" w:lineRule="exact"/>
              <w:jc w:val="left"/>
              <w:rPr>
                <w:rFonts w:ascii="仿宋" w:eastAsia="仿宋" w:hAnsi="仿宋"/>
                <w:color w:val="000000" w:themeColor="text1"/>
                <w:sz w:val="24"/>
                <w:szCs w:val="24"/>
              </w:rPr>
            </w:pPr>
          </w:p>
        </w:tc>
        <w:tc>
          <w:tcPr>
            <w:tcW w:w="163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color w:val="000000" w:themeColor="text1"/>
                <w:sz w:val="24"/>
                <w:szCs w:val="24"/>
              </w:rPr>
              <w:t>质量与性能</w:t>
            </w:r>
          </w:p>
        </w:tc>
        <w:tc>
          <w:tcPr>
            <w:tcW w:w="9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25</w:t>
            </w:r>
          </w:p>
        </w:tc>
        <w:tc>
          <w:tcPr>
            <w:tcW w:w="569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1）曳引机：原厂原品牌，对技术、性能、优势等进行综合评测，主要评测设计优势、技术优势、制造工艺、部件组成、使用寿命、转速、噪音等，满分5分，每有一处瑕疵或不足扣1分；</w:t>
            </w:r>
          </w:p>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2）控制系统：原厂原品牌，对技术、性能、优势等进行综合评测， 主要评测设计性能优势、技术优势、制造工艺、部件组成、变频器 性能、可靠稳定性等，满分5分，每有一处瑕疵或不足扣1分；</w:t>
            </w:r>
          </w:p>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3）门机系统：原厂原品牌，对技术、性能、优势等进行综合评测； 主要评测设计性能优势、技术优势、制造工艺、部件组成、可靠稳定性等，满分5分，每有一处瑕疵或不足扣1分；</w:t>
            </w:r>
          </w:p>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4）限速器：原厂原品牌，对技术、性能、优势等进行综合评测； 主要评测设计性能优势、技术优势、制造工艺、部件组成、</w:t>
            </w:r>
            <w:proofErr w:type="gramStart"/>
            <w:r w:rsidRPr="00433C4E">
              <w:rPr>
                <w:rFonts w:ascii="仿宋" w:eastAsia="仿宋" w:hAnsi="仿宋" w:hint="eastAsia"/>
                <w:color w:val="000000" w:themeColor="text1"/>
                <w:sz w:val="24"/>
                <w:szCs w:val="24"/>
              </w:rPr>
              <w:t>可靠稳</w:t>
            </w:r>
            <w:proofErr w:type="gramEnd"/>
            <w:r w:rsidRPr="00433C4E">
              <w:rPr>
                <w:rFonts w:ascii="仿宋" w:eastAsia="仿宋" w:hAnsi="仿宋" w:hint="eastAsia"/>
                <w:color w:val="000000" w:themeColor="text1"/>
                <w:sz w:val="24"/>
                <w:szCs w:val="24"/>
              </w:rPr>
              <w:t xml:space="preserve"> 定性等，满分4分，每有一处瑕疵或不足扣1分；</w:t>
            </w:r>
          </w:p>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5）安全钳：原厂原品牌，对技术、性能、优势等进行综合评测； 主要评测设计性能优势、技术优势、制造工艺、部件组成、</w:t>
            </w:r>
            <w:proofErr w:type="gramStart"/>
            <w:r w:rsidRPr="00433C4E">
              <w:rPr>
                <w:rFonts w:ascii="仿宋" w:eastAsia="仿宋" w:hAnsi="仿宋" w:hint="eastAsia"/>
                <w:color w:val="000000" w:themeColor="text1"/>
                <w:sz w:val="24"/>
                <w:szCs w:val="24"/>
              </w:rPr>
              <w:t>可靠稳</w:t>
            </w:r>
            <w:proofErr w:type="gramEnd"/>
            <w:r w:rsidRPr="00433C4E">
              <w:rPr>
                <w:rFonts w:ascii="仿宋" w:eastAsia="仿宋" w:hAnsi="仿宋" w:hint="eastAsia"/>
                <w:color w:val="000000" w:themeColor="text1"/>
                <w:sz w:val="24"/>
                <w:szCs w:val="24"/>
              </w:rPr>
              <w:t xml:space="preserve"> 定性等，满分4分，每</w:t>
            </w:r>
            <w:r w:rsidRPr="00433C4E">
              <w:rPr>
                <w:rFonts w:ascii="仿宋" w:eastAsia="仿宋" w:hAnsi="仿宋" w:hint="eastAsia"/>
                <w:color w:val="000000" w:themeColor="text1"/>
                <w:sz w:val="24"/>
                <w:szCs w:val="24"/>
              </w:rPr>
              <w:lastRenderedPageBreak/>
              <w:t>有一处瑕疵或不足扣1分；</w:t>
            </w:r>
          </w:p>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6）其他部件：对电梯其他部件技术、性能、优势等进行综合评测， 满分2分，每有一处瑕疵或不足扣1分；</w:t>
            </w:r>
          </w:p>
        </w:tc>
      </w:tr>
      <w:tr w:rsidR="00054D3B" w:rsidRPr="00433C4E" w:rsidTr="00B1639B">
        <w:trPr>
          <w:jc w:val="center"/>
        </w:trPr>
        <w:tc>
          <w:tcPr>
            <w:tcW w:w="575" w:type="dxa"/>
            <w:vMerge/>
            <w:tcBorders>
              <w:top w:val="single" w:sz="6" w:space="0" w:color="000000"/>
              <w:left w:val="single" w:sz="6" w:space="0" w:color="000000"/>
              <w:bottom w:val="single" w:sz="6" w:space="0" w:color="000000"/>
              <w:right w:val="single" w:sz="6" w:space="0" w:color="000000"/>
            </w:tcBorders>
            <w:vAlign w:val="center"/>
          </w:tcPr>
          <w:p w:rsidR="00054D3B" w:rsidRPr="00433C4E" w:rsidRDefault="00054D3B" w:rsidP="00B1639B">
            <w:pPr>
              <w:widowControl/>
              <w:spacing w:line="560" w:lineRule="exact"/>
              <w:jc w:val="left"/>
              <w:rPr>
                <w:rFonts w:ascii="宋体" w:hAnsi="宋体" w:cs="宋体"/>
                <w:color w:val="000000" w:themeColor="text1"/>
                <w:kern w:val="0"/>
              </w:rPr>
            </w:pPr>
          </w:p>
        </w:tc>
        <w:tc>
          <w:tcPr>
            <w:tcW w:w="163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color w:val="000000" w:themeColor="text1"/>
                <w:sz w:val="24"/>
                <w:szCs w:val="24"/>
              </w:rPr>
              <w:t>施工供货</w:t>
            </w:r>
          </w:p>
        </w:tc>
        <w:tc>
          <w:tcPr>
            <w:tcW w:w="9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16</w:t>
            </w:r>
          </w:p>
        </w:tc>
        <w:tc>
          <w:tcPr>
            <w:tcW w:w="569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1）供应商的供货时间安排是否紧凑合理及提供的供货进度保证措施情况；时间安排方案完整、详细合理、针对性强得6分；在此基础上每有一处瑕疵减1分，减完为止；若此条缺项不得分。</w:t>
            </w:r>
          </w:p>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2）项目实施方案及技术措施，包括原电梯拆除和存放，所投</w:t>
            </w:r>
            <w:proofErr w:type="gramStart"/>
            <w:r w:rsidRPr="00433C4E">
              <w:rPr>
                <w:rFonts w:ascii="仿宋" w:eastAsia="仿宋" w:hAnsi="仿宋" w:hint="eastAsia"/>
                <w:color w:val="000000" w:themeColor="text1"/>
                <w:sz w:val="24"/>
                <w:szCs w:val="24"/>
              </w:rPr>
              <w:t>报产品</w:t>
            </w:r>
            <w:proofErr w:type="gramEnd"/>
            <w:r w:rsidRPr="00433C4E">
              <w:rPr>
                <w:rFonts w:ascii="仿宋" w:eastAsia="仿宋" w:hAnsi="仿宋" w:hint="eastAsia"/>
                <w:color w:val="000000" w:themeColor="text1"/>
                <w:sz w:val="24"/>
                <w:szCs w:val="24"/>
              </w:rPr>
              <w:t xml:space="preserve">设备的安装施工和调试、技术支持等内容。拆除、供货、安装、调试方案成熟、完善，具有完备的保证货物正常、安全、连续运行或使用的实施方案和措施，满分6分；在此基础上每有一处瑕疵减0.5分，缺项不得分。 </w:t>
            </w:r>
          </w:p>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3）项目实施安全措施 (有施工现场临时用电安全措施、防火措施、 机械设备安全管理措施等) ；安全措施方案完整、详细、措施针对性强得4分；在此基础上每有一处瑕疵减1分，减完为止；若此条缺项不得分。</w:t>
            </w:r>
          </w:p>
        </w:tc>
      </w:tr>
      <w:tr w:rsidR="00054D3B" w:rsidRPr="00433C4E" w:rsidTr="00B1639B">
        <w:trPr>
          <w:jc w:val="center"/>
        </w:trPr>
        <w:tc>
          <w:tcPr>
            <w:tcW w:w="575" w:type="dxa"/>
            <w:vMerge/>
            <w:tcBorders>
              <w:top w:val="single" w:sz="6" w:space="0" w:color="000000"/>
              <w:left w:val="single" w:sz="6" w:space="0" w:color="000000"/>
              <w:bottom w:val="single" w:sz="6" w:space="0" w:color="000000"/>
              <w:right w:val="single" w:sz="6" w:space="0" w:color="000000"/>
            </w:tcBorders>
            <w:vAlign w:val="center"/>
          </w:tcPr>
          <w:p w:rsidR="00054D3B" w:rsidRPr="00433C4E" w:rsidRDefault="00054D3B" w:rsidP="00B1639B">
            <w:pPr>
              <w:widowControl/>
              <w:spacing w:line="560" w:lineRule="exact"/>
              <w:jc w:val="left"/>
              <w:rPr>
                <w:rFonts w:ascii="宋体" w:hAnsi="宋体" w:cs="宋体"/>
                <w:color w:val="000000" w:themeColor="text1"/>
                <w:kern w:val="0"/>
              </w:rPr>
            </w:pPr>
          </w:p>
        </w:tc>
        <w:tc>
          <w:tcPr>
            <w:tcW w:w="163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color w:val="000000" w:themeColor="text1"/>
                <w:sz w:val="24"/>
                <w:szCs w:val="24"/>
              </w:rPr>
              <w:t>售后服务</w:t>
            </w:r>
          </w:p>
        </w:tc>
        <w:tc>
          <w:tcPr>
            <w:tcW w:w="95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widowControl/>
              <w:spacing w:line="560" w:lineRule="exact"/>
              <w:jc w:val="center"/>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6</w:t>
            </w:r>
          </w:p>
        </w:tc>
        <w:tc>
          <w:tcPr>
            <w:tcW w:w="569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054D3B" w:rsidRPr="00433C4E" w:rsidRDefault="00054D3B" w:rsidP="00B1639B">
            <w:pPr>
              <w:pStyle w:val="2"/>
              <w:widowControl/>
              <w:spacing w:line="560" w:lineRule="exact"/>
              <w:ind w:leftChars="46" w:left="97" w:firstLine="480"/>
              <w:jc w:val="left"/>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1）</w:t>
            </w:r>
            <w:r w:rsidRPr="00433C4E">
              <w:rPr>
                <w:rFonts w:ascii="仿宋" w:eastAsia="仿宋" w:hAnsi="仿宋"/>
                <w:color w:val="000000" w:themeColor="text1"/>
                <w:sz w:val="24"/>
                <w:szCs w:val="24"/>
              </w:rPr>
              <w:t>售后服务方案包括但不限于技术人员配置、服务响应时间、产品维护措施等；</w:t>
            </w:r>
            <w:r w:rsidRPr="00433C4E">
              <w:rPr>
                <w:rFonts w:ascii="仿宋" w:eastAsia="仿宋" w:hAnsi="仿宋" w:hint="eastAsia"/>
                <w:color w:val="000000" w:themeColor="text1"/>
                <w:sz w:val="24"/>
                <w:szCs w:val="24"/>
              </w:rPr>
              <w:t>a.</w:t>
            </w:r>
            <w:r w:rsidRPr="00433C4E">
              <w:rPr>
                <w:rFonts w:ascii="仿宋" w:eastAsia="仿宋" w:hAnsi="仿宋"/>
                <w:color w:val="000000" w:themeColor="text1"/>
                <w:sz w:val="24"/>
                <w:szCs w:val="24"/>
              </w:rPr>
              <w:t>售后服务方案全面详细，有针对性，贴合用户需求，完全满足要求得</w:t>
            </w:r>
            <w:r w:rsidRPr="00433C4E">
              <w:rPr>
                <w:rFonts w:ascii="仿宋" w:eastAsia="仿宋" w:hAnsi="仿宋" w:hint="eastAsia"/>
                <w:color w:val="000000" w:themeColor="text1"/>
                <w:sz w:val="24"/>
                <w:szCs w:val="24"/>
              </w:rPr>
              <w:t>2</w:t>
            </w:r>
            <w:r w:rsidRPr="00433C4E">
              <w:rPr>
                <w:rFonts w:ascii="仿宋" w:eastAsia="仿宋" w:hAnsi="仿宋"/>
                <w:color w:val="000000" w:themeColor="text1"/>
                <w:sz w:val="24"/>
                <w:szCs w:val="24"/>
              </w:rPr>
              <w:t>分；售后服务方案全面不详细或详细不全面，基本满足要求得</w:t>
            </w:r>
            <w:r w:rsidRPr="00433C4E">
              <w:rPr>
                <w:rFonts w:ascii="仿宋" w:eastAsia="仿宋" w:hAnsi="仿宋" w:hint="eastAsia"/>
                <w:color w:val="000000" w:themeColor="text1"/>
                <w:sz w:val="24"/>
                <w:szCs w:val="24"/>
              </w:rPr>
              <w:t>1</w:t>
            </w:r>
            <w:r w:rsidRPr="00433C4E">
              <w:rPr>
                <w:rFonts w:ascii="仿宋" w:eastAsia="仿宋" w:hAnsi="仿宋"/>
                <w:color w:val="000000" w:themeColor="text1"/>
                <w:sz w:val="24"/>
                <w:szCs w:val="24"/>
              </w:rPr>
              <w:t>分；不满足招标文件要求不得分。</w:t>
            </w:r>
            <w:r w:rsidRPr="00433C4E">
              <w:rPr>
                <w:rFonts w:ascii="仿宋" w:eastAsia="仿宋" w:hAnsi="仿宋" w:hint="eastAsia"/>
                <w:color w:val="000000" w:themeColor="text1"/>
                <w:sz w:val="24"/>
                <w:szCs w:val="24"/>
              </w:rPr>
              <w:t>b.</w:t>
            </w:r>
            <w:r w:rsidRPr="00433C4E">
              <w:rPr>
                <w:rFonts w:ascii="仿宋" w:eastAsia="仿宋" w:hAnsi="仿宋"/>
                <w:color w:val="000000" w:themeColor="text1"/>
                <w:sz w:val="24"/>
                <w:szCs w:val="24"/>
              </w:rPr>
              <w:t>有全面详细、贴合用户需求、完全满足要求的人员培训计</w:t>
            </w:r>
            <w:r w:rsidRPr="00433C4E">
              <w:rPr>
                <w:rFonts w:ascii="仿宋" w:eastAsia="仿宋" w:hAnsi="仿宋"/>
                <w:color w:val="000000" w:themeColor="text1"/>
                <w:sz w:val="24"/>
                <w:szCs w:val="24"/>
              </w:rPr>
              <w:lastRenderedPageBreak/>
              <w:t>划和应用技术支持，得</w:t>
            </w:r>
            <w:r w:rsidRPr="00433C4E">
              <w:rPr>
                <w:rFonts w:ascii="仿宋" w:eastAsia="仿宋" w:hAnsi="仿宋" w:hint="eastAsia"/>
                <w:color w:val="000000" w:themeColor="text1"/>
                <w:sz w:val="24"/>
                <w:szCs w:val="24"/>
              </w:rPr>
              <w:t>2</w:t>
            </w:r>
            <w:r w:rsidRPr="00433C4E">
              <w:rPr>
                <w:rFonts w:ascii="仿宋" w:eastAsia="仿宋" w:hAnsi="仿宋"/>
                <w:color w:val="000000" w:themeColor="text1"/>
                <w:sz w:val="24"/>
                <w:szCs w:val="24"/>
              </w:rPr>
              <w:t>分；培训计划和应用技术支持全面不详细或详细不全面，基本满足要求得</w:t>
            </w:r>
            <w:r w:rsidRPr="00433C4E">
              <w:rPr>
                <w:rFonts w:ascii="仿宋" w:eastAsia="仿宋" w:hAnsi="仿宋" w:hint="eastAsia"/>
                <w:color w:val="000000" w:themeColor="text1"/>
                <w:sz w:val="24"/>
                <w:szCs w:val="24"/>
              </w:rPr>
              <w:t>1</w:t>
            </w:r>
            <w:r w:rsidRPr="00433C4E">
              <w:rPr>
                <w:rFonts w:ascii="仿宋" w:eastAsia="仿宋" w:hAnsi="仿宋"/>
                <w:color w:val="000000" w:themeColor="text1"/>
                <w:sz w:val="24"/>
                <w:szCs w:val="24"/>
              </w:rPr>
              <w:t>分；不满足招标文件要求不得分。</w:t>
            </w:r>
          </w:p>
          <w:p w:rsidR="00054D3B" w:rsidRPr="00433C4E" w:rsidRDefault="00054D3B" w:rsidP="00B1639B">
            <w:pPr>
              <w:widowControl/>
              <w:spacing w:line="560" w:lineRule="exact"/>
              <w:ind w:firstLineChars="200" w:firstLine="480"/>
              <w:jc w:val="left"/>
              <w:rPr>
                <w:rFonts w:ascii="仿宋" w:eastAsia="仿宋" w:hAnsi="仿宋"/>
                <w:color w:val="000000" w:themeColor="text1"/>
                <w:sz w:val="24"/>
                <w:szCs w:val="24"/>
              </w:rPr>
            </w:pPr>
            <w:r w:rsidRPr="00433C4E">
              <w:rPr>
                <w:rFonts w:ascii="仿宋" w:eastAsia="仿宋" w:hAnsi="仿宋" w:hint="eastAsia"/>
                <w:color w:val="000000" w:themeColor="text1"/>
                <w:sz w:val="24"/>
                <w:szCs w:val="24"/>
              </w:rPr>
              <w:t>2）</w:t>
            </w:r>
            <w:r w:rsidRPr="00433C4E">
              <w:rPr>
                <w:rFonts w:ascii="仿宋" w:eastAsia="仿宋" w:hAnsi="仿宋"/>
                <w:color w:val="000000" w:themeColor="text1"/>
                <w:sz w:val="24"/>
                <w:szCs w:val="24"/>
              </w:rPr>
              <w:t>在满足招标文件质保期的基础上，每增加一年得1分，满分2分（以商务响应表中的质保期为准）。</w:t>
            </w:r>
          </w:p>
        </w:tc>
      </w:tr>
    </w:tbl>
    <w:p w:rsidR="00054D3B" w:rsidRPr="00433C4E" w:rsidRDefault="00054D3B" w:rsidP="00054D3B">
      <w:pPr>
        <w:snapToGrid w:val="0"/>
        <w:spacing w:line="560" w:lineRule="exact"/>
        <w:rPr>
          <w:rFonts w:ascii="仿宋" w:eastAsia="仿宋" w:hAnsi="仿宋"/>
          <w:color w:val="000000" w:themeColor="text1"/>
          <w:sz w:val="24"/>
          <w:szCs w:val="24"/>
        </w:rPr>
      </w:pPr>
    </w:p>
    <w:p w:rsidR="00054D3B" w:rsidRPr="00FF4CA8" w:rsidRDefault="00054D3B" w:rsidP="00054D3B">
      <w:pPr>
        <w:widowControl/>
        <w:tabs>
          <w:tab w:val="left" w:pos="6480"/>
        </w:tabs>
        <w:autoSpaceDE w:val="0"/>
        <w:autoSpaceDN w:val="0"/>
        <w:adjustRightInd w:val="0"/>
        <w:spacing w:line="480" w:lineRule="auto"/>
        <w:ind w:right="-794" w:firstLineChars="200" w:firstLine="480"/>
        <w:jc w:val="left"/>
        <w:rPr>
          <w:rFonts w:ascii="仿宋" w:eastAsia="仿宋" w:hAnsi="仿宋"/>
          <w:color w:val="000000" w:themeColor="text1"/>
          <w:sz w:val="24"/>
          <w:szCs w:val="24"/>
        </w:rPr>
      </w:pPr>
      <w:r w:rsidRPr="00FF4CA8">
        <w:rPr>
          <w:rFonts w:ascii="仿宋" w:eastAsia="仿宋" w:hAnsi="仿宋" w:hint="eastAsia"/>
          <w:color w:val="000000" w:themeColor="text1"/>
          <w:sz w:val="24"/>
          <w:szCs w:val="24"/>
        </w:rPr>
        <w:t>备注：我单位承诺所提供的上述采购需求和评分标准合理、合规，内容完整，标准规范，描述准确，无歧视性、倾向性、排他性要求。</w:t>
      </w:r>
    </w:p>
    <w:p w:rsidR="00054D3B" w:rsidRPr="00FF4CA8" w:rsidRDefault="00054D3B" w:rsidP="00054D3B">
      <w:pPr>
        <w:widowControl/>
        <w:tabs>
          <w:tab w:val="left" w:pos="6480"/>
        </w:tabs>
        <w:autoSpaceDE w:val="0"/>
        <w:autoSpaceDN w:val="0"/>
        <w:adjustRightInd w:val="0"/>
        <w:spacing w:line="480" w:lineRule="auto"/>
        <w:ind w:right="-794"/>
        <w:jc w:val="left"/>
        <w:rPr>
          <w:rFonts w:ascii="仿宋" w:eastAsia="仿宋" w:hAnsi="仿宋"/>
          <w:color w:val="000000" w:themeColor="text1"/>
          <w:sz w:val="24"/>
          <w:szCs w:val="24"/>
        </w:rPr>
      </w:pPr>
      <w:r w:rsidRPr="00FF4CA8">
        <w:rPr>
          <w:rFonts w:ascii="仿宋" w:eastAsia="仿宋" w:hAnsi="仿宋"/>
          <w:color w:val="000000" w:themeColor="text1"/>
          <w:sz w:val="24"/>
          <w:szCs w:val="24"/>
        </w:rPr>
        <w:t xml:space="preserve"> </w:t>
      </w:r>
    </w:p>
    <w:p w:rsidR="00054D3B" w:rsidRPr="00FF4CA8" w:rsidRDefault="00054D3B" w:rsidP="00054D3B">
      <w:pPr>
        <w:widowControl/>
        <w:tabs>
          <w:tab w:val="left" w:pos="6480"/>
        </w:tabs>
        <w:autoSpaceDE w:val="0"/>
        <w:autoSpaceDN w:val="0"/>
        <w:adjustRightInd w:val="0"/>
        <w:spacing w:line="480" w:lineRule="auto"/>
        <w:ind w:right="-794"/>
        <w:jc w:val="right"/>
        <w:rPr>
          <w:rFonts w:ascii="仿宋" w:eastAsia="仿宋" w:hAnsi="仿宋"/>
          <w:color w:val="000000" w:themeColor="text1"/>
          <w:sz w:val="24"/>
          <w:szCs w:val="24"/>
        </w:rPr>
      </w:pPr>
      <w:r w:rsidRPr="00FF4CA8">
        <w:rPr>
          <w:rFonts w:ascii="仿宋" w:eastAsia="仿宋" w:hAnsi="仿宋" w:hint="eastAsia"/>
          <w:color w:val="000000" w:themeColor="text1"/>
          <w:sz w:val="24"/>
          <w:szCs w:val="24"/>
        </w:rPr>
        <w:t xml:space="preserve">                                      </w:t>
      </w:r>
    </w:p>
    <w:p w:rsidR="00054D3B" w:rsidRPr="00433C4E" w:rsidRDefault="00054D3B" w:rsidP="00054D3B">
      <w:pPr>
        <w:spacing w:line="560" w:lineRule="exact"/>
        <w:rPr>
          <w:rFonts w:ascii="黑体" w:eastAsia="黑体" w:hAnsi="黑体"/>
          <w:color w:val="000000" w:themeColor="text1"/>
          <w:sz w:val="32"/>
          <w:szCs w:val="32"/>
        </w:rPr>
      </w:pPr>
    </w:p>
    <w:p w:rsidR="00054D3B" w:rsidRPr="00054D3B" w:rsidRDefault="00054D3B" w:rsidP="00054D3B">
      <w:pPr>
        <w:spacing w:line="560" w:lineRule="exact"/>
        <w:jc w:val="left"/>
        <w:rPr>
          <w:rFonts w:ascii="仿宋_GB2312" w:eastAsia="仿宋_GB2312"/>
          <w:sz w:val="32"/>
          <w:szCs w:val="32"/>
        </w:rPr>
      </w:pPr>
    </w:p>
    <w:p w:rsidR="007F52A3" w:rsidRDefault="007F52A3"/>
    <w:sectPr w:rsidR="007F52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6B" w:rsidRDefault="000C486B" w:rsidP="00054D3B">
      <w:r>
        <w:separator/>
      </w:r>
    </w:p>
  </w:endnote>
  <w:endnote w:type="continuationSeparator" w:id="0">
    <w:p w:rsidR="000C486B" w:rsidRDefault="000C486B" w:rsidP="0005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6B" w:rsidRDefault="000C486B" w:rsidP="00054D3B">
      <w:r>
        <w:separator/>
      </w:r>
    </w:p>
  </w:footnote>
  <w:footnote w:type="continuationSeparator" w:id="0">
    <w:p w:rsidR="000C486B" w:rsidRDefault="000C486B" w:rsidP="00054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FC"/>
    <w:rsid w:val="0002008E"/>
    <w:rsid w:val="00025D49"/>
    <w:rsid w:val="00026361"/>
    <w:rsid w:val="000471FC"/>
    <w:rsid w:val="00054D3B"/>
    <w:rsid w:val="000B0379"/>
    <w:rsid w:val="000B1D0F"/>
    <w:rsid w:val="000B7E8F"/>
    <w:rsid w:val="000C486B"/>
    <w:rsid w:val="000D22FB"/>
    <w:rsid w:val="000F16B2"/>
    <w:rsid w:val="000F6048"/>
    <w:rsid w:val="00107BB1"/>
    <w:rsid w:val="00115BF5"/>
    <w:rsid w:val="00144BE2"/>
    <w:rsid w:val="001531C2"/>
    <w:rsid w:val="00157768"/>
    <w:rsid w:val="001702FC"/>
    <w:rsid w:val="0017187E"/>
    <w:rsid w:val="001868D7"/>
    <w:rsid w:val="00194025"/>
    <w:rsid w:val="001A0A14"/>
    <w:rsid w:val="001B0911"/>
    <w:rsid w:val="001C77EA"/>
    <w:rsid w:val="001E1536"/>
    <w:rsid w:val="00207836"/>
    <w:rsid w:val="00216FEB"/>
    <w:rsid w:val="0022393D"/>
    <w:rsid w:val="002360EB"/>
    <w:rsid w:val="00241F0C"/>
    <w:rsid w:val="002814A3"/>
    <w:rsid w:val="0029494A"/>
    <w:rsid w:val="002A1E9C"/>
    <w:rsid w:val="002A2CC7"/>
    <w:rsid w:val="002A2FB2"/>
    <w:rsid w:val="002B3997"/>
    <w:rsid w:val="002B4E3D"/>
    <w:rsid w:val="002C3701"/>
    <w:rsid w:val="002C797B"/>
    <w:rsid w:val="002D0936"/>
    <w:rsid w:val="002F61FB"/>
    <w:rsid w:val="00300EBD"/>
    <w:rsid w:val="003214ED"/>
    <w:rsid w:val="003305CC"/>
    <w:rsid w:val="0035135C"/>
    <w:rsid w:val="00363635"/>
    <w:rsid w:val="00377593"/>
    <w:rsid w:val="00382815"/>
    <w:rsid w:val="00391B33"/>
    <w:rsid w:val="003B44F6"/>
    <w:rsid w:val="003B515E"/>
    <w:rsid w:val="003B7D9D"/>
    <w:rsid w:val="003D1AD5"/>
    <w:rsid w:val="003D675C"/>
    <w:rsid w:val="003F17B4"/>
    <w:rsid w:val="003F675B"/>
    <w:rsid w:val="004043D1"/>
    <w:rsid w:val="00422F60"/>
    <w:rsid w:val="00424EE1"/>
    <w:rsid w:val="0043402B"/>
    <w:rsid w:val="0045041D"/>
    <w:rsid w:val="00454ADB"/>
    <w:rsid w:val="00465A7E"/>
    <w:rsid w:val="00465BFE"/>
    <w:rsid w:val="0048130B"/>
    <w:rsid w:val="004863B2"/>
    <w:rsid w:val="00491A16"/>
    <w:rsid w:val="004A0AB6"/>
    <w:rsid w:val="004C30F0"/>
    <w:rsid w:val="004E1521"/>
    <w:rsid w:val="004E4A46"/>
    <w:rsid w:val="00511DF6"/>
    <w:rsid w:val="0051563D"/>
    <w:rsid w:val="00516A96"/>
    <w:rsid w:val="00535DD4"/>
    <w:rsid w:val="00572EDA"/>
    <w:rsid w:val="00580D18"/>
    <w:rsid w:val="005A2366"/>
    <w:rsid w:val="005E59CB"/>
    <w:rsid w:val="005E709B"/>
    <w:rsid w:val="005F0A0A"/>
    <w:rsid w:val="006018F9"/>
    <w:rsid w:val="00606284"/>
    <w:rsid w:val="00606A0C"/>
    <w:rsid w:val="00613CB9"/>
    <w:rsid w:val="00614332"/>
    <w:rsid w:val="006267C4"/>
    <w:rsid w:val="006411AB"/>
    <w:rsid w:val="00645AAA"/>
    <w:rsid w:val="00660F28"/>
    <w:rsid w:val="00665825"/>
    <w:rsid w:val="00665C13"/>
    <w:rsid w:val="006A2634"/>
    <w:rsid w:val="006C6F63"/>
    <w:rsid w:val="006D286A"/>
    <w:rsid w:val="006D2FD5"/>
    <w:rsid w:val="006D341A"/>
    <w:rsid w:val="006E6F0A"/>
    <w:rsid w:val="007127AC"/>
    <w:rsid w:val="00720858"/>
    <w:rsid w:val="007242E1"/>
    <w:rsid w:val="00733C9A"/>
    <w:rsid w:val="00744DD0"/>
    <w:rsid w:val="007615E9"/>
    <w:rsid w:val="0078300C"/>
    <w:rsid w:val="00795FDC"/>
    <w:rsid w:val="007A07A1"/>
    <w:rsid w:val="007C384C"/>
    <w:rsid w:val="007F52A3"/>
    <w:rsid w:val="007F572C"/>
    <w:rsid w:val="007F6782"/>
    <w:rsid w:val="00811E28"/>
    <w:rsid w:val="008130E9"/>
    <w:rsid w:val="00814071"/>
    <w:rsid w:val="008140F7"/>
    <w:rsid w:val="008315E3"/>
    <w:rsid w:val="008456DB"/>
    <w:rsid w:val="0084694B"/>
    <w:rsid w:val="008524A3"/>
    <w:rsid w:val="00867EE6"/>
    <w:rsid w:val="00872664"/>
    <w:rsid w:val="00892860"/>
    <w:rsid w:val="008A4B20"/>
    <w:rsid w:val="008C75C6"/>
    <w:rsid w:val="008D5F3F"/>
    <w:rsid w:val="008E2488"/>
    <w:rsid w:val="008E7DD2"/>
    <w:rsid w:val="00922862"/>
    <w:rsid w:val="0093266A"/>
    <w:rsid w:val="0094266D"/>
    <w:rsid w:val="00954980"/>
    <w:rsid w:val="0095711B"/>
    <w:rsid w:val="009617D0"/>
    <w:rsid w:val="00973B2F"/>
    <w:rsid w:val="00975823"/>
    <w:rsid w:val="009A64DF"/>
    <w:rsid w:val="009C0AEC"/>
    <w:rsid w:val="009C2041"/>
    <w:rsid w:val="009D1300"/>
    <w:rsid w:val="009D3593"/>
    <w:rsid w:val="009F22F0"/>
    <w:rsid w:val="00A03ABF"/>
    <w:rsid w:val="00A3087F"/>
    <w:rsid w:val="00A40671"/>
    <w:rsid w:val="00A40B4D"/>
    <w:rsid w:val="00A51568"/>
    <w:rsid w:val="00A57C33"/>
    <w:rsid w:val="00A73DD0"/>
    <w:rsid w:val="00A75CC8"/>
    <w:rsid w:val="00A9066A"/>
    <w:rsid w:val="00A90AD7"/>
    <w:rsid w:val="00A965A4"/>
    <w:rsid w:val="00AB08AE"/>
    <w:rsid w:val="00AD4BD2"/>
    <w:rsid w:val="00AE2725"/>
    <w:rsid w:val="00AF6B8E"/>
    <w:rsid w:val="00B25AA3"/>
    <w:rsid w:val="00B323A0"/>
    <w:rsid w:val="00B433DC"/>
    <w:rsid w:val="00B50357"/>
    <w:rsid w:val="00B67CA1"/>
    <w:rsid w:val="00BB6000"/>
    <w:rsid w:val="00BB76F4"/>
    <w:rsid w:val="00BC381B"/>
    <w:rsid w:val="00BE02FD"/>
    <w:rsid w:val="00BE07D7"/>
    <w:rsid w:val="00BE3A12"/>
    <w:rsid w:val="00BE6FC8"/>
    <w:rsid w:val="00C00562"/>
    <w:rsid w:val="00C159CE"/>
    <w:rsid w:val="00C23E1D"/>
    <w:rsid w:val="00C24588"/>
    <w:rsid w:val="00C30D43"/>
    <w:rsid w:val="00C334D6"/>
    <w:rsid w:val="00C33F9B"/>
    <w:rsid w:val="00C45D41"/>
    <w:rsid w:val="00C50FDF"/>
    <w:rsid w:val="00C5480B"/>
    <w:rsid w:val="00C647B6"/>
    <w:rsid w:val="00C80022"/>
    <w:rsid w:val="00C96397"/>
    <w:rsid w:val="00CA3762"/>
    <w:rsid w:val="00CA7275"/>
    <w:rsid w:val="00CB7763"/>
    <w:rsid w:val="00CF693B"/>
    <w:rsid w:val="00D10865"/>
    <w:rsid w:val="00D114B1"/>
    <w:rsid w:val="00D121F4"/>
    <w:rsid w:val="00D15146"/>
    <w:rsid w:val="00D20C07"/>
    <w:rsid w:val="00D270CB"/>
    <w:rsid w:val="00D40082"/>
    <w:rsid w:val="00D56A8A"/>
    <w:rsid w:val="00DB2A9D"/>
    <w:rsid w:val="00DC1E7C"/>
    <w:rsid w:val="00DC2C78"/>
    <w:rsid w:val="00DD0B37"/>
    <w:rsid w:val="00DD22D2"/>
    <w:rsid w:val="00E01C12"/>
    <w:rsid w:val="00E04A41"/>
    <w:rsid w:val="00E04DE4"/>
    <w:rsid w:val="00E06E34"/>
    <w:rsid w:val="00E54ED1"/>
    <w:rsid w:val="00E6450B"/>
    <w:rsid w:val="00E64613"/>
    <w:rsid w:val="00E82CF0"/>
    <w:rsid w:val="00ED20F8"/>
    <w:rsid w:val="00EE2D50"/>
    <w:rsid w:val="00EF15A5"/>
    <w:rsid w:val="00F000EA"/>
    <w:rsid w:val="00F05BDE"/>
    <w:rsid w:val="00F12680"/>
    <w:rsid w:val="00F254CF"/>
    <w:rsid w:val="00F418D4"/>
    <w:rsid w:val="00F46FFA"/>
    <w:rsid w:val="00F47983"/>
    <w:rsid w:val="00F578B5"/>
    <w:rsid w:val="00F74EE8"/>
    <w:rsid w:val="00F94FC9"/>
    <w:rsid w:val="00FA785F"/>
    <w:rsid w:val="00FB2C46"/>
    <w:rsid w:val="00FC04A5"/>
    <w:rsid w:val="00FC46E6"/>
    <w:rsid w:val="00FD3794"/>
    <w:rsid w:val="00FD3E04"/>
    <w:rsid w:val="00FD4F5D"/>
    <w:rsid w:val="00FD5D99"/>
    <w:rsid w:val="00FE50E3"/>
    <w:rsid w:val="00FE6FD7"/>
    <w:rsid w:val="00FF5463"/>
    <w:rsid w:val="00FF575C"/>
    <w:rsid w:val="00FF7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3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D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4D3B"/>
    <w:rPr>
      <w:sz w:val="18"/>
      <w:szCs w:val="18"/>
    </w:rPr>
  </w:style>
  <w:style w:type="paragraph" w:styleId="a4">
    <w:name w:val="footer"/>
    <w:basedOn w:val="a"/>
    <w:link w:val="Char0"/>
    <w:uiPriority w:val="99"/>
    <w:unhideWhenUsed/>
    <w:rsid w:val="00054D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4D3B"/>
    <w:rPr>
      <w:sz w:val="18"/>
      <w:szCs w:val="18"/>
    </w:rPr>
  </w:style>
  <w:style w:type="paragraph" w:customStyle="1" w:styleId="2">
    <w:name w:val="列出段落2"/>
    <w:basedOn w:val="a"/>
    <w:uiPriority w:val="34"/>
    <w:qFormat/>
    <w:rsid w:val="00054D3B"/>
    <w:pPr>
      <w:ind w:firstLineChars="200" w:firstLine="420"/>
    </w:pPr>
    <w:rPr>
      <w:rFonts w:cs="黑体"/>
      <w:szCs w:val="22"/>
    </w:rPr>
  </w:style>
  <w:style w:type="paragraph" w:customStyle="1" w:styleId="Style3">
    <w:name w:val="_Style 3"/>
    <w:qFormat/>
    <w:rsid w:val="00054D3B"/>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3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D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4D3B"/>
    <w:rPr>
      <w:sz w:val="18"/>
      <w:szCs w:val="18"/>
    </w:rPr>
  </w:style>
  <w:style w:type="paragraph" w:styleId="a4">
    <w:name w:val="footer"/>
    <w:basedOn w:val="a"/>
    <w:link w:val="Char0"/>
    <w:uiPriority w:val="99"/>
    <w:unhideWhenUsed/>
    <w:rsid w:val="00054D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4D3B"/>
    <w:rPr>
      <w:sz w:val="18"/>
      <w:szCs w:val="18"/>
    </w:rPr>
  </w:style>
  <w:style w:type="paragraph" w:customStyle="1" w:styleId="2">
    <w:name w:val="列出段落2"/>
    <w:basedOn w:val="a"/>
    <w:uiPriority w:val="34"/>
    <w:qFormat/>
    <w:rsid w:val="00054D3B"/>
    <w:pPr>
      <w:ind w:firstLineChars="200" w:firstLine="420"/>
    </w:pPr>
    <w:rPr>
      <w:rFonts w:cs="黑体"/>
      <w:szCs w:val="22"/>
    </w:rPr>
  </w:style>
  <w:style w:type="paragraph" w:customStyle="1" w:styleId="Style3">
    <w:name w:val="_Style 3"/>
    <w:qFormat/>
    <w:rsid w:val="00054D3B"/>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1710</Words>
  <Characters>9748</Characters>
  <Application>Microsoft Office Word</Application>
  <DocSecurity>0</DocSecurity>
  <Lines>81</Lines>
  <Paragraphs>22</Paragraphs>
  <ScaleCrop>false</ScaleCrop>
  <Company>Microsoft</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2023-11-02T07:01:00Z</dcterms:created>
  <dcterms:modified xsi:type="dcterms:W3CDTF">2023-11-02T09:17:00Z</dcterms:modified>
</cp:coreProperties>
</file>