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B82" w:rsidRPr="00D85AA3" w:rsidRDefault="00B86B82" w:rsidP="00B86B82">
      <w:pPr>
        <w:pStyle w:val="1"/>
        <w:spacing w:before="39"/>
      </w:pPr>
      <w:r w:rsidRPr="00D85AA3">
        <w:t>1、采购项目概况及预算安排情况：</w:t>
      </w:r>
      <w:r w:rsidRPr="00D85AA3">
        <w:rPr>
          <w:w w:val="99"/>
        </w:rPr>
        <w:t xml:space="preserve"> </w:t>
      </w:r>
    </w:p>
    <w:p w:rsidR="00B86B82" w:rsidRPr="00D85AA3" w:rsidRDefault="00B86B82" w:rsidP="00B86B82">
      <w:pPr>
        <w:pStyle w:val="a7"/>
        <w:numPr>
          <w:ilvl w:val="0"/>
          <w:numId w:val="1"/>
        </w:numPr>
        <w:tabs>
          <w:tab w:val="left" w:pos="1306"/>
        </w:tabs>
        <w:spacing w:before="161"/>
        <w:rPr>
          <w:b/>
          <w:sz w:val="24"/>
        </w:rPr>
      </w:pPr>
      <w:r w:rsidRPr="00D85AA3">
        <w:rPr>
          <w:b/>
          <w:sz w:val="24"/>
        </w:rPr>
        <w:t>采购项目概况</w:t>
      </w:r>
      <w:r w:rsidRPr="00D85AA3">
        <w:rPr>
          <w:b/>
          <w:w w:val="99"/>
          <w:sz w:val="24"/>
        </w:rPr>
        <w:t xml:space="preserve"> </w:t>
      </w:r>
    </w:p>
    <w:p w:rsidR="00B86B82" w:rsidRPr="00D85AA3" w:rsidRDefault="00B86B82" w:rsidP="00B86B82">
      <w:pPr>
        <w:pStyle w:val="a6"/>
        <w:spacing w:before="160"/>
        <w:ind w:left="698"/>
      </w:pPr>
      <w:r w:rsidRPr="00D85AA3">
        <w:rPr>
          <w:rFonts w:hint="eastAsia"/>
          <w:lang w:val="en-US"/>
        </w:rPr>
        <w:t>平度市信息进村入户工程。</w:t>
      </w:r>
    </w:p>
    <w:p w:rsidR="00B86B82" w:rsidRPr="00D85AA3" w:rsidRDefault="00B86B82" w:rsidP="00B86B82">
      <w:pPr>
        <w:pStyle w:val="1"/>
        <w:numPr>
          <w:ilvl w:val="0"/>
          <w:numId w:val="1"/>
        </w:numPr>
        <w:tabs>
          <w:tab w:val="left" w:pos="1306"/>
        </w:tabs>
        <w:ind w:left="1305"/>
      </w:pPr>
      <w:r w:rsidRPr="00D85AA3">
        <w:t>预算安排情况</w:t>
      </w:r>
      <w:r w:rsidRPr="00D85AA3">
        <w:rPr>
          <w:w w:val="99"/>
        </w:rPr>
        <w:t xml:space="preserve"> </w:t>
      </w:r>
    </w:p>
    <w:p w:rsidR="00B86B82" w:rsidRPr="00D85AA3" w:rsidRDefault="00B86B82" w:rsidP="00B86B82">
      <w:pPr>
        <w:pStyle w:val="a6"/>
        <w:spacing w:before="160"/>
        <w:ind w:left="698"/>
      </w:pPr>
      <w:r w:rsidRPr="00D85AA3">
        <w:t xml:space="preserve">本项目 2019 年度安排预算 </w:t>
      </w:r>
      <w:r w:rsidRPr="00D85AA3">
        <w:rPr>
          <w:rFonts w:hint="eastAsia"/>
          <w:lang w:val="en-US"/>
        </w:rPr>
        <w:t>567.5</w:t>
      </w:r>
      <w:r w:rsidRPr="00D85AA3">
        <w:t xml:space="preserve"> 万元。 </w:t>
      </w:r>
    </w:p>
    <w:p w:rsidR="00B86B82" w:rsidRPr="00D85AA3" w:rsidRDefault="00B86B82" w:rsidP="00B86B82">
      <w:pPr>
        <w:pStyle w:val="1"/>
      </w:pPr>
      <w:r w:rsidRPr="00D85AA3">
        <w:t>2、采购标的需满足事先的功能或目标，以及为落实政府采购政策需满足的要求：</w:t>
      </w:r>
      <w:r w:rsidRPr="00D85AA3">
        <w:rPr>
          <w:w w:val="99"/>
        </w:rPr>
        <w:t xml:space="preserve"> </w:t>
      </w:r>
    </w:p>
    <w:p w:rsidR="00B86B82" w:rsidRPr="00D85AA3" w:rsidRDefault="00B86B82" w:rsidP="00B86B82">
      <w:pPr>
        <w:pStyle w:val="a7"/>
        <w:numPr>
          <w:ilvl w:val="1"/>
          <w:numId w:val="2"/>
        </w:numPr>
        <w:tabs>
          <w:tab w:val="left" w:pos="1126"/>
        </w:tabs>
        <w:spacing w:before="160"/>
        <w:rPr>
          <w:b/>
          <w:sz w:val="24"/>
        </w:rPr>
      </w:pPr>
      <w:r w:rsidRPr="00D85AA3">
        <w:rPr>
          <w:b/>
          <w:sz w:val="24"/>
        </w:rPr>
        <w:t>采购标的需事先的功能或目标：</w:t>
      </w:r>
      <w:r w:rsidRPr="00D85AA3">
        <w:rPr>
          <w:b/>
          <w:w w:val="99"/>
          <w:sz w:val="24"/>
        </w:rPr>
        <w:t xml:space="preserve"> </w:t>
      </w:r>
    </w:p>
    <w:p w:rsidR="00B86B82" w:rsidRPr="00D85AA3" w:rsidRDefault="00B86B82" w:rsidP="00B86B82">
      <w:pPr>
        <w:pStyle w:val="a6"/>
        <w:spacing w:before="161" w:line="364" w:lineRule="auto"/>
        <w:ind w:right="236"/>
      </w:pPr>
      <w:r w:rsidRPr="00D85AA3">
        <w:rPr>
          <w:spacing w:val="-5"/>
        </w:rPr>
        <w:t xml:space="preserve">通过本次政府采购达到招标人 </w:t>
      </w:r>
      <w:r w:rsidRPr="00D85AA3">
        <w:rPr>
          <w:rFonts w:hint="eastAsia"/>
          <w:lang w:val="en-US"/>
        </w:rPr>
        <w:t>信息进村入户</w:t>
      </w:r>
      <w:r w:rsidRPr="00D85AA3">
        <w:rPr>
          <w:spacing w:val="-13"/>
        </w:rPr>
        <w:t>目的，实现日常工作的功能</w:t>
      </w:r>
      <w:r w:rsidRPr="00D85AA3">
        <w:t xml:space="preserve">需求。 </w:t>
      </w:r>
    </w:p>
    <w:p w:rsidR="00B86B82" w:rsidRPr="00D85AA3" w:rsidRDefault="00B86B82" w:rsidP="00B86B82">
      <w:pPr>
        <w:pStyle w:val="1"/>
        <w:numPr>
          <w:ilvl w:val="1"/>
          <w:numId w:val="2"/>
        </w:numPr>
        <w:tabs>
          <w:tab w:val="left" w:pos="1126"/>
        </w:tabs>
        <w:spacing w:before="2"/>
      </w:pPr>
      <w:r w:rsidRPr="00D85AA3">
        <w:t>为落实政府采购政策需满足的要求：</w:t>
      </w:r>
      <w:r w:rsidRPr="00D85AA3">
        <w:rPr>
          <w:w w:val="99"/>
        </w:rPr>
        <w:t xml:space="preserve"> </w:t>
      </w:r>
    </w:p>
    <w:p w:rsidR="00B86B82" w:rsidRPr="00D85AA3" w:rsidRDefault="00B86B82" w:rsidP="00B86B82">
      <w:pPr>
        <w:pStyle w:val="a7"/>
        <w:numPr>
          <w:ilvl w:val="2"/>
          <w:numId w:val="2"/>
        </w:numPr>
        <w:tabs>
          <w:tab w:val="left" w:pos="1359"/>
        </w:tabs>
        <w:spacing w:before="160"/>
        <w:ind w:hanging="661"/>
        <w:rPr>
          <w:sz w:val="24"/>
        </w:rPr>
      </w:pPr>
      <w:r w:rsidRPr="00D85AA3">
        <w:rPr>
          <w:sz w:val="24"/>
        </w:rPr>
        <w:t>中小</w:t>
      </w:r>
      <w:proofErr w:type="gramStart"/>
      <w:r w:rsidRPr="00D85AA3">
        <w:rPr>
          <w:sz w:val="24"/>
        </w:rPr>
        <w:t>微企业</w:t>
      </w:r>
      <w:proofErr w:type="gramEnd"/>
      <w:r w:rsidRPr="00D85AA3">
        <w:rPr>
          <w:sz w:val="24"/>
        </w:rPr>
        <w:t xml:space="preserve">有关政策要求： </w:t>
      </w:r>
    </w:p>
    <w:p w:rsidR="00B86B82" w:rsidRPr="00D85AA3" w:rsidRDefault="00B86B82" w:rsidP="00B86B82">
      <w:pPr>
        <w:pStyle w:val="a7"/>
        <w:numPr>
          <w:ilvl w:val="0"/>
          <w:numId w:val="3"/>
        </w:numPr>
        <w:tabs>
          <w:tab w:val="left" w:pos="1300"/>
        </w:tabs>
        <w:spacing w:before="161"/>
        <w:ind w:hanging="602"/>
        <w:rPr>
          <w:sz w:val="24"/>
        </w:rPr>
      </w:pPr>
      <w:r w:rsidRPr="00D85AA3">
        <w:rPr>
          <w:spacing w:val="-3"/>
          <w:sz w:val="24"/>
        </w:rPr>
        <w:t>根据财政部、工业和信息化部《政府采购促进中小企业发展暂行办法</w:t>
      </w:r>
      <w:r w:rsidRPr="00D85AA3">
        <w:rPr>
          <w:spacing w:val="-132"/>
          <w:sz w:val="24"/>
        </w:rPr>
        <w:t>》</w:t>
      </w:r>
      <w:r w:rsidRPr="00D85AA3">
        <w:rPr>
          <w:sz w:val="24"/>
        </w:rPr>
        <w:t>（财库</w:t>
      </w:r>
    </w:p>
    <w:p w:rsidR="00B86B82" w:rsidRPr="00D85AA3" w:rsidRDefault="00B86B82" w:rsidP="00B86B82">
      <w:pPr>
        <w:pStyle w:val="a6"/>
        <w:spacing w:before="160" w:line="364" w:lineRule="auto"/>
        <w:ind w:right="304"/>
      </w:pPr>
      <w:r w:rsidRPr="00D85AA3">
        <w:t>〔2011〕181</w:t>
      </w:r>
      <w:r w:rsidRPr="00D85AA3">
        <w:rPr>
          <w:spacing w:val="-31"/>
        </w:rPr>
        <w:t xml:space="preserve"> 号</w:t>
      </w:r>
      <w:r w:rsidRPr="00D85AA3">
        <w:t>）</w:t>
      </w:r>
      <w:r w:rsidRPr="00D85AA3">
        <w:rPr>
          <w:spacing w:val="-4"/>
        </w:rPr>
        <w:t xml:space="preserve">规定，对小型和微型企业产品的价格给与 </w:t>
      </w:r>
      <w:r w:rsidRPr="00D85AA3">
        <w:t>10%</w:t>
      </w:r>
      <w:r w:rsidRPr="00D85AA3">
        <w:rPr>
          <w:spacing w:val="-2"/>
        </w:rPr>
        <w:t>的扣除，用扣除后的价</w:t>
      </w:r>
      <w:r w:rsidRPr="00D85AA3">
        <w:t xml:space="preserve">格参与评审； </w:t>
      </w:r>
    </w:p>
    <w:p w:rsidR="00B86B82" w:rsidRPr="00D85AA3" w:rsidRDefault="00B86B82" w:rsidP="00B86B82">
      <w:pPr>
        <w:pStyle w:val="a7"/>
        <w:numPr>
          <w:ilvl w:val="0"/>
          <w:numId w:val="3"/>
        </w:numPr>
        <w:tabs>
          <w:tab w:val="left" w:pos="1300"/>
        </w:tabs>
        <w:spacing w:before="1" w:line="364" w:lineRule="auto"/>
        <w:ind w:left="218" w:right="305" w:firstLine="480"/>
        <w:rPr>
          <w:sz w:val="24"/>
        </w:rPr>
      </w:pPr>
      <w:r w:rsidRPr="00D85AA3">
        <w:rPr>
          <w:sz w:val="24"/>
        </w:rPr>
        <w:t>提供由省级及以上监狱管理局、戒毒管理局（含新疆生产建设兵团）</w:t>
      </w:r>
      <w:r w:rsidRPr="00D85AA3">
        <w:rPr>
          <w:spacing w:val="-6"/>
          <w:sz w:val="24"/>
        </w:rPr>
        <w:t>出具的</w:t>
      </w:r>
      <w:r w:rsidRPr="00D85AA3">
        <w:rPr>
          <w:sz w:val="24"/>
        </w:rPr>
        <w:t xml:space="preserve">属于监狱企业证明文件的，视同为小型和微型企业； </w:t>
      </w:r>
    </w:p>
    <w:p w:rsidR="00B86B82" w:rsidRPr="00D85AA3" w:rsidRDefault="00B86B82" w:rsidP="00B86B82">
      <w:pPr>
        <w:pStyle w:val="a6"/>
        <w:spacing w:line="364" w:lineRule="auto"/>
        <w:ind w:right="235"/>
        <w:jc w:val="both"/>
      </w:pPr>
      <w:r w:rsidRPr="00D85AA3">
        <w:t>（4）</w:t>
      </w:r>
      <w:r w:rsidRPr="00D85AA3">
        <w:rPr>
          <w:spacing w:val="-6"/>
        </w:rPr>
        <w:t>符合《关于促进残疾人就业政府采购政策的通知》</w:t>
      </w:r>
      <w:r w:rsidRPr="00D85AA3">
        <w:t>（财库〔2017〕141</w:t>
      </w:r>
      <w:r w:rsidRPr="00D85AA3">
        <w:rPr>
          <w:spacing w:val="-30"/>
        </w:rPr>
        <w:t xml:space="preserve"> 号</w:t>
      </w:r>
      <w:r w:rsidRPr="00D85AA3">
        <w:t>）文</w:t>
      </w:r>
      <w:r w:rsidRPr="00D85AA3">
        <w:rPr>
          <w:spacing w:val="-4"/>
        </w:rPr>
        <w:t>件规定的残疾人福利性单位条件且提供《残疾人福利性单位声明函》的，视同为小型和</w:t>
      </w:r>
      <w:r w:rsidRPr="00D85AA3">
        <w:t xml:space="preserve">微型企业。 </w:t>
      </w:r>
    </w:p>
    <w:p w:rsidR="00B86B82" w:rsidRPr="00D85AA3" w:rsidRDefault="00B86B82" w:rsidP="00B86B82">
      <w:pPr>
        <w:pStyle w:val="a7"/>
        <w:numPr>
          <w:ilvl w:val="2"/>
          <w:numId w:val="2"/>
        </w:numPr>
        <w:tabs>
          <w:tab w:val="left" w:pos="1359"/>
        </w:tabs>
        <w:ind w:hanging="661"/>
        <w:jc w:val="both"/>
        <w:rPr>
          <w:sz w:val="24"/>
        </w:rPr>
      </w:pPr>
      <w:r w:rsidRPr="00D85AA3">
        <w:rPr>
          <w:sz w:val="24"/>
        </w:rPr>
        <w:t xml:space="preserve">节能环保产品要求 </w:t>
      </w:r>
    </w:p>
    <w:p w:rsidR="00B86B82" w:rsidRPr="00D85AA3" w:rsidRDefault="00B86B82" w:rsidP="00B86B82">
      <w:pPr>
        <w:pStyle w:val="a7"/>
        <w:tabs>
          <w:tab w:val="left" w:pos="1300"/>
        </w:tabs>
        <w:spacing w:before="160" w:line="364" w:lineRule="auto"/>
        <w:ind w:left="698" w:right="306" w:firstLine="0"/>
        <w:jc w:val="both"/>
        <w:rPr>
          <w:sz w:val="24"/>
        </w:rPr>
      </w:pPr>
      <w:r w:rsidRPr="00D85AA3">
        <w:rPr>
          <w:rFonts w:hint="eastAsia"/>
          <w:sz w:val="24"/>
        </w:rPr>
        <w:t>（</w:t>
      </w:r>
      <w:r w:rsidRPr="00D85AA3">
        <w:rPr>
          <w:rFonts w:hint="eastAsia"/>
          <w:sz w:val="24"/>
          <w:lang w:val="en-US"/>
        </w:rPr>
        <w:t>1</w:t>
      </w:r>
      <w:r w:rsidRPr="00D85AA3">
        <w:rPr>
          <w:rFonts w:hint="eastAsia"/>
          <w:sz w:val="24"/>
        </w:rPr>
        <w:t>）</w:t>
      </w:r>
      <w:r w:rsidRPr="00D85AA3">
        <w:rPr>
          <w:sz w:val="24"/>
        </w:rPr>
        <w:t>《财政部 发展改革委 生态环境部 市场监管总局关于调整优化节能产品、</w:t>
      </w:r>
      <w:r w:rsidRPr="00D85AA3">
        <w:rPr>
          <w:spacing w:val="-11"/>
          <w:sz w:val="24"/>
        </w:rPr>
        <w:t>环境标志产品政府采购执行机制的通知》</w:t>
      </w:r>
      <w:r w:rsidRPr="00D85AA3">
        <w:rPr>
          <w:sz w:val="24"/>
        </w:rPr>
        <w:t>（财库〔2019〕9</w:t>
      </w:r>
      <w:r w:rsidRPr="00D85AA3">
        <w:rPr>
          <w:spacing w:val="-30"/>
          <w:sz w:val="24"/>
        </w:rPr>
        <w:t xml:space="preserve"> 号</w:t>
      </w:r>
      <w:r w:rsidRPr="00D85AA3">
        <w:rPr>
          <w:spacing w:val="-120"/>
          <w:sz w:val="24"/>
        </w:rPr>
        <w:t>）</w:t>
      </w:r>
      <w:r w:rsidRPr="00D85AA3">
        <w:rPr>
          <w:sz w:val="24"/>
        </w:rPr>
        <w:t xml:space="preserve">； </w:t>
      </w:r>
    </w:p>
    <w:p w:rsidR="00B86B82" w:rsidRPr="00D85AA3" w:rsidRDefault="00B86B82" w:rsidP="00B86B82">
      <w:pPr>
        <w:pStyle w:val="a7"/>
        <w:tabs>
          <w:tab w:val="left" w:pos="1300"/>
        </w:tabs>
        <w:spacing w:before="1"/>
        <w:ind w:left="697" w:firstLine="0"/>
        <w:jc w:val="both"/>
        <w:rPr>
          <w:sz w:val="24"/>
        </w:rPr>
      </w:pPr>
      <w:r w:rsidRPr="00D85AA3">
        <w:rPr>
          <w:rFonts w:hint="eastAsia"/>
          <w:sz w:val="24"/>
        </w:rPr>
        <w:t>（</w:t>
      </w:r>
      <w:r w:rsidRPr="00D85AA3">
        <w:rPr>
          <w:rFonts w:hint="eastAsia"/>
          <w:sz w:val="24"/>
          <w:lang w:val="en-US"/>
        </w:rPr>
        <w:t>2</w:t>
      </w:r>
      <w:r w:rsidRPr="00D85AA3">
        <w:rPr>
          <w:rFonts w:hint="eastAsia"/>
          <w:sz w:val="24"/>
        </w:rPr>
        <w:t>）</w:t>
      </w:r>
      <w:r w:rsidRPr="00D85AA3">
        <w:rPr>
          <w:sz w:val="24"/>
        </w:rPr>
        <w:t>关于印发节能产品政府采购品目清单的通知（财库〔2019〕19</w:t>
      </w:r>
      <w:r w:rsidRPr="00D85AA3">
        <w:rPr>
          <w:spacing w:val="-30"/>
          <w:sz w:val="24"/>
        </w:rPr>
        <w:t xml:space="preserve"> 号</w:t>
      </w:r>
      <w:r w:rsidRPr="00D85AA3">
        <w:rPr>
          <w:spacing w:val="-120"/>
          <w:sz w:val="24"/>
        </w:rPr>
        <w:t>）</w:t>
      </w:r>
      <w:r w:rsidRPr="00D85AA3">
        <w:rPr>
          <w:sz w:val="24"/>
        </w:rPr>
        <w:t xml:space="preserve">； </w:t>
      </w:r>
    </w:p>
    <w:p w:rsidR="00B86B82" w:rsidRPr="00D85AA3" w:rsidRDefault="00B86B82" w:rsidP="00B86B82">
      <w:pPr>
        <w:pStyle w:val="a7"/>
        <w:tabs>
          <w:tab w:val="left" w:pos="1300"/>
        </w:tabs>
        <w:spacing w:before="161"/>
        <w:ind w:left="697" w:firstLine="0"/>
        <w:rPr>
          <w:sz w:val="24"/>
        </w:rPr>
      </w:pPr>
      <w:r w:rsidRPr="00D85AA3">
        <w:rPr>
          <w:rFonts w:hint="eastAsia"/>
          <w:sz w:val="24"/>
        </w:rPr>
        <w:t>（</w:t>
      </w:r>
      <w:r w:rsidRPr="00D85AA3">
        <w:rPr>
          <w:rFonts w:hint="eastAsia"/>
          <w:sz w:val="24"/>
          <w:lang w:val="en-US"/>
        </w:rPr>
        <w:t>3</w:t>
      </w:r>
      <w:r w:rsidRPr="00D85AA3">
        <w:rPr>
          <w:rFonts w:hint="eastAsia"/>
          <w:sz w:val="24"/>
        </w:rPr>
        <w:t>）</w:t>
      </w:r>
      <w:r w:rsidRPr="00D85AA3">
        <w:rPr>
          <w:sz w:val="24"/>
        </w:rPr>
        <w:t>关于印发环境标志产品政府采购品目清单的通知（财库〔2019〕18</w:t>
      </w:r>
      <w:r w:rsidRPr="00D85AA3">
        <w:rPr>
          <w:spacing w:val="-30"/>
          <w:sz w:val="24"/>
        </w:rPr>
        <w:t xml:space="preserve"> 号</w:t>
      </w:r>
      <w:r w:rsidRPr="00D85AA3">
        <w:rPr>
          <w:spacing w:val="-120"/>
          <w:sz w:val="24"/>
        </w:rPr>
        <w:t>）</w:t>
      </w:r>
      <w:r w:rsidRPr="00D85AA3">
        <w:rPr>
          <w:sz w:val="24"/>
        </w:rPr>
        <w:t xml:space="preserve">； </w:t>
      </w:r>
    </w:p>
    <w:p w:rsidR="00B86B82" w:rsidRPr="00D85AA3" w:rsidRDefault="00B86B82" w:rsidP="00B86B82">
      <w:pPr>
        <w:pStyle w:val="a7"/>
        <w:tabs>
          <w:tab w:val="left" w:pos="1300"/>
        </w:tabs>
        <w:spacing w:before="160" w:line="364" w:lineRule="auto"/>
        <w:ind w:left="698" w:right="305" w:firstLine="0"/>
        <w:rPr>
          <w:sz w:val="24"/>
        </w:rPr>
      </w:pPr>
      <w:r w:rsidRPr="00D85AA3">
        <w:rPr>
          <w:rFonts w:hint="eastAsia"/>
          <w:spacing w:val="-1"/>
          <w:sz w:val="24"/>
        </w:rPr>
        <w:t>（</w:t>
      </w:r>
      <w:r w:rsidRPr="00D85AA3">
        <w:rPr>
          <w:rFonts w:hint="eastAsia"/>
          <w:spacing w:val="-1"/>
          <w:sz w:val="24"/>
          <w:lang w:val="en-US"/>
        </w:rPr>
        <w:t>4</w:t>
      </w:r>
      <w:r w:rsidRPr="00D85AA3">
        <w:rPr>
          <w:rFonts w:hint="eastAsia"/>
          <w:spacing w:val="-1"/>
          <w:sz w:val="24"/>
        </w:rPr>
        <w:t>）</w:t>
      </w:r>
      <w:r w:rsidRPr="00D85AA3">
        <w:rPr>
          <w:spacing w:val="-1"/>
          <w:sz w:val="24"/>
        </w:rPr>
        <w:t>市场监管总局关于发布参与实施政府采购节能产品、环境标志产品认证机构名录的公告</w:t>
      </w:r>
      <w:r w:rsidRPr="00D85AA3">
        <w:rPr>
          <w:sz w:val="24"/>
        </w:rPr>
        <w:t>（2019</w:t>
      </w:r>
      <w:r w:rsidRPr="00D85AA3">
        <w:rPr>
          <w:spacing w:val="-30"/>
          <w:sz w:val="24"/>
        </w:rPr>
        <w:t xml:space="preserve"> 年第 </w:t>
      </w:r>
      <w:r w:rsidRPr="00D85AA3">
        <w:rPr>
          <w:sz w:val="24"/>
        </w:rPr>
        <w:t>16</w:t>
      </w:r>
      <w:r w:rsidRPr="00D85AA3">
        <w:rPr>
          <w:spacing w:val="-30"/>
          <w:sz w:val="24"/>
        </w:rPr>
        <w:t xml:space="preserve"> 号</w:t>
      </w:r>
      <w:r w:rsidRPr="00D85AA3">
        <w:rPr>
          <w:spacing w:val="-120"/>
          <w:sz w:val="24"/>
        </w:rPr>
        <w:t>）</w:t>
      </w:r>
      <w:r w:rsidRPr="00D85AA3">
        <w:rPr>
          <w:sz w:val="24"/>
        </w:rPr>
        <w:t xml:space="preserve">； </w:t>
      </w:r>
    </w:p>
    <w:p w:rsidR="00B86B82" w:rsidRPr="00D85AA3" w:rsidRDefault="00B86B82" w:rsidP="00B86B82">
      <w:pPr>
        <w:pStyle w:val="a7"/>
        <w:tabs>
          <w:tab w:val="left" w:pos="1300"/>
        </w:tabs>
        <w:spacing w:line="364" w:lineRule="auto"/>
        <w:ind w:left="698" w:right="115" w:firstLine="0"/>
        <w:rPr>
          <w:sz w:val="24"/>
        </w:rPr>
      </w:pPr>
      <w:r w:rsidRPr="00D85AA3">
        <w:rPr>
          <w:rFonts w:hint="eastAsia"/>
          <w:sz w:val="24"/>
        </w:rPr>
        <w:t>（</w:t>
      </w:r>
      <w:r w:rsidRPr="00D85AA3">
        <w:rPr>
          <w:rFonts w:hint="eastAsia"/>
          <w:sz w:val="24"/>
          <w:lang w:val="en-US"/>
        </w:rPr>
        <w:t>5</w:t>
      </w:r>
      <w:r w:rsidRPr="00D85AA3">
        <w:rPr>
          <w:rFonts w:hint="eastAsia"/>
          <w:sz w:val="24"/>
        </w:rPr>
        <w:t>）</w:t>
      </w:r>
      <w:proofErr w:type="gramStart"/>
      <w:r w:rsidRPr="00D85AA3">
        <w:rPr>
          <w:sz w:val="24"/>
        </w:rPr>
        <w:t>《</w:t>
      </w:r>
      <w:proofErr w:type="gramEnd"/>
      <w:r w:rsidRPr="00D85AA3">
        <w:rPr>
          <w:sz w:val="24"/>
        </w:rPr>
        <w:t>山东省财政厅 山东省发展和改革委员会 山东省生态环境厅 山东省市场监</w:t>
      </w:r>
      <w:r w:rsidRPr="00D85AA3">
        <w:rPr>
          <w:spacing w:val="-8"/>
          <w:sz w:val="24"/>
        </w:rPr>
        <w:t>督管理局转发</w:t>
      </w:r>
      <w:proofErr w:type="gramStart"/>
      <w:r w:rsidRPr="00D85AA3">
        <w:rPr>
          <w:spacing w:val="-8"/>
          <w:sz w:val="24"/>
        </w:rPr>
        <w:t>《</w:t>
      </w:r>
      <w:proofErr w:type="gramEnd"/>
      <w:r w:rsidRPr="00D85AA3">
        <w:rPr>
          <w:spacing w:val="-8"/>
          <w:sz w:val="24"/>
        </w:rPr>
        <w:t>财政部 发展改革委 生态环境部 市场监管总局关于调整优化节能产品、</w:t>
      </w:r>
      <w:r w:rsidRPr="00D85AA3">
        <w:rPr>
          <w:spacing w:val="-6"/>
          <w:sz w:val="24"/>
        </w:rPr>
        <w:t>环境标志产品政府采购执行机制的通知</w:t>
      </w:r>
      <w:proofErr w:type="gramStart"/>
      <w:r w:rsidRPr="00D85AA3">
        <w:rPr>
          <w:spacing w:val="-6"/>
          <w:sz w:val="24"/>
        </w:rPr>
        <w:t>》</w:t>
      </w:r>
      <w:proofErr w:type="gramEnd"/>
      <w:r w:rsidRPr="00D85AA3">
        <w:rPr>
          <w:spacing w:val="-6"/>
          <w:sz w:val="24"/>
        </w:rPr>
        <w:t>的通知</w:t>
      </w:r>
      <w:proofErr w:type="gramStart"/>
      <w:r w:rsidRPr="00D85AA3">
        <w:rPr>
          <w:spacing w:val="-6"/>
          <w:sz w:val="24"/>
        </w:rPr>
        <w:t>》</w:t>
      </w:r>
      <w:proofErr w:type="gramEnd"/>
      <w:r w:rsidRPr="00D85AA3">
        <w:rPr>
          <w:sz w:val="24"/>
        </w:rPr>
        <w:t>（</w:t>
      </w:r>
      <w:proofErr w:type="gramStart"/>
      <w:r w:rsidRPr="00D85AA3">
        <w:rPr>
          <w:sz w:val="24"/>
        </w:rPr>
        <w:t>鲁财采</w:t>
      </w:r>
      <w:proofErr w:type="gramEnd"/>
      <w:r w:rsidRPr="00D85AA3">
        <w:rPr>
          <w:sz w:val="24"/>
        </w:rPr>
        <w:t>〔2019〕39</w:t>
      </w:r>
      <w:r w:rsidRPr="00D85AA3">
        <w:rPr>
          <w:spacing w:val="-30"/>
          <w:sz w:val="24"/>
        </w:rPr>
        <w:t xml:space="preserve"> 号</w:t>
      </w:r>
      <w:r w:rsidRPr="00D85AA3">
        <w:rPr>
          <w:spacing w:val="-120"/>
          <w:sz w:val="24"/>
        </w:rPr>
        <w:t>）</w:t>
      </w:r>
      <w:r w:rsidRPr="00D85AA3">
        <w:rPr>
          <w:sz w:val="24"/>
        </w:rPr>
        <w:t xml:space="preserve">； </w:t>
      </w:r>
    </w:p>
    <w:p w:rsidR="00B86B82" w:rsidRPr="00D85AA3" w:rsidRDefault="00B86B82" w:rsidP="00B86B82">
      <w:pPr>
        <w:pStyle w:val="a7"/>
        <w:numPr>
          <w:ilvl w:val="2"/>
          <w:numId w:val="4"/>
        </w:numPr>
        <w:tabs>
          <w:tab w:val="left" w:pos="1359"/>
        </w:tabs>
        <w:ind w:hanging="661"/>
        <w:rPr>
          <w:sz w:val="24"/>
        </w:rPr>
      </w:pPr>
      <w:r w:rsidRPr="00D85AA3">
        <w:rPr>
          <w:sz w:val="24"/>
        </w:rPr>
        <w:t>本次投标产品类别属于强制采购产品类别的，投标人须提供在中国政府采购</w:t>
      </w:r>
    </w:p>
    <w:p w:rsidR="00B86B82" w:rsidRPr="00D85AA3" w:rsidRDefault="00B86B82" w:rsidP="00B86B82">
      <w:pPr>
        <w:rPr>
          <w:sz w:val="24"/>
        </w:rPr>
        <w:sectPr w:rsidR="00B86B82" w:rsidRPr="00D85AA3" w:rsidSect="00B86B82">
          <w:pgSz w:w="11910" w:h="16840"/>
          <w:pgMar w:top="1440" w:right="1180" w:bottom="280" w:left="1200" w:header="720" w:footer="720" w:gutter="0"/>
          <w:cols w:space="720"/>
        </w:sectPr>
      </w:pPr>
    </w:p>
    <w:p w:rsidR="00B86B82" w:rsidRPr="00D85AA3" w:rsidRDefault="00B86B82" w:rsidP="00B86B82">
      <w:pPr>
        <w:pStyle w:val="a6"/>
        <w:spacing w:before="39" w:line="364" w:lineRule="auto"/>
        <w:ind w:right="232"/>
        <w:jc w:val="both"/>
      </w:pPr>
      <w:r w:rsidRPr="00D85AA3">
        <w:rPr>
          <w:spacing w:val="-7"/>
        </w:rPr>
        <w:lastRenderedPageBreak/>
        <w:t>网查询的由《参与实施政府采购节能产品认证机构名录》内的认证机构出具的有效期内</w:t>
      </w:r>
      <w:r w:rsidRPr="00D85AA3">
        <w:rPr>
          <w:spacing w:val="-4"/>
        </w:rPr>
        <w:t>的节能产品认证信息截图或提供由《参与实施政府采购节能产品认证机构名录》内的认</w:t>
      </w:r>
      <w:r w:rsidRPr="00D85AA3">
        <w:t xml:space="preserve">证机构出具的有效期内的节能产品认证证书原件扫描件，否则投标无效； </w:t>
      </w:r>
    </w:p>
    <w:p w:rsidR="00B86B82" w:rsidRPr="00D85AA3" w:rsidRDefault="00B86B82" w:rsidP="00B86B82">
      <w:pPr>
        <w:pStyle w:val="a7"/>
        <w:numPr>
          <w:ilvl w:val="2"/>
          <w:numId w:val="4"/>
        </w:numPr>
        <w:tabs>
          <w:tab w:val="left" w:pos="1359"/>
        </w:tabs>
        <w:spacing w:line="364" w:lineRule="auto"/>
        <w:ind w:left="218" w:right="232" w:firstLine="480"/>
        <w:jc w:val="both"/>
        <w:rPr>
          <w:sz w:val="24"/>
        </w:rPr>
      </w:pPr>
      <w:r w:rsidRPr="00D85AA3">
        <w:rPr>
          <w:sz w:val="24"/>
        </w:rPr>
        <w:t>本次投标产品类别属于优先采购产品类别的，投标人须提供在中国政府采购</w:t>
      </w:r>
      <w:r w:rsidRPr="00D85AA3">
        <w:rPr>
          <w:spacing w:val="-10"/>
          <w:sz w:val="24"/>
        </w:rPr>
        <w:t>网查询的由《参与实施政府采购节能产品认证机构名录》</w:t>
      </w:r>
      <w:r w:rsidRPr="00D85AA3">
        <w:rPr>
          <w:spacing w:val="-15"/>
          <w:sz w:val="24"/>
        </w:rPr>
        <w:t>、《参与实施政府采购环境标志</w:t>
      </w:r>
      <w:r w:rsidRPr="00D85AA3">
        <w:rPr>
          <w:spacing w:val="-5"/>
          <w:sz w:val="24"/>
        </w:rPr>
        <w:t>产品认证机构名录》内的认证机构出具的有效期内的节能产品、环境标志产品认证信息</w:t>
      </w:r>
      <w:r w:rsidRPr="00D85AA3">
        <w:rPr>
          <w:spacing w:val="-10"/>
          <w:sz w:val="24"/>
        </w:rPr>
        <w:t>截图或提供《参与实施政府采购节能产品认证机构名录》</w:t>
      </w:r>
      <w:r w:rsidRPr="00D85AA3">
        <w:rPr>
          <w:spacing w:val="-15"/>
          <w:sz w:val="24"/>
        </w:rPr>
        <w:t>、《参与实施政府采购环境标志</w:t>
      </w:r>
      <w:r w:rsidRPr="00D85AA3">
        <w:rPr>
          <w:spacing w:val="-5"/>
          <w:sz w:val="24"/>
        </w:rPr>
        <w:t>产品认证机构名录》内的认证机构出具的有效期内的节能产品、环境标志产品认证证书</w:t>
      </w:r>
      <w:r w:rsidRPr="00D85AA3">
        <w:rPr>
          <w:spacing w:val="-2"/>
          <w:sz w:val="24"/>
        </w:rPr>
        <w:t xml:space="preserve">原件扫描件，否则不予认定；提供以上材料之一的，给与认证产品 </w:t>
      </w:r>
      <w:r w:rsidRPr="00D85AA3">
        <w:rPr>
          <w:sz w:val="24"/>
        </w:rPr>
        <w:t xml:space="preserve">10%的价格扣除。 </w:t>
      </w:r>
    </w:p>
    <w:p w:rsidR="00B86B82" w:rsidRPr="00D85AA3" w:rsidRDefault="00B86B82" w:rsidP="00B86B82">
      <w:pPr>
        <w:pStyle w:val="1"/>
        <w:spacing w:before="4"/>
      </w:pPr>
      <w:r w:rsidRPr="00D85AA3">
        <w:t xml:space="preserve">3、采购标的需执行的国家相关标准、行业标准、地方标准或者其他标准、规范：/ </w:t>
      </w:r>
    </w:p>
    <w:p w:rsidR="00B86B82" w:rsidRPr="00D85AA3" w:rsidRDefault="00B86B82" w:rsidP="00B86B82">
      <w:pPr>
        <w:spacing w:before="161"/>
        <w:ind w:left="701"/>
        <w:rPr>
          <w:b/>
          <w:w w:val="99"/>
          <w:sz w:val="24"/>
        </w:rPr>
      </w:pPr>
      <w:r w:rsidRPr="00D85AA3">
        <w:rPr>
          <w:b/>
          <w:sz w:val="24"/>
        </w:rPr>
        <w:t>4、采购标的需满足的质量、安全、技术规格、物理特性等：</w:t>
      </w:r>
      <w:r w:rsidRPr="00D85AA3">
        <w:rPr>
          <w:b/>
          <w:w w:val="99"/>
          <w:sz w:val="24"/>
        </w:rPr>
        <w:t xml:space="preserve"> </w:t>
      </w:r>
    </w:p>
    <w:p w:rsidR="00B86B82" w:rsidRPr="006C2107" w:rsidRDefault="00B86B82" w:rsidP="006C2107">
      <w:pPr>
        <w:pStyle w:val="a0"/>
        <w:ind w:firstLine="321"/>
        <w:rPr>
          <w:b/>
        </w:rPr>
      </w:pPr>
      <w:r w:rsidRPr="006C2107">
        <w:rPr>
          <w:rFonts w:hint="eastAsia"/>
          <w:b/>
          <w:sz w:val="32"/>
          <w:szCs w:val="32"/>
          <w:lang w:val="en-US"/>
        </w:rPr>
        <w:t>中心</w:t>
      </w:r>
      <w:r w:rsidRPr="006C2107">
        <w:rPr>
          <w:rFonts w:hint="eastAsia"/>
          <w:b/>
          <w:sz w:val="32"/>
          <w:szCs w:val="32"/>
        </w:rPr>
        <w:t>站配置表：</w:t>
      </w:r>
    </w:p>
    <w:p w:rsidR="00B86B82" w:rsidRPr="006C2107" w:rsidRDefault="00B86B82" w:rsidP="00B86B82">
      <w:pPr>
        <w:pStyle w:val="a6"/>
        <w:spacing w:before="4"/>
        <w:rPr>
          <w:b/>
          <w:sz w:val="6"/>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3"/>
        <w:gridCol w:w="1128"/>
        <w:gridCol w:w="5303"/>
        <w:gridCol w:w="1114"/>
        <w:gridCol w:w="1311"/>
      </w:tblGrid>
      <w:tr w:rsidR="00B86B82" w:rsidRPr="00D85AA3" w:rsidTr="003F4EC7">
        <w:trPr>
          <w:trHeight w:val="138"/>
        </w:trPr>
        <w:tc>
          <w:tcPr>
            <w:tcW w:w="503" w:type="dxa"/>
            <w:vAlign w:val="center"/>
          </w:tcPr>
          <w:p w:rsidR="00B86B82" w:rsidRPr="00D85AA3" w:rsidRDefault="00B86B82" w:rsidP="003F4EC7">
            <w:pPr>
              <w:widowControl/>
              <w:jc w:val="center"/>
              <w:rPr>
                <w:b/>
                <w:bCs/>
                <w:color w:val="000000"/>
                <w:sz w:val="20"/>
                <w:szCs w:val="20"/>
              </w:rPr>
            </w:pPr>
            <w:r w:rsidRPr="00D85AA3">
              <w:rPr>
                <w:rFonts w:hint="eastAsia"/>
                <w:b/>
                <w:bCs/>
                <w:color w:val="000000"/>
                <w:sz w:val="20"/>
                <w:szCs w:val="20"/>
              </w:rPr>
              <w:t>序号</w:t>
            </w:r>
          </w:p>
        </w:tc>
        <w:tc>
          <w:tcPr>
            <w:tcW w:w="1128" w:type="dxa"/>
            <w:vAlign w:val="center"/>
          </w:tcPr>
          <w:p w:rsidR="00B86B82" w:rsidRPr="00D85AA3" w:rsidRDefault="00B86B82" w:rsidP="003F4EC7">
            <w:pPr>
              <w:widowControl/>
              <w:jc w:val="center"/>
              <w:rPr>
                <w:b/>
                <w:bCs/>
                <w:color w:val="000000"/>
                <w:sz w:val="20"/>
                <w:szCs w:val="20"/>
              </w:rPr>
            </w:pPr>
            <w:r w:rsidRPr="00D85AA3">
              <w:rPr>
                <w:rFonts w:hint="eastAsia"/>
                <w:b/>
                <w:bCs/>
                <w:color w:val="000000"/>
                <w:sz w:val="20"/>
                <w:szCs w:val="20"/>
              </w:rPr>
              <w:t>配置设备</w:t>
            </w:r>
          </w:p>
        </w:tc>
        <w:tc>
          <w:tcPr>
            <w:tcW w:w="5303" w:type="dxa"/>
            <w:vAlign w:val="center"/>
          </w:tcPr>
          <w:p w:rsidR="00B86B82" w:rsidRPr="00D85AA3" w:rsidRDefault="00B86B82" w:rsidP="003F4EC7">
            <w:pPr>
              <w:widowControl/>
              <w:jc w:val="center"/>
              <w:rPr>
                <w:b/>
                <w:bCs/>
                <w:color w:val="000000"/>
                <w:sz w:val="20"/>
                <w:szCs w:val="20"/>
              </w:rPr>
            </w:pPr>
            <w:r w:rsidRPr="00D85AA3">
              <w:rPr>
                <w:rFonts w:hint="eastAsia"/>
                <w:b/>
                <w:bCs/>
                <w:color w:val="000000"/>
                <w:sz w:val="20"/>
                <w:szCs w:val="20"/>
              </w:rPr>
              <w:t>产品参数</w:t>
            </w:r>
          </w:p>
        </w:tc>
        <w:tc>
          <w:tcPr>
            <w:tcW w:w="1114" w:type="dxa"/>
            <w:vAlign w:val="center"/>
          </w:tcPr>
          <w:p w:rsidR="00B86B82" w:rsidRPr="00D85AA3" w:rsidRDefault="00B86B82" w:rsidP="003F4EC7">
            <w:pPr>
              <w:widowControl/>
              <w:jc w:val="center"/>
              <w:rPr>
                <w:b/>
                <w:bCs/>
                <w:color w:val="000000"/>
                <w:sz w:val="20"/>
                <w:szCs w:val="20"/>
              </w:rPr>
            </w:pPr>
            <w:r w:rsidRPr="00D85AA3">
              <w:rPr>
                <w:rFonts w:hint="eastAsia"/>
                <w:b/>
                <w:bCs/>
                <w:color w:val="000000"/>
                <w:sz w:val="20"/>
                <w:szCs w:val="20"/>
              </w:rPr>
              <w:t>数量</w:t>
            </w:r>
          </w:p>
        </w:tc>
        <w:tc>
          <w:tcPr>
            <w:tcW w:w="1310" w:type="dxa"/>
            <w:vAlign w:val="center"/>
          </w:tcPr>
          <w:p w:rsidR="00B86B82" w:rsidRPr="00D85AA3" w:rsidRDefault="00B86B82" w:rsidP="003F4EC7">
            <w:pPr>
              <w:widowControl/>
              <w:jc w:val="center"/>
              <w:rPr>
                <w:b/>
                <w:bCs/>
                <w:color w:val="000000"/>
                <w:sz w:val="20"/>
                <w:szCs w:val="20"/>
              </w:rPr>
            </w:pPr>
            <w:r w:rsidRPr="00D85AA3">
              <w:rPr>
                <w:rFonts w:hint="eastAsia"/>
                <w:b/>
                <w:bCs/>
                <w:color w:val="000000"/>
                <w:sz w:val="20"/>
                <w:szCs w:val="20"/>
              </w:rPr>
              <w:t>备注</w:t>
            </w:r>
          </w:p>
        </w:tc>
      </w:tr>
      <w:tr w:rsidR="00B86B82" w:rsidRPr="00D85AA3" w:rsidTr="003F4EC7">
        <w:trPr>
          <w:trHeight w:val="152"/>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w:t>
            </w:r>
          </w:p>
        </w:tc>
        <w:tc>
          <w:tcPr>
            <w:tcW w:w="1128" w:type="dxa"/>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社运营中心门头</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招牌底面：镀锌方钢干挂铝塑板，</w:t>
            </w:r>
            <w:r w:rsidRPr="00D85AA3">
              <w:rPr>
                <w:rFonts w:cs="仿宋_GB2312"/>
                <w:color w:val="000000"/>
                <w:sz w:val="24"/>
                <w:szCs w:val="24"/>
              </w:rPr>
              <w:t>10m*1.2m</w:t>
            </w:r>
            <w:r w:rsidRPr="00D85AA3">
              <w:rPr>
                <w:rFonts w:cs="仿宋_GB2312"/>
                <w:color w:val="000000"/>
                <w:sz w:val="24"/>
                <w:szCs w:val="24"/>
              </w:rPr>
              <w:br/>
            </w:r>
            <w:r w:rsidRPr="00D85AA3">
              <w:rPr>
                <w:rFonts w:cs="仿宋_GB2312" w:hint="eastAsia"/>
                <w:color w:val="000000"/>
                <w:sz w:val="24"/>
                <w:szCs w:val="24"/>
              </w:rPr>
              <w:t>单面小字：1.7cmPVC雕刻喷漆1.2m*2.4m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310" w:type="dxa"/>
          </w:tcPr>
          <w:p w:rsidR="00B86B82" w:rsidRPr="00D85AA3" w:rsidRDefault="00B86B82" w:rsidP="003F4EC7">
            <w:pPr>
              <w:widowControl/>
              <w:jc w:val="center"/>
              <w:rPr>
                <w:color w:val="000000"/>
                <w:sz w:val="20"/>
                <w:szCs w:val="20"/>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县级运营中心标识</w:t>
            </w:r>
          </w:p>
        </w:tc>
      </w:tr>
      <w:tr w:rsidR="00B86B82" w:rsidRPr="00D85AA3" w:rsidTr="003F4EC7">
        <w:trPr>
          <w:trHeight w:val="96"/>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宣传展板</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亚克力</w:t>
            </w:r>
            <w:r w:rsidRPr="00D85AA3">
              <w:rPr>
                <w:rFonts w:cs="仿宋_GB2312"/>
                <w:color w:val="000000"/>
                <w:sz w:val="24"/>
                <w:szCs w:val="24"/>
              </w:rPr>
              <w:t>+</w:t>
            </w:r>
            <w:r w:rsidRPr="00D85AA3">
              <w:rPr>
                <w:rFonts w:cs="仿宋_GB2312" w:hint="eastAsia"/>
                <w:color w:val="000000"/>
                <w:sz w:val="24"/>
                <w:szCs w:val="24"/>
              </w:rPr>
              <w:t>户外写真覆膜，</w:t>
            </w:r>
            <w:r w:rsidRPr="00D85AA3">
              <w:rPr>
                <w:rFonts w:cs="仿宋_GB2312"/>
                <w:color w:val="000000"/>
                <w:sz w:val="24"/>
                <w:szCs w:val="24"/>
              </w:rPr>
              <w:t>2.35m*1.15m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10块</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用于展示信息进村入户项目工程各项规章制度及运营理念</w:t>
            </w:r>
          </w:p>
        </w:tc>
      </w:tr>
      <w:tr w:rsidR="00B86B82" w:rsidRPr="00D85AA3" w:rsidTr="003F4EC7">
        <w:trPr>
          <w:trHeight w:val="141"/>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3</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形象墙</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铝塑板2m*1.5m，PVC亚克力2㎡</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用于展示信息进村入户项目工程各项规章制度及运营理念</w:t>
            </w:r>
          </w:p>
        </w:tc>
      </w:tr>
      <w:tr w:rsidR="00B86B82" w:rsidRPr="00D85AA3" w:rsidTr="003F4EC7">
        <w:trPr>
          <w:trHeight w:val="130"/>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4</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LED单色显示屏</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材质：</w:t>
            </w:r>
            <w:r w:rsidRPr="00D85AA3">
              <w:rPr>
                <w:rFonts w:cs="仿宋_GB2312"/>
                <w:color w:val="000000"/>
                <w:sz w:val="24"/>
                <w:szCs w:val="24"/>
              </w:rPr>
              <w:t>3.75</w:t>
            </w:r>
            <w:r w:rsidRPr="00D85AA3">
              <w:rPr>
                <w:rFonts w:cs="仿宋_GB2312" w:hint="eastAsia"/>
                <w:color w:val="000000"/>
                <w:sz w:val="24"/>
                <w:szCs w:val="24"/>
              </w:rPr>
              <w:t>单色  控制卡  尺寸：</w:t>
            </w:r>
            <w:r w:rsidRPr="00D85AA3">
              <w:rPr>
                <w:rFonts w:cs="仿宋_GB2312"/>
                <w:color w:val="000000"/>
                <w:sz w:val="24"/>
                <w:szCs w:val="24"/>
              </w:rPr>
              <w:t>0.45m*7.6m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310" w:type="dxa"/>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游走字幕</w:t>
            </w:r>
          </w:p>
        </w:tc>
      </w:tr>
      <w:tr w:rsidR="00B86B82" w:rsidRPr="00D85AA3" w:rsidTr="003F4EC7">
        <w:trPr>
          <w:trHeight w:val="117"/>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5</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便民服务台</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定制服务台  材质：细木工板衬底，</w:t>
            </w:r>
            <w:proofErr w:type="gramStart"/>
            <w:r w:rsidRPr="00D85AA3">
              <w:rPr>
                <w:rFonts w:cs="仿宋_GB2312" w:hint="eastAsia"/>
                <w:color w:val="000000"/>
                <w:sz w:val="24"/>
                <w:szCs w:val="24"/>
              </w:rPr>
              <w:t>外贴奥松板</w:t>
            </w:r>
            <w:proofErr w:type="gramEnd"/>
            <w:r w:rsidRPr="00D85AA3">
              <w:rPr>
                <w:rFonts w:cs="仿宋_GB2312" w:hint="eastAsia"/>
                <w:color w:val="000000"/>
                <w:sz w:val="24"/>
                <w:szCs w:val="24"/>
              </w:rPr>
              <w:t>，混油饰面（含五金）尺寸：长3m*高1.05m*宽0.7m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办公、服务、店面形象展示</w:t>
            </w:r>
          </w:p>
        </w:tc>
      </w:tr>
      <w:tr w:rsidR="00B86B82" w:rsidRPr="00D85AA3" w:rsidTr="003F4EC7">
        <w:trPr>
          <w:trHeight w:val="128"/>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6</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电商产品展示台</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定制造型展台材质：细木工板衬底，</w:t>
            </w:r>
            <w:proofErr w:type="gramStart"/>
            <w:r w:rsidRPr="00D85AA3">
              <w:rPr>
                <w:rFonts w:cs="仿宋_GB2312" w:hint="eastAsia"/>
                <w:color w:val="000000"/>
                <w:sz w:val="24"/>
                <w:szCs w:val="24"/>
              </w:rPr>
              <w:t>外贴奥松板</w:t>
            </w:r>
            <w:proofErr w:type="gramEnd"/>
            <w:r w:rsidRPr="00D85AA3">
              <w:rPr>
                <w:rFonts w:cs="仿宋_GB2312" w:hint="eastAsia"/>
                <w:color w:val="000000"/>
                <w:sz w:val="24"/>
                <w:szCs w:val="24"/>
              </w:rPr>
              <w:t>，混油饰面（含五金）尺寸：8m*0.8m*0.6m/</w:t>
            </w:r>
            <w:proofErr w:type="gramStart"/>
            <w:r w:rsidRPr="00D85AA3">
              <w:rPr>
                <w:rFonts w:cs="仿宋_GB2312" w:hint="eastAsia"/>
                <w:color w:val="000000"/>
                <w:sz w:val="24"/>
                <w:szCs w:val="24"/>
              </w:rPr>
              <w:t>个</w:t>
            </w:r>
            <w:proofErr w:type="gramEnd"/>
            <w:r w:rsidRPr="00D85AA3">
              <w:rPr>
                <w:rFonts w:cs="仿宋_GB2312" w:hint="eastAsia"/>
                <w:color w:val="000000"/>
                <w:sz w:val="24"/>
                <w:szCs w:val="24"/>
              </w:rPr>
              <w:t>（长*宽*高）</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1套</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农副、手工艺品产品展示</w:t>
            </w:r>
          </w:p>
        </w:tc>
      </w:tr>
      <w:tr w:rsidR="00B86B82" w:rsidRPr="00D85AA3" w:rsidTr="003F4EC7">
        <w:trPr>
          <w:trHeight w:val="133"/>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7</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电</w:t>
            </w:r>
            <w:proofErr w:type="gramStart"/>
            <w:r w:rsidRPr="00D85AA3">
              <w:rPr>
                <w:rFonts w:cs="仿宋_GB2312" w:hint="eastAsia"/>
                <w:color w:val="000000"/>
                <w:sz w:val="24"/>
                <w:szCs w:val="24"/>
              </w:rPr>
              <w:t>商展示柜</w:t>
            </w:r>
            <w:proofErr w:type="gramEnd"/>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材质：铁质、烤漆、组合，大小：长1.2m*宽0.3m*高1.8m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5</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商品及宣传资料陈</w:t>
            </w:r>
            <w:r w:rsidRPr="00D85AA3">
              <w:rPr>
                <w:rFonts w:cs="仿宋_GB2312" w:hint="eastAsia"/>
                <w:color w:val="000000"/>
                <w:sz w:val="24"/>
                <w:szCs w:val="24"/>
              </w:rPr>
              <w:lastRenderedPageBreak/>
              <w:t>列、展示</w:t>
            </w:r>
          </w:p>
        </w:tc>
      </w:tr>
      <w:tr w:rsidR="00B86B82" w:rsidRPr="00D85AA3" w:rsidTr="003F4EC7">
        <w:trPr>
          <w:trHeight w:val="166"/>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8</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物流货架</w:t>
            </w:r>
          </w:p>
        </w:tc>
        <w:tc>
          <w:tcPr>
            <w:tcW w:w="5303" w:type="dxa"/>
            <w:vAlign w:val="center"/>
          </w:tcPr>
          <w:p w:rsidR="00B86B82" w:rsidRPr="00D85AA3" w:rsidRDefault="00B86B82" w:rsidP="003F4EC7">
            <w:pPr>
              <w:widowControl/>
              <w:textAlignment w:val="center"/>
              <w:rPr>
                <w:rFonts w:cs="仿宋_GB2312"/>
                <w:color w:val="000000"/>
                <w:sz w:val="24"/>
                <w:szCs w:val="24"/>
              </w:rPr>
            </w:pPr>
            <w:r w:rsidRPr="00D85AA3">
              <w:rPr>
                <w:rFonts w:cs="仿宋_GB2312" w:hint="eastAsia"/>
                <w:color w:val="000000"/>
                <w:sz w:val="24"/>
                <w:szCs w:val="24"/>
              </w:rPr>
              <w:t>材质：方钢、烤漆、铜板、焊接、层级式，寸：1.2m*0.4m*2m</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5</w:t>
            </w:r>
          </w:p>
        </w:tc>
        <w:tc>
          <w:tcPr>
            <w:tcW w:w="1310" w:type="dxa"/>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快递、物流产品存放</w:t>
            </w:r>
          </w:p>
        </w:tc>
      </w:tr>
      <w:tr w:rsidR="00B86B82" w:rsidRPr="00D85AA3" w:rsidTr="003F4EC7">
        <w:trPr>
          <w:trHeight w:val="149"/>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9</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培训桌</w:t>
            </w:r>
          </w:p>
        </w:tc>
        <w:tc>
          <w:tcPr>
            <w:tcW w:w="5303" w:type="dxa"/>
            <w:vAlign w:val="center"/>
          </w:tcPr>
          <w:p w:rsidR="00B86B82" w:rsidRPr="00D85AA3" w:rsidRDefault="00B86B82" w:rsidP="003F4EC7">
            <w:pPr>
              <w:widowControl/>
              <w:textAlignment w:val="center"/>
              <w:rPr>
                <w:rFonts w:cs="仿宋_GB2312"/>
                <w:color w:val="000000"/>
                <w:sz w:val="24"/>
                <w:szCs w:val="24"/>
              </w:rPr>
            </w:pPr>
            <w:r w:rsidRPr="00D85AA3">
              <w:rPr>
                <w:rFonts w:cs="仿宋_GB2312" w:hint="eastAsia"/>
                <w:color w:val="000000"/>
                <w:sz w:val="24"/>
                <w:szCs w:val="24"/>
              </w:rPr>
              <w:t>尺寸：长2.5m*高0.75m*宽0.4m，桌面：高密度板、无甲醛味、耐磨、耐烫</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8</w:t>
            </w:r>
          </w:p>
        </w:tc>
        <w:tc>
          <w:tcPr>
            <w:tcW w:w="1310" w:type="dxa"/>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信息员培训、会议</w:t>
            </w:r>
          </w:p>
        </w:tc>
      </w:tr>
      <w:tr w:rsidR="00B86B82" w:rsidRPr="00D85AA3" w:rsidTr="003F4EC7">
        <w:trPr>
          <w:trHeight w:val="91"/>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10</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会议椅</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烤漆架：优质钢管，钢管表面经过除锈、磷化、静电喷塑、高温固化、烤漆　材质：网布+电镀钢架+电镀扶手</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24</w:t>
            </w:r>
          </w:p>
        </w:tc>
        <w:tc>
          <w:tcPr>
            <w:tcW w:w="1310" w:type="dxa"/>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信息员培训、会议</w:t>
            </w:r>
          </w:p>
        </w:tc>
      </w:tr>
      <w:tr w:rsidR="00B86B82" w:rsidRPr="00D85AA3" w:rsidTr="003F4EC7">
        <w:trPr>
          <w:trHeight w:val="1134"/>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11</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办公电脑</w:t>
            </w:r>
          </w:p>
        </w:tc>
        <w:tc>
          <w:tcPr>
            <w:tcW w:w="5303" w:type="dxa"/>
            <w:vAlign w:val="center"/>
          </w:tcPr>
          <w:p w:rsidR="00B86B82" w:rsidRPr="00D85AA3" w:rsidRDefault="00B86B82" w:rsidP="003F4EC7">
            <w:pPr>
              <w:widowControl/>
              <w:spacing w:after="240"/>
              <w:rPr>
                <w:rFonts w:cs="仿宋_GB2312"/>
                <w:color w:val="000000"/>
                <w:sz w:val="24"/>
                <w:szCs w:val="24"/>
              </w:rPr>
            </w:pPr>
            <w:r w:rsidRPr="00D85AA3">
              <w:rPr>
                <w:rFonts w:cs="仿宋_GB2312" w:hint="eastAsia"/>
                <w:color w:val="000000"/>
                <w:sz w:val="24"/>
                <w:szCs w:val="24"/>
              </w:rPr>
              <w:t xml:space="preserve">CPU：不低于Intel 第8代CPU G4900（3.1G 2M），芯片组：不低于英特尔B360或以上，内存：不低于4G DDR4 2400MHz，不低于2个SoDIMM插槽，最大支持32G硬盘：不低于1T台式机硬盘 显卡：集成显卡，支持独立显卡网卡：集成10/100/1000M自适应网卡，802.11 ac无线网卡 + </w:t>
            </w:r>
            <w:proofErr w:type="gramStart"/>
            <w:r w:rsidRPr="00D85AA3">
              <w:rPr>
                <w:rFonts w:cs="仿宋_GB2312" w:hint="eastAsia"/>
                <w:color w:val="000000"/>
                <w:sz w:val="24"/>
                <w:szCs w:val="24"/>
              </w:rPr>
              <w:t>蓝牙</w:t>
            </w:r>
            <w:proofErr w:type="gramEnd"/>
            <w:r w:rsidRPr="00D85AA3">
              <w:rPr>
                <w:rFonts w:cs="仿宋_GB2312" w:hint="eastAsia"/>
                <w:color w:val="000000"/>
                <w:sz w:val="24"/>
                <w:szCs w:val="24"/>
              </w:rPr>
              <w:t>5.0无线网卡接口：侧面：不少于1×USB3.1 Gen1，1×USB3.1 Type-C Gen1、1×SD读卡器、2×Audio（其中之一为Combo）；背面：不少于4×USB3.1 Gen2、1×PS/2 Combo（键盘or鼠标）、1×VGA、1×HDMI、1×RJ-45；插槽：1×PCIe x16，2×M.2接口键盘/鼠标：同一品牌抗菌防水键盘，抗菌光电鼠标；机箱电源：不大于135W ，外置电源适配器</w:t>
            </w:r>
            <w:r w:rsidRPr="00D85AA3">
              <w:rPr>
                <w:rFonts w:cs="仿宋_GB2312" w:hint="eastAsia"/>
                <w:color w:val="000000"/>
                <w:sz w:val="24"/>
                <w:szCs w:val="24"/>
              </w:rPr>
              <w:br/>
              <w:t>其他：屏幕尺寸19.5寸，分辨率不低于1600×900，支持低蓝光护眼功能，提供国家权威机构（须有CNAS认可的检测机构）的检验证书复印件；内置2×2W音箱，数字阵列式麦克风，内置200W像素180°可旋转高清摄像头，无需调整机体即可调节摄像头角度；更可在不使用时，将摄像头物理屏蔽。正面设计有电源开关键、单独显示器开关键及屏幕亮度调节按键（+/-）；前置电源指示灯、硬盘指示灯及网口状态指示灯；（提供产品图片，并加盖厂家公章）操作系统：出厂预装正版Windows 10  操作系统。</w:t>
            </w:r>
          </w:p>
        </w:tc>
        <w:tc>
          <w:tcPr>
            <w:tcW w:w="1114" w:type="dxa"/>
            <w:vAlign w:val="center"/>
          </w:tcPr>
          <w:p w:rsidR="00B86B82" w:rsidRPr="00D85AA3" w:rsidRDefault="00B86B82" w:rsidP="003F4EC7">
            <w:pPr>
              <w:widowControl/>
              <w:spacing w:after="240"/>
              <w:jc w:val="center"/>
              <w:rPr>
                <w:color w:val="000000"/>
                <w:sz w:val="20"/>
                <w:szCs w:val="20"/>
              </w:rPr>
            </w:pPr>
            <w:r w:rsidRPr="00D85AA3">
              <w:rPr>
                <w:rFonts w:hint="eastAsia"/>
                <w:color w:val="000000"/>
                <w:sz w:val="20"/>
                <w:szCs w:val="20"/>
              </w:rPr>
              <w:t>2</w:t>
            </w:r>
          </w:p>
        </w:tc>
        <w:tc>
          <w:tcPr>
            <w:tcW w:w="1310" w:type="dxa"/>
            <w:vAlign w:val="center"/>
          </w:tcPr>
          <w:p w:rsidR="00B86B82" w:rsidRPr="00D85AA3" w:rsidRDefault="00B86B82" w:rsidP="003F4EC7">
            <w:pPr>
              <w:widowControl/>
              <w:spacing w:after="240"/>
              <w:jc w:val="center"/>
              <w:rPr>
                <w:color w:val="000000"/>
                <w:sz w:val="20"/>
                <w:szCs w:val="20"/>
              </w:rPr>
            </w:pPr>
            <w:r w:rsidRPr="00D85AA3">
              <w:rPr>
                <w:rFonts w:cs="仿宋_GB2312" w:hint="eastAsia"/>
                <w:color w:val="000000"/>
                <w:sz w:val="24"/>
                <w:szCs w:val="24"/>
              </w:rPr>
              <w:t>办公、查询、办理网上业务；支持</w:t>
            </w: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远程发布</w:t>
            </w:r>
          </w:p>
        </w:tc>
      </w:tr>
      <w:tr w:rsidR="00B86B82" w:rsidRPr="00D85AA3" w:rsidTr="003F4EC7">
        <w:trPr>
          <w:trHeight w:val="1318"/>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12</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网络终端播放机</w:t>
            </w:r>
          </w:p>
        </w:tc>
        <w:tc>
          <w:tcPr>
            <w:tcW w:w="5303" w:type="dxa"/>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屏幕大小：≥49寸    分辨率:≥3840*2160</w:t>
            </w:r>
            <w:r w:rsidRPr="00D85AA3">
              <w:rPr>
                <w:rFonts w:cs="仿宋_GB2312" w:hint="eastAsia"/>
                <w:color w:val="000000"/>
                <w:sz w:val="24"/>
                <w:szCs w:val="24"/>
              </w:rPr>
              <w:br/>
              <w:t>接口规范：USB、HDMI、AV输入/输出</w:t>
            </w:r>
            <w:r w:rsidRPr="00D85AA3">
              <w:rPr>
                <w:rFonts w:cs="仿宋_GB2312" w:hint="eastAsia"/>
                <w:color w:val="000000"/>
                <w:sz w:val="24"/>
                <w:szCs w:val="24"/>
              </w:rPr>
              <w:br/>
              <w:t>内置板卡配置：CPU四核、GPU四核、≥1G内存、≥8G Flash</w:t>
            </w:r>
            <w:r w:rsidRPr="00D85AA3">
              <w:rPr>
                <w:rFonts w:cs="仿宋_GB2312" w:hint="eastAsia"/>
                <w:color w:val="000000"/>
                <w:sz w:val="24"/>
                <w:szCs w:val="24"/>
              </w:rPr>
              <w:br/>
              <w:t>电视制式：ATV/DTMB PAL-DK/I  自动调谐系统，有线电视全频道包括增补频道                                            功能特点：</w:t>
            </w:r>
            <w:r w:rsidRPr="00D85AA3">
              <w:rPr>
                <w:rFonts w:cs="仿宋_GB2312" w:hint="eastAsia"/>
                <w:color w:val="000000"/>
                <w:sz w:val="24"/>
                <w:szCs w:val="24"/>
              </w:rPr>
              <w:br/>
              <w:t>1、集多媒体解码、液晶驱动、音频功放和多种网络接入方式于一体</w:t>
            </w:r>
            <w:r w:rsidRPr="00D85AA3">
              <w:rPr>
                <w:rFonts w:cs="仿宋_GB2312" w:hint="eastAsia"/>
                <w:color w:val="000000"/>
                <w:sz w:val="24"/>
                <w:szCs w:val="24"/>
              </w:rPr>
              <w:br/>
              <w:t>2、完美支持4K全高清解码</w:t>
            </w:r>
            <w:r w:rsidRPr="00D85AA3">
              <w:rPr>
                <w:rFonts w:cs="仿宋_GB2312" w:hint="eastAsia"/>
                <w:color w:val="000000"/>
                <w:sz w:val="24"/>
                <w:szCs w:val="24"/>
              </w:rPr>
              <w:br/>
              <w:t>3、支持主流媒体格式，支持图片、视频、滚动字幕等分屏播放功能</w:t>
            </w:r>
            <w:r w:rsidRPr="00D85AA3">
              <w:rPr>
                <w:rFonts w:cs="仿宋_GB2312" w:hint="eastAsia"/>
                <w:color w:val="000000"/>
                <w:sz w:val="24"/>
                <w:szCs w:val="24"/>
              </w:rPr>
              <w:br/>
              <w:t>4、支持显示台标、日期时间星期、天气预报等</w:t>
            </w:r>
            <w:r w:rsidRPr="00D85AA3">
              <w:rPr>
                <w:rFonts w:cs="仿宋_GB2312" w:hint="eastAsia"/>
                <w:color w:val="000000"/>
                <w:sz w:val="24"/>
                <w:szCs w:val="24"/>
              </w:rPr>
              <w:br/>
              <w:t>5、灵活的界面布局，分屏、全屏、横竖屏任意切</w:t>
            </w:r>
            <w:r w:rsidRPr="00D85AA3">
              <w:rPr>
                <w:rFonts w:cs="仿宋_GB2312" w:hint="eastAsia"/>
                <w:color w:val="000000"/>
                <w:sz w:val="24"/>
                <w:szCs w:val="24"/>
              </w:rPr>
              <w:lastRenderedPageBreak/>
              <w:t>换，平滑转场无黑屏</w:t>
            </w:r>
            <w:r w:rsidRPr="00D85AA3">
              <w:rPr>
                <w:rFonts w:cs="仿宋_GB2312" w:hint="eastAsia"/>
                <w:color w:val="000000"/>
                <w:sz w:val="24"/>
                <w:szCs w:val="24"/>
              </w:rPr>
              <w:br/>
              <w:t>6、支持图片+背景音乐播放模式，可代替传统灯箱、海报</w:t>
            </w:r>
            <w:r w:rsidRPr="00D85AA3">
              <w:rPr>
                <w:rFonts w:cs="仿宋_GB2312" w:hint="eastAsia"/>
                <w:color w:val="000000"/>
                <w:sz w:val="24"/>
                <w:szCs w:val="24"/>
              </w:rPr>
              <w:br/>
              <w:t>7、支持循环、定时、插播、垫片等多种播放模式，实现对播放时间、顺序、频率、内容、地点等多方位灵活控制</w:t>
            </w:r>
            <w:r w:rsidRPr="00D85AA3">
              <w:rPr>
                <w:rFonts w:cs="仿宋_GB2312" w:hint="eastAsia"/>
                <w:color w:val="000000"/>
                <w:sz w:val="24"/>
                <w:szCs w:val="24"/>
              </w:rPr>
              <w:br/>
              <w:t>8、多屏互动，实现多个显示终端同时播放相同内容</w:t>
            </w:r>
            <w:r w:rsidRPr="00D85AA3">
              <w:rPr>
                <w:rFonts w:cs="仿宋_GB2312" w:hint="eastAsia"/>
                <w:color w:val="000000"/>
                <w:sz w:val="24"/>
                <w:szCs w:val="24"/>
              </w:rPr>
              <w:br/>
              <w:t>9、支持断点续传、定时下载，合理占用网络宽带</w:t>
            </w:r>
            <w:r w:rsidRPr="00D85AA3">
              <w:rPr>
                <w:rFonts w:cs="仿宋_GB2312" w:hint="eastAsia"/>
                <w:color w:val="000000"/>
                <w:sz w:val="24"/>
                <w:szCs w:val="24"/>
              </w:rPr>
              <w:br/>
              <w:t>10、自动修复、远程升级、智能域名解析，方便</w:t>
            </w:r>
            <w:proofErr w:type="gramStart"/>
            <w:r w:rsidRPr="00D85AA3">
              <w:rPr>
                <w:rFonts w:cs="仿宋_GB2312" w:hint="eastAsia"/>
                <w:color w:val="000000"/>
                <w:sz w:val="24"/>
                <w:szCs w:val="24"/>
              </w:rPr>
              <w:t>快捷运</w:t>
            </w:r>
            <w:proofErr w:type="gramEnd"/>
            <w:r w:rsidRPr="00D85AA3">
              <w:rPr>
                <w:rFonts w:cs="仿宋_GB2312" w:hint="eastAsia"/>
                <w:color w:val="000000"/>
                <w:sz w:val="24"/>
                <w:szCs w:val="24"/>
              </w:rPr>
              <w:t>维</w:t>
            </w:r>
            <w:r w:rsidRPr="00D85AA3">
              <w:rPr>
                <w:rFonts w:cs="仿宋_GB2312" w:hint="eastAsia"/>
                <w:color w:val="000000"/>
                <w:sz w:val="24"/>
                <w:szCs w:val="24"/>
              </w:rPr>
              <w:br/>
              <w:t>11、内</w:t>
            </w:r>
            <w:proofErr w:type="gramStart"/>
            <w:r w:rsidRPr="00D85AA3">
              <w:rPr>
                <w:rFonts w:cs="仿宋_GB2312" w:hint="eastAsia"/>
                <w:color w:val="000000"/>
                <w:sz w:val="24"/>
                <w:szCs w:val="24"/>
              </w:rPr>
              <w:t>嵌益农信息</w:t>
            </w:r>
            <w:proofErr w:type="gramEnd"/>
            <w:r w:rsidRPr="00D85AA3">
              <w:rPr>
                <w:rFonts w:cs="仿宋_GB2312" w:hint="eastAsia"/>
                <w:color w:val="000000"/>
                <w:sz w:val="24"/>
                <w:szCs w:val="24"/>
              </w:rPr>
              <w:t>远程发布接收系统</w:t>
            </w:r>
            <w:r w:rsidRPr="00D85AA3">
              <w:rPr>
                <w:rFonts w:cs="仿宋_GB2312" w:hint="eastAsia"/>
                <w:color w:val="000000"/>
                <w:sz w:val="24"/>
                <w:szCs w:val="24"/>
              </w:rPr>
              <w:br/>
              <w:t>12、内置WIFI，框架定制</w:t>
            </w:r>
            <w:r w:rsidRPr="00D85AA3">
              <w:rPr>
                <w:rFonts w:cs="仿宋_GB2312" w:hint="eastAsia"/>
                <w:color w:val="000000"/>
                <w:sz w:val="24"/>
                <w:szCs w:val="24"/>
              </w:rPr>
              <w:br/>
              <w:t>13、支持通讯数据加密和播放内容加密，数据更加安全可靠</w:t>
            </w:r>
            <w:r w:rsidRPr="00D85AA3">
              <w:rPr>
                <w:rFonts w:cs="仿宋_GB2312" w:hint="eastAsia"/>
                <w:color w:val="000000"/>
                <w:sz w:val="24"/>
                <w:szCs w:val="24"/>
              </w:rPr>
              <w:br/>
              <w:t>14、支持网页内容播放</w:t>
            </w:r>
            <w:r w:rsidRPr="00D85AA3">
              <w:rPr>
                <w:rFonts w:cs="仿宋_GB2312" w:hint="eastAsia"/>
                <w:color w:val="000000"/>
                <w:sz w:val="24"/>
                <w:szCs w:val="24"/>
              </w:rPr>
              <w:br/>
              <w:t>15、支持远程屏幕截图</w:t>
            </w:r>
            <w:r w:rsidRPr="00D85AA3">
              <w:rPr>
                <w:rFonts w:cs="仿宋_GB2312" w:hint="eastAsia"/>
                <w:color w:val="000000"/>
                <w:sz w:val="24"/>
                <w:szCs w:val="24"/>
              </w:rPr>
              <w:br/>
              <w:t>16、支持心跳包上报</w:t>
            </w:r>
            <w:r w:rsidRPr="00D85AA3">
              <w:rPr>
                <w:rFonts w:cs="仿宋_GB2312" w:hint="eastAsia"/>
                <w:color w:val="000000"/>
                <w:sz w:val="24"/>
                <w:szCs w:val="24"/>
              </w:rPr>
              <w:br/>
              <w:t>17、支持下载进度上报</w:t>
            </w:r>
            <w:r w:rsidRPr="00D85AA3">
              <w:rPr>
                <w:rFonts w:cs="仿宋_GB2312" w:hint="eastAsia"/>
                <w:color w:val="000000"/>
                <w:sz w:val="24"/>
                <w:szCs w:val="24"/>
              </w:rPr>
              <w:br/>
              <w:t>18、支持定时开关机功能                                      19、山东各地市有指定维修点，需提供厂家授权证明。</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w:t>
            </w:r>
          </w:p>
        </w:tc>
        <w:tc>
          <w:tcPr>
            <w:tcW w:w="1310" w:type="dxa"/>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远程操控、信息发布、多屏互动、远程播放、可接收地面和各种机顶</w:t>
            </w:r>
            <w:proofErr w:type="gramStart"/>
            <w:r w:rsidRPr="00D85AA3">
              <w:rPr>
                <w:rFonts w:cs="仿宋_GB2312" w:hint="eastAsia"/>
                <w:color w:val="000000"/>
                <w:sz w:val="24"/>
                <w:szCs w:val="24"/>
              </w:rPr>
              <w:t>盒电视</w:t>
            </w:r>
            <w:proofErr w:type="gramEnd"/>
            <w:r w:rsidRPr="00D85AA3">
              <w:rPr>
                <w:rFonts w:cs="仿宋_GB2312" w:hint="eastAsia"/>
                <w:color w:val="000000"/>
                <w:sz w:val="24"/>
                <w:szCs w:val="24"/>
              </w:rPr>
              <w:t>信号</w:t>
            </w:r>
          </w:p>
        </w:tc>
      </w:tr>
      <w:tr w:rsidR="00B86B82" w:rsidRPr="00D85AA3" w:rsidTr="003F4EC7">
        <w:trPr>
          <w:trHeight w:val="1094"/>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13</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监控系统</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网络高清半球摄像机4台:  具有130W像素 CMOS传感器; 最低照度彩色：0.01 lx，黑白：0.001 lx。</w:t>
            </w:r>
            <w:proofErr w:type="gramStart"/>
            <w:r w:rsidRPr="00D85AA3">
              <w:rPr>
                <w:rFonts w:cs="仿宋_GB2312" w:hint="eastAsia"/>
                <w:color w:val="000000"/>
                <w:sz w:val="24"/>
                <w:szCs w:val="24"/>
              </w:rPr>
              <w:t>支持帧率动态控制</w:t>
            </w:r>
            <w:proofErr w:type="gramEnd"/>
            <w:r w:rsidRPr="00D85AA3">
              <w:rPr>
                <w:rFonts w:cs="仿宋_GB2312" w:hint="eastAsia"/>
                <w:color w:val="000000"/>
                <w:sz w:val="24"/>
                <w:szCs w:val="24"/>
              </w:rPr>
              <w:t>功能，当触发报警时，视频</w:t>
            </w:r>
            <w:proofErr w:type="gramStart"/>
            <w:r w:rsidRPr="00D85AA3">
              <w:rPr>
                <w:rFonts w:cs="仿宋_GB2312" w:hint="eastAsia"/>
                <w:color w:val="000000"/>
                <w:sz w:val="24"/>
                <w:szCs w:val="24"/>
              </w:rPr>
              <w:t>录像帧率应</w:t>
            </w:r>
            <w:proofErr w:type="gramEnd"/>
            <w:r w:rsidRPr="00D85AA3">
              <w:rPr>
                <w:rFonts w:cs="仿宋_GB2312" w:hint="eastAsia"/>
                <w:color w:val="000000"/>
                <w:sz w:val="24"/>
                <w:szCs w:val="24"/>
              </w:rPr>
              <w:t>自动调整至设定值。红外补光距离不小于50米。支持</w:t>
            </w:r>
            <w:proofErr w:type="gramStart"/>
            <w:r w:rsidRPr="00D85AA3">
              <w:rPr>
                <w:rFonts w:cs="仿宋_GB2312" w:hint="eastAsia"/>
                <w:color w:val="000000"/>
                <w:sz w:val="24"/>
                <w:szCs w:val="24"/>
              </w:rPr>
              <w:t>主码流同时</w:t>
            </w:r>
            <w:proofErr w:type="gramEnd"/>
            <w:r w:rsidRPr="00D85AA3">
              <w:rPr>
                <w:rFonts w:cs="仿宋_GB2312" w:hint="eastAsia"/>
                <w:color w:val="000000"/>
                <w:sz w:val="24"/>
                <w:szCs w:val="24"/>
              </w:rPr>
              <w:t>输出20路1280x960 2Mbps的25帧/秒图像以供客户端浏览。支持配置保存功能，设备在掉电后能自动保存掉电前配置信息。（公安部型式检验报告证明)硬盘录像机（含1块2T硬盘）：最少支持4路摄像机接入。最少可接入1块接口为SATA的硬盘，单硬盘容量支持最大支持10TB。支持将IPC接入配置以CSV格式文件导入或导出本机，CSV格式文件允许用户编辑（公安部型式检验报告证明）。配件：摄像机电源、摄像机支架、线材、19寸监视器：显示尺寸：19″，背光类型：LED，物理分辨率：1280×1024；亮度不低于250cd/m2，对比度不低于800:1，图像显示清晰度≥750TVL，亮度鉴别等级≥11级。视频输入端口支持：BNC、HDMI、VGA、S-VIDEO；。</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1套</w:t>
            </w:r>
          </w:p>
        </w:tc>
        <w:tc>
          <w:tcPr>
            <w:tcW w:w="1310" w:type="dxa"/>
            <w:vAlign w:val="center"/>
          </w:tcPr>
          <w:p w:rsidR="00B86B82" w:rsidRPr="00D85AA3" w:rsidRDefault="00B86B82" w:rsidP="003F4EC7">
            <w:pPr>
              <w:tabs>
                <w:tab w:val="left" w:pos="495"/>
              </w:tabs>
              <w:jc w:val="center"/>
              <w:rPr>
                <w:sz w:val="20"/>
                <w:szCs w:val="20"/>
              </w:rPr>
            </w:pPr>
            <w:r w:rsidRPr="00D85AA3">
              <w:rPr>
                <w:rFonts w:cs="仿宋_GB2312"/>
                <w:color w:val="000000"/>
                <w:sz w:val="24"/>
                <w:szCs w:val="24"/>
              </w:rPr>
              <w:t>安防监控</w:t>
            </w:r>
          </w:p>
        </w:tc>
      </w:tr>
      <w:tr w:rsidR="00B86B82" w:rsidRPr="00D85AA3" w:rsidTr="003F4EC7">
        <w:trPr>
          <w:trHeight w:val="1231"/>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14</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大屏幕拼接屏</w:t>
            </w:r>
          </w:p>
        </w:tc>
        <w:tc>
          <w:tcPr>
            <w:tcW w:w="5303" w:type="dxa"/>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55寸大屏幕3*4拼接系统：</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1.亮度不低于500cd/m2，对比度不低于1400:1，图像显示清晰度≥1000TVL，亮度鉴别等级≥11级；分辨率：1920×1080，双边拼缝≦3.5mm，水平可视角度≧178°，垂直可视角度≧178°，响应时间≦8ms</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 xml:space="preserve">2.液晶显示单元符合GB9254-2008—30MHz～1000MHz 辐射骚扰场强限值要求； </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lastRenderedPageBreak/>
              <w:t xml:space="preserve">3.液晶显示单元金属外壳符合盐雾试验要求； </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4.液晶显示单元金属外壳符合防火试验要求；</w:t>
            </w:r>
          </w:p>
          <w:p w:rsidR="00B86B82" w:rsidRPr="00D85AA3" w:rsidRDefault="00B86B82" w:rsidP="003F4EC7">
            <w:pPr>
              <w:widowControl/>
              <w:rPr>
                <w:rFonts w:cs="仿宋"/>
                <w:color w:val="000000"/>
                <w:sz w:val="24"/>
                <w:szCs w:val="24"/>
              </w:rPr>
            </w:pPr>
            <w:r w:rsidRPr="00D85AA3">
              <w:rPr>
                <w:rFonts w:cs="仿宋_GB2312" w:hint="eastAsia"/>
                <w:color w:val="000000"/>
                <w:sz w:val="24"/>
                <w:szCs w:val="24"/>
              </w:rPr>
              <w:t>5.液晶显示单元漏光度低于 0.02cd/m</w:t>
            </w:r>
            <w:r w:rsidRPr="00D85AA3">
              <w:rPr>
                <w:rFonts w:hint="eastAsia"/>
                <w:color w:val="000000"/>
                <w:sz w:val="24"/>
                <w:szCs w:val="24"/>
              </w:rPr>
              <w:t>²</w:t>
            </w:r>
            <w:r w:rsidRPr="00D85AA3">
              <w:rPr>
                <w:rFonts w:cs="仿宋" w:hint="eastAsia"/>
                <w:color w:val="000000"/>
                <w:sz w:val="24"/>
                <w:szCs w:val="24"/>
              </w:rPr>
              <w:t>；</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6.液晶拼接单元具备3 组冗余风扇，一个风扇损坏不会影响整机运行</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大屏拼接控制系统：</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1、系统采用嵌入式系统，模块化设计，不大于3U高度</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2、单台设备不少于12路HDMI接口输出，至少包含8个3840x2160分辨率输出口和4个2560x1600分辨率输出口★支持双电源冗余，采用标准80plus PLATINUM电源（提供公安部有效型式检测报告复印件加盖原厂公章）</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3、4路本地信号采集（2路DVI-I和2路HDMI，HDMI接口最大支持4K采集）</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4、具备2组风扇（支持热插拔和智能风扇功能，支持吹和</w:t>
            </w:r>
            <w:proofErr w:type="gramStart"/>
            <w:r w:rsidRPr="00D85AA3">
              <w:rPr>
                <w:rFonts w:cs="仿宋_GB2312" w:hint="eastAsia"/>
                <w:color w:val="000000"/>
                <w:sz w:val="24"/>
                <w:szCs w:val="24"/>
              </w:rPr>
              <w:t>抽两种</w:t>
            </w:r>
            <w:proofErr w:type="gramEnd"/>
            <w:r w:rsidRPr="00D85AA3">
              <w:rPr>
                <w:rFonts w:cs="仿宋_GB2312" w:hint="eastAsia"/>
                <w:color w:val="000000"/>
                <w:sz w:val="24"/>
                <w:szCs w:val="24"/>
              </w:rPr>
              <w:t>模式同时工作）</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 xml:space="preserve">5、支持3个232接口，3个USB接口，1个485接口； </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6、支持MPEG4/H.264/H.265/MJPEG视频解码，支持PCM/G.711/ACC音频解码;支持音频复合流解码。</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7、H.264/H.265视频解码均支持不少于12路800W@30fps，20路500W@25fps，32路300W@30fps，48路200W@25fps网络视频解码</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8、支持M*N融合屏方式（M*N≤12），每个融合</w:t>
            </w:r>
            <w:proofErr w:type="gramStart"/>
            <w:r w:rsidRPr="00D85AA3">
              <w:rPr>
                <w:rFonts w:cs="仿宋_GB2312" w:hint="eastAsia"/>
                <w:color w:val="000000"/>
                <w:sz w:val="24"/>
                <w:szCs w:val="24"/>
              </w:rPr>
              <w:t>屏支持</w:t>
            </w:r>
            <w:proofErr w:type="gramEnd"/>
            <w:r w:rsidRPr="00D85AA3">
              <w:rPr>
                <w:rFonts w:cs="仿宋_GB2312" w:hint="eastAsia"/>
                <w:color w:val="000000"/>
                <w:sz w:val="24"/>
                <w:szCs w:val="24"/>
              </w:rPr>
              <w:t>1/4/9/16分割显示</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9、支持画面分割线的有/无设置，支持底色蓝/</w:t>
            </w:r>
            <w:proofErr w:type="gramStart"/>
            <w:r w:rsidRPr="00D85AA3">
              <w:rPr>
                <w:rFonts w:cs="仿宋_GB2312" w:hint="eastAsia"/>
                <w:color w:val="000000"/>
                <w:sz w:val="24"/>
                <w:szCs w:val="24"/>
              </w:rPr>
              <w:t>黑设置</w:t>
            </w:r>
            <w:proofErr w:type="gramEnd"/>
            <w:r w:rsidRPr="00D85AA3">
              <w:rPr>
                <w:rFonts w:cs="仿宋_GB2312" w:hint="eastAsia"/>
                <w:color w:val="000000"/>
                <w:sz w:val="24"/>
                <w:szCs w:val="24"/>
              </w:rPr>
              <w:t>功能；</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10、支持任意一路信号显示画面可任意漫游、缩放，并在单屏或拼接屏的任意位置上叠加显示，</w:t>
            </w:r>
            <w:proofErr w:type="gramStart"/>
            <w:r w:rsidRPr="00D85AA3">
              <w:rPr>
                <w:rFonts w:cs="仿宋_GB2312" w:hint="eastAsia"/>
                <w:color w:val="000000"/>
                <w:sz w:val="24"/>
                <w:szCs w:val="24"/>
              </w:rPr>
              <w:t>图层不</w:t>
            </w:r>
            <w:proofErr w:type="gramEnd"/>
            <w:r w:rsidRPr="00D85AA3">
              <w:rPr>
                <w:rFonts w:cs="仿宋_GB2312" w:hint="eastAsia"/>
                <w:color w:val="000000"/>
                <w:sz w:val="24"/>
                <w:szCs w:val="24"/>
              </w:rPr>
              <w:t xml:space="preserve">少于16层； </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11、设备制造商获得过全国电子信息行业最具潜力企业证明，提供证明文件并加盖设备制造商单位公章</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3、配套液晶支架、线缆12套</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4、多媒体公放设备，三组音源输入，四路话筒输入。一组前置录音输出，两路低音输出，可选择A、B组功率输出。两种话筒模式选择，线路的音量、音调实现独立调节，采用双声道高保真全分离件。话筒插口自带+48v</w:t>
            </w:r>
            <w:proofErr w:type="gramStart"/>
            <w:r w:rsidRPr="00D85AA3">
              <w:rPr>
                <w:rFonts w:cs="仿宋_GB2312" w:hint="eastAsia"/>
                <w:color w:val="000000"/>
                <w:sz w:val="24"/>
                <w:szCs w:val="24"/>
              </w:rPr>
              <w:t>幻像</w:t>
            </w:r>
            <w:proofErr w:type="gramEnd"/>
            <w:r w:rsidRPr="00D85AA3">
              <w:rPr>
                <w:rFonts w:cs="仿宋_GB2312" w:hint="eastAsia"/>
                <w:color w:val="000000"/>
                <w:sz w:val="24"/>
                <w:szCs w:val="24"/>
              </w:rPr>
              <w:t>直流电源。</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5、额定功率：立体声：2*100w/8欧 2*120w/4欧；频率响应：线路20HZ-20KHZ 80HZ-16KHZ；额定输入灵敏度：线路-12db，话筒高音10khz，低音100hz，升降10db</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6、多媒体音箱：额定阻抗8欧 额定功率60w，最大功率120w，有效频率范围80hz-18khz ；灵敏度：88db/w/m 连续声压级113db，最大声压级120db，辐射角度90*50度</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lastRenderedPageBreak/>
              <w:t>7、无线话筒v段1托2 手持领</w:t>
            </w:r>
            <w:proofErr w:type="gramStart"/>
            <w:r w:rsidRPr="00D85AA3">
              <w:rPr>
                <w:rFonts w:cs="仿宋_GB2312" w:hint="eastAsia"/>
                <w:color w:val="000000"/>
                <w:sz w:val="24"/>
                <w:szCs w:val="24"/>
              </w:rPr>
              <w:t>夹可以</w:t>
            </w:r>
            <w:proofErr w:type="gramEnd"/>
            <w:r w:rsidRPr="00D85AA3">
              <w:rPr>
                <w:rFonts w:cs="仿宋_GB2312" w:hint="eastAsia"/>
                <w:color w:val="000000"/>
                <w:sz w:val="24"/>
                <w:szCs w:val="24"/>
              </w:rPr>
              <w:t>选配</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8、线材一套 ，音响器材安装 布线22U机柜60cm*60cm*116.6cm，黑色</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1套</w:t>
            </w:r>
          </w:p>
        </w:tc>
        <w:tc>
          <w:tcPr>
            <w:tcW w:w="1310" w:type="dxa"/>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播放、演示、指挥调度、培训</w:t>
            </w:r>
          </w:p>
        </w:tc>
      </w:tr>
      <w:tr w:rsidR="00B86B82" w:rsidRPr="00D85AA3" w:rsidTr="003F4EC7">
        <w:trPr>
          <w:trHeight w:val="463"/>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15</w:t>
            </w:r>
          </w:p>
        </w:tc>
        <w:tc>
          <w:tcPr>
            <w:tcW w:w="1128" w:type="dxa"/>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益农手机</w:t>
            </w:r>
            <w:proofErr w:type="gramEnd"/>
          </w:p>
        </w:tc>
        <w:tc>
          <w:tcPr>
            <w:tcW w:w="5303" w:type="dxa"/>
            <w:vAlign w:val="center"/>
          </w:tcPr>
          <w:p w:rsidR="00B86B82" w:rsidRPr="00D85AA3" w:rsidRDefault="00B86B82" w:rsidP="003F4EC7">
            <w:pPr>
              <w:widowControl/>
              <w:rPr>
                <w:rFonts w:cs="仿宋_GB2312"/>
                <w:color w:val="000000"/>
                <w:sz w:val="24"/>
                <w:szCs w:val="24"/>
              </w:rPr>
            </w:pPr>
            <w:r w:rsidRPr="00D85AA3">
              <w:rPr>
                <w:rFonts w:cs="仿宋_GB2312" w:hint="eastAsia"/>
                <w:sz w:val="24"/>
                <w:szCs w:val="24"/>
              </w:rPr>
              <w:t>主流品牌及型号（</w:t>
            </w:r>
            <w:r w:rsidRPr="00D85AA3">
              <w:rPr>
                <w:rFonts w:cs="仿宋_GB2312" w:hint="eastAsia"/>
                <w:sz w:val="24"/>
                <w:szCs w:val="24"/>
                <w:lang w:val="en-US"/>
              </w:rPr>
              <w:t>4G+64G</w:t>
            </w:r>
            <w:r w:rsidRPr="00D85AA3">
              <w:rPr>
                <w:rFonts w:cs="仿宋_GB2312" w:hint="eastAsia"/>
                <w:sz w:val="24"/>
                <w:szCs w:val="24"/>
              </w:rPr>
              <w:t>）</w:t>
            </w:r>
          </w:p>
        </w:tc>
        <w:tc>
          <w:tcPr>
            <w:tcW w:w="1114"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1310"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业务联系、信息查询、发布</w:t>
            </w:r>
          </w:p>
        </w:tc>
      </w:tr>
      <w:tr w:rsidR="00B86B82" w:rsidRPr="00D85AA3" w:rsidTr="003F4EC7">
        <w:trPr>
          <w:trHeight w:val="99"/>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16</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农产品追溯条码打印机</w:t>
            </w:r>
          </w:p>
        </w:tc>
        <w:tc>
          <w:tcPr>
            <w:tcW w:w="5303" w:type="dxa"/>
            <w:vAlign w:val="center"/>
          </w:tcPr>
          <w:p w:rsidR="00B86B82" w:rsidRPr="00D85AA3" w:rsidRDefault="00B86B82" w:rsidP="003F4EC7">
            <w:pPr>
              <w:widowControl/>
              <w:spacing w:after="240"/>
              <w:rPr>
                <w:rFonts w:cs="仿宋_GB2312"/>
                <w:color w:val="000000"/>
                <w:sz w:val="24"/>
                <w:szCs w:val="24"/>
              </w:rPr>
            </w:pPr>
            <w:r w:rsidRPr="00D85AA3">
              <w:rPr>
                <w:rFonts w:cs="仿宋_GB2312" w:hint="eastAsia"/>
                <w:color w:val="000000"/>
                <w:sz w:val="24"/>
                <w:szCs w:val="24"/>
              </w:rPr>
              <w:t>1、 打印方式：热敏及热转印两打印方式</w:t>
            </w:r>
            <w:r w:rsidRPr="00D85AA3">
              <w:rPr>
                <w:rFonts w:cs="仿宋_GB2312" w:hint="eastAsia"/>
                <w:color w:val="000000"/>
                <w:sz w:val="24"/>
                <w:szCs w:val="24"/>
              </w:rPr>
              <w:br/>
              <w:t>2、 进纸宽度：≥120mm</w:t>
            </w:r>
            <w:r w:rsidRPr="00D85AA3">
              <w:rPr>
                <w:rFonts w:cs="仿宋_GB2312" w:hint="eastAsia"/>
                <w:color w:val="000000"/>
                <w:sz w:val="24"/>
                <w:szCs w:val="24"/>
              </w:rPr>
              <w:br/>
              <w:t>3、 有效进纸宽度：≥108mm</w:t>
            </w:r>
            <w:r w:rsidRPr="00D85AA3">
              <w:rPr>
                <w:rFonts w:cs="仿宋_GB2312" w:hint="eastAsia"/>
                <w:color w:val="000000"/>
                <w:sz w:val="24"/>
                <w:szCs w:val="24"/>
              </w:rPr>
              <w:br/>
              <w:t>4、 打印速度：≥102mm/s（203DPI）</w:t>
            </w:r>
            <w:r w:rsidRPr="00D85AA3">
              <w:rPr>
                <w:rFonts w:cs="仿宋_GB2312" w:hint="eastAsia"/>
                <w:color w:val="000000"/>
                <w:sz w:val="24"/>
                <w:szCs w:val="24"/>
              </w:rPr>
              <w:br/>
              <w:t>5、 打印分辨率：203DPI</w:t>
            </w:r>
            <w:r w:rsidRPr="00D85AA3">
              <w:rPr>
                <w:rFonts w:cs="仿宋_GB2312" w:hint="eastAsia"/>
                <w:color w:val="000000"/>
                <w:sz w:val="24"/>
                <w:szCs w:val="24"/>
              </w:rPr>
              <w:br/>
              <w:t>6、 仿真：TSPL仿真</w:t>
            </w:r>
            <w:r w:rsidRPr="00D85AA3">
              <w:rPr>
                <w:rFonts w:cs="仿宋_GB2312" w:hint="eastAsia"/>
                <w:color w:val="000000"/>
                <w:sz w:val="24"/>
                <w:szCs w:val="24"/>
              </w:rPr>
              <w:br/>
              <w:t>7、 碳带规格：内径12.7mm,外径35mm,长度74米，宽度：33-110mm</w:t>
            </w:r>
            <w:r w:rsidRPr="00D85AA3">
              <w:rPr>
                <w:rFonts w:cs="仿宋_GB2312" w:hint="eastAsia"/>
                <w:color w:val="000000"/>
                <w:sz w:val="24"/>
                <w:szCs w:val="24"/>
              </w:rPr>
              <w:br/>
              <w:t>8、 纸张处理：纸厚0.06-0.254mm，纸宽：25.4-120mm,纸长8.9-400mm;内置纸卷外径≥160mm,纸卷内径25.4/38.1mm</w:t>
            </w:r>
            <w:r w:rsidRPr="00D85AA3">
              <w:rPr>
                <w:rFonts w:cs="仿宋_GB2312" w:hint="eastAsia"/>
                <w:color w:val="000000"/>
                <w:sz w:val="24"/>
                <w:szCs w:val="24"/>
              </w:rPr>
              <w:br/>
              <w:t>9、 操作便利性要求：</w:t>
            </w:r>
            <w:proofErr w:type="gramStart"/>
            <w:r w:rsidRPr="00D85AA3">
              <w:rPr>
                <w:rFonts w:cs="仿宋_GB2312" w:hint="eastAsia"/>
                <w:color w:val="000000"/>
                <w:sz w:val="24"/>
                <w:szCs w:val="24"/>
              </w:rPr>
              <w:t>一体化导纸结构设计</w:t>
            </w:r>
            <w:proofErr w:type="gramEnd"/>
            <w:r w:rsidRPr="00D85AA3">
              <w:rPr>
                <w:rFonts w:cs="仿宋_GB2312" w:hint="eastAsia"/>
                <w:color w:val="000000"/>
                <w:sz w:val="24"/>
                <w:szCs w:val="24"/>
              </w:rPr>
              <w:t>，方便更换纸张</w:t>
            </w:r>
            <w:r w:rsidRPr="00D85AA3">
              <w:rPr>
                <w:rFonts w:cs="仿宋_GB2312" w:hint="eastAsia"/>
                <w:color w:val="000000"/>
                <w:sz w:val="24"/>
                <w:szCs w:val="24"/>
              </w:rPr>
              <w:br/>
              <w:t>10、技术和功能要求：</w:t>
            </w:r>
            <w:r w:rsidRPr="00D85AA3">
              <w:rPr>
                <w:rFonts w:cs="仿宋_GB2312" w:hint="eastAsia"/>
                <w:color w:val="000000"/>
                <w:sz w:val="24"/>
                <w:szCs w:val="24"/>
              </w:rPr>
              <w:br/>
              <w:t xml:space="preserve">   1）具备四连杆自动开合结构，需提供国家级技术鉴定机构证书证明</w:t>
            </w:r>
            <w:r w:rsidRPr="00D85AA3">
              <w:rPr>
                <w:rFonts w:cs="仿宋_GB2312" w:hint="eastAsia"/>
                <w:color w:val="000000"/>
                <w:sz w:val="24"/>
                <w:szCs w:val="24"/>
              </w:rPr>
              <w:br/>
              <w:t xml:space="preserve">   2）有出纸口自适应弹性定位结构，可调整不同挡</w:t>
            </w:r>
            <w:proofErr w:type="gramStart"/>
            <w:r w:rsidRPr="00D85AA3">
              <w:rPr>
                <w:rFonts w:cs="仿宋_GB2312" w:hint="eastAsia"/>
                <w:color w:val="000000"/>
                <w:sz w:val="24"/>
                <w:szCs w:val="24"/>
              </w:rPr>
              <w:t>位满足</w:t>
            </w:r>
            <w:proofErr w:type="gramEnd"/>
            <w:r w:rsidRPr="00D85AA3">
              <w:rPr>
                <w:rFonts w:cs="仿宋_GB2312" w:hint="eastAsia"/>
                <w:color w:val="000000"/>
                <w:sz w:val="24"/>
                <w:szCs w:val="24"/>
              </w:rPr>
              <w:t>不同厚度标签打印，需提供国家级技术鉴定机构证书证明</w:t>
            </w:r>
            <w:r w:rsidRPr="00D85AA3">
              <w:rPr>
                <w:rFonts w:cs="仿宋_GB2312" w:hint="eastAsia"/>
                <w:color w:val="000000"/>
                <w:sz w:val="24"/>
                <w:szCs w:val="24"/>
              </w:rPr>
              <w:br/>
              <w:t>11、检测功能：</w:t>
            </w:r>
            <w:proofErr w:type="gramStart"/>
            <w:r w:rsidRPr="00D85AA3">
              <w:rPr>
                <w:rFonts w:cs="仿宋_GB2312" w:hint="eastAsia"/>
                <w:color w:val="000000"/>
                <w:sz w:val="24"/>
                <w:szCs w:val="24"/>
              </w:rPr>
              <w:t>标配传感器</w:t>
            </w:r>
            <w:proofErr w:type="gramEnd"/>
            <w:r w:rsidRPr="00D85AA3">
              <w:rPr>
                <w:rFonts w:cs="仿宋_GB2312" w:hint="eastAsia"/>
                <w:color w:val="000000"/>
                <w:sz w:val="24"/>
                <w:szCs w:val="24"/>
              </w:rPr>
              <w:t>：</w:t>
            </w:r>
            <w:proofErr w:type="gramStart"/>
            <w:r w:rsidRPr="00D85AA3">
              <w:rPr>
                <w:rFonts w:cs="仿宋_GB2312" w:hint="eastAsia"/>
                <w:color w:val="000000"/>
                <w:sz w:val="24"/>
                <w:szCs w:val="24"/>
              </w:rPr>
              <w:t>黑标检测</w:t>
            </w:r>
            <w:proofErr w:type="gramEnd"/>
            <w:r w:rsidRPr="00D85AA3">
              <w:rPr>
                <w:rFonts w:cs="仿宋_GB2312" w:hint="eastAsia"/>
                <w:color w:val="000000"/>
                <w:sz w:val="24"/>
                <w:szCs w:val="24"/>
              </w:rPr>
              <w:t>、标签检测、机构检测、碳带检测；选配传感器：标签剥离检测</w:t>
            </w:r>
            <w:r w:rsidRPr="00D85AA3">
              <w:rPr>
                <w:rFonts w:cs="仿宋_GB2312" w:hint="eastAsia"/>
                <w:color w:val="000000"/>
                <w:sz w:val="24"/>
                <w:szCs w:val="24"/>
              </w:rPr>
              <w:br/>
              <w:t>12、存储器：SDRAM：32M或以上；FLASH：8M</w:t>
            </w:r>
            <w:proofErr w:type="gramStart"/>
            <w:r w:rsidRPr="00D85AA3">
              <w:rPr>
                <w:rFonts w:cs="仿宋_GB2312" w:hint="eastAsia"/>
                <w:color w:val="000000"/>
                <w:sz w:val="24"/>
                <w:szCs w:val="24"/>
              </w:rPr>
              <w:t>或以上</w:t>
            </w:r>
            <w:proofErr w:type="gramEnd"/>
            <w:r w:rsidRPr="00D85AA3">
              <w:rPr>
                <w:rFonts w:cs="仿宋_GB2312" w:hint="eastAsia"/>
                <w:color w:val="000000"/>
                <w:sz w:val="24"/>
                <w:szCs w:val="24"/>
              </w:rPr>
              <w:br/>
              <w:t>13、接口：</w:t>
            </w:r>
            <w:proofErr w:type="gramStart"/>
            <w:r w:rsidRPr="00D85AA3">
              <w:rPr>
                <w:rFonts w:cs="仿宋_GB2312" w:hint="eastAsia"/>
                <w:color w:val="000000"/>
                <w:sz w:val="24"/>
                <w:szCs w:val="24"/>
              </w:rPr>
              <w:t>标配标配</w:t>
            </w:r>
            <w:proofErr w:type="gramEnd"/>
            <w:r w:rsidRPr="00D85AA3">
              <w:rPr>
                <w:rFonts w:cs="仿宋_GB2312" w:hint="eastAsia"/>
                <w:color w:val="000000"/>
                <w:sz w:val="24"/>
                <w:szCs w:val="24"/>
              </w:rPr>
              <w:t>USB2.0和</w:t>
            </w:r>
            <w:proofErr w:type="gramStart"/>
            <w:r w:rsidRPr="00D85AA3">
              <w:rPr>
                <w:rFonts w:cs="仿宋_GB2312" w:hint="eastAsia"/>
                <w:color w:val="000000"/>
                <w:sz w:val="24"/>
                <w:szCs w:val="24"/>
              </w:rPr>
              <w:t>标配蓝牙</w:t>
            </w:r>
            <w:proofErr w:type="gramEnd"/>
            <w:r w:rsidRPr="00D85AA3">
              <w:rPr>
                <w:rFonts w:cs="仿宋_GB2312" w:hint="eastAsia"/>
                <w:color w:val="000000"/>
                <w:sz w:val="24"/>
                <w:szCs w:val="24"/>
              </w:rPr>
              <w:t>接口（支持2.0及4.0），要求能与农信通</w:t>
            </w: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 xml:space="preserve">APP无缝对接  </w:t>
            </w:r>
            <w:r w:rsidRPr="00D85AA3">
              <w:rPr>
                <w:rFonts w:cs="仿宋_GB2312" w:hint="eastAsia"/>
                <w:color w:val="000000"/>
                <w:sz w:val="24"/>
                <w:szCs w:val="24"/>
              </w:rPr>
              <w:br/>
              <w:t>14、信息安全要求：为保证信息安全，避免信息泄密，条码打印机生产厂家所使用的SOC芯片需采用自主研发自主可控的芯片。</w:t>
            </w:r>
            <w:r w:rsidRPr="00D85AA3">
              <w:rPr>
                <w:rFonts w:cs="仿宋_GB2312" w:hint="eastAsia"/>
                <w:color w:val="000000"/>
                <w:sz w:val="24"/>
                <w:szCs w:val="24"/>
              </w:rPr>
              <w:br/>
              <w:t>15、电源参数：输入：100~240 VAC  频率范围：50~60 Hz</w:t>
            </w:r>
            <w:r w:rsidRPr="00D85AA3">
              <w:rPr>
                <w:rFonts w:cs="仿宋_GB2312" w:hint="eastAsia"/>
                <w:color w:val="000000"/>
                <w:sz w:val="24"/>
                <w:szCs w:val="24"/>
              </w:rPr>
              <w:br/>
              <w:t>16、服务要求：山东省内每个地市具有厂家直属服务网点或服务中心，整机提供至少一年上门服务。以上的技术及功能要求，需出具国家级技术鉴定机构出具的证明文件。</w:t>
            </w:r>
          </w:p>
        </w:tc>
        <w:tc>
          <w:tcPr>
            <w:tcW w:w="1114" w:type="dxa"/>
            <w:vAlign w:val="center"/>
          </w:tcPr>
          <w:p w:rsidR="00B86B82" w:rsidRPr="00D85AA3" w:rsidRDefault="00B86B82" w:rsidP="003F4EC7">
            <w:pPr>
              <w:widowControl/>
              <w:spacing w:after="240"/>
              <w:jc w:val="center"/>
              <w:rPr>
                <w:color w:val="000000"/>
                <w:sz w:val="20"/>
                <w:szCs w:val="20"/>
              </w:rPr>
            </w:pPr>
            <w:r w:rsidRPr="00D85AA3">
              <w:rPr>
                <w:rFonts w:hint="eastAsia"/>
                <w:color w:val="000000"/>
                <w:sz w:val="20"/>
                <w:szCs w:val="20"/>
              </w:rPr>
              <w:t>1</w:t>
            </w:r>
          </w:p>
        </w:tc>
        <w:tc>
          <w:tcPr>
            <w:tcW w:w="1310" w:type="dxa"/>
            <w:vAlign w:val="center"/>
          </w:tcPr>
          <w:p w:rsidR="00B86B82" w:rsidRPr="00D85AA3" w:rsidRDefault="00B86B82" w:rsidP="003F4EC7">
            <w:pPr>
              <w:widowControl/>
              <w:spacing w:after="240"/>
              <w:jc w:val="center"/>
              <w:rPr>
                <w:color w:val="000000"/>
                <w:sz w:val="20"/>
                <w:szCs w:val="20"/>
              </w:rPr>
            </w:pPr>
            <w:r w:rsidRPr="00D85AA3">
              <w:rPr>
                <w:rFonts w:cs="仿宋_GB2312" w:hint="eastAsia"/>
                <w:color w:val="000000"/>
                <w:sz w:val="24"/>
                <w:szCs w:val="24"/>
              </w:rPr>
              <w:t>缴费凭着打印及农产品上行追溯码、标签</w:t>
            </w:r>
          </w:p>
        </w:tc>
      </w:tr>
      <w:tr w:rsidR="00B86B82" w:rsidRPr="00D85AA3" w:rsidTr="003F4EC7">
        <w:trPr>
          <w:trHeight w:val="318"/>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17</w:t>
            </w:r>
          </w:p>
        </w:tc>
        <w:tc>
          <w:tcPr>
            <w:tcW w:w="1128" w:type="dxa"/>
            <w:vAlign w:val="center"/>
          </w:tcPr>
          <w:p w:rsidR="00B86B82" w:rsidRPr="00D85AA3" w:rsidRDefault="00B86B82" w:rsidP="003F4EC7">
            <w:pPr>
              <w:widowControl/>
              <w:jc w:val="center"/>
              <w:rPr>
                <w:rFonts w:cs="仿宋_GB2312"/>
                <w:sz w:val="24"/>
                <w:szCs w:val="24"/>
              </w:rPr>
            </w:pPr>
            <w:proofErr w:type="gramStart"/>
            <w:r w:rsidRPr="00D85AA3">
              <w:rPr>
                <w:rFonts w:cs="仿宋_GB2312" w:hint="eastAsia"/>
                <w:sz w:val="24"/>
                <w:szCs w:val="24"/>
              </w:rPr>
              <w:t>益农管家</w:t>
            </w:r>
            <w:proofErr w:type="gramEnd"/>
          </w:p>
        </w:tc>
        <w:tc>
          <w:tcPr>
            <w:tcW w:w="5303" w:type="dxa"/>
            <w:vAlign w:val="center"/>
          </w:tcPr>
          <w:p w:rsidR="00B86B82" w:rsidRPr="00D85AA3" w:rsidRDefault="00B86B82" w:rsidP="003F4EC7">
            <w:pPr>
              <w:widowControl/>
              <w:jc w:val="center"/>
              <w:rPr>
                <w:rFonts w:cs="仿宋_GB2312"/>
                <w:sz w:val="24"/>
                <w:szCs w:val="24"/>
              </w:rPr>
            </w:pPr>
            <w:proofErr w:type="gramStart"/>
            <w:r w:rsidRPr="00D85AA3">
              <w:rPr>
                <w:rFonts w:cs="仿宋_GB2312" w:hint="eastAsia"/>
                <w:sz w:val="24"/>
                <w:szCs w:val="24"/>
              </w:rPr>
              <w:t>益农管家</w:t>
            </w:r>
            <w:proofErr w:type="gramEnd"/>
            <w:r w:rsidRPr="00D85AA3">
              <w:rPr>
                <w:rFonts w:cs="仿宋_GB2312" w:hint="eastAsia"/>
                <w:sz w:val="24"/>
                <w:szCs w:val="24"/>
              </w:rPr>
              <w:t>配置及功能;屏幕：双屏13.3英寸显示屏主板：ZA-POS19C2 CPU：E2-2000  硬盘：32G固态硬盘 内存：DDR3 2G配置附件：</w:t>
            </w:r>
            <w:proofErr w:type="gramStart"/>
            <w:r w:rsidRPr="00D85AA3">
              <w:rPr>
                <w:rFonts w:cs="仿宋_GB2312" w:hint="eastAsia"/>
                <w:sz w:val="24"/>
                <w:szCs w:val="24"/>
              </w:rPr>
              <w:t>二维码扫描</w:t>
            </w:r>
            <w:proofErr w:type="gramEnd"/>
            <w:r w:rsidRPr="00D85AA3">
              <w:rPr>
                <w:rFonts w:cs="仿宋_GB2312" w:hint="eastAsia"/>
                <w:sz w:val="24"/>
                <w:szCs w:val="24"/>
              </w:rPr>
              <w:t>枪、锁钱箱、小票打印机、身份证阅读器，功能:1.</w:t>
            </w:r>
            <w:proofErr w:type="gramStart"/>
            <w:r w:rsidRPr="00D85AA3">
              <w:rPr>
                <w:rFonts w:cs="仿宋_GB2312" w:hint="eastAsia"/>
                <w:sz w:val="24"/>
                <w:szCs w:val="24"/>
              </w:rPr>
              <w:lastRenderedPageBreak/>
              <w:t>益农社门</w:t>
            </w:r>
            <w:proofErr w:type="gramEnd"/>
            <w:r w:rsidRPr="00D85AA3">
              <w:rPr>
                <w:rFonts w:cs="仿宋_GB2312" w:hint="eastAsia"/>
                <w:sz w:val="24"/>
                <w:szCs w:val="24"/>
              </w:rPr>
              <w:t>店的理货系统，可以帮助信息员快速盘货理货，</w:t>
            </w:r>
            <w:proofErr w:type="gramStart"/>
            <w:r w:rsidRPr="00D85AA3">
              <w:rPr>
                <w:rFonts w:cs="仿宋_GB2312" w:hint="eastAsia"/>
                <w:sz w:val="24"/>
                <w:szCs w:val="24"/>
              </w:rPr>
              <w:t>扫码入库</w:t>
            </w:r>
            <w:proofErr w:type="gramEnd"/>
            <w:r w:rsidRPr="00D85AA3">
              <w:rPr>
                <w:rFonts w:cs="仿宋_GB2312" w:hint="eastAsia"/>
                <w:sz w:val="24"/>
                <w:szCs w:val="24"/>
              </w:rPr>
              <w:t>，2.</w:t>
            </w:r>
            <w:proofErr w:type="gramStart"/>
            <w:r w:rsidRPr="00D85AA3">
              <w:rPr>
                <w:rFonts w:cs="仿宋_GB2312" w:hint="eastAsia"/>
                <w:sz w:val="24"/>
                <w:szCs w:val="24"/>
              </w:rPr>
              <w:t>益农社门</w:t>
            </w:r>
            <w:proofErr w:type="gramEnd"/>
            <w:r w:rsidRPr="00D85AA3">
              <w:rPr>
                <w:rFonts w:cs="仿宋_GB2312" w:hint="eastAsia"/>
                <w:sz w:val="24"/>
                <w:szCs w:val="24"/>
              </w:rPr>
              <w:t>店的结算系统，支持微信、支付宝、银行卡支付和现金）3.在线订货系统，和平台相连，支持在线下单进货与新加供货商进货4.线下+线上的数据同步系统，自己的货网货</w:t>
            </w:r>
            <w:proofErr w:type="gramStart"/>
            <w:r w:rsidRPr="00D85AA3">
              <w:rPr>
                <w:rFonts w:cs="仿宋_GB2312" w:hint="eastAsia"/>
                <w:sz w:val="24"/>
                <w:szCs w:val="24"/>
              </w:rPr>
              <w:t>一</w:t>
            </w:r>
            <w:proofErr w:type="gramEnd"/>
            <w:r w:rsidRPr="00D85AA3">
              <w:rPr>
                <w:rFonts w:cs="仿宋_GB2312" w:hint="eastAsia"/>
                <w:sz w:val="24"/>
                <w:szCs w:val="24"/>
              </w:rPr>
              <w:t>机同步，统一大数据记录采集。4.商品流通监察系统，特别是</w:t>
            </w:r>
            <w:proofErr w:type="gramStart"/>
            <w:r w:rsidRPr="00D85AA3">
              <w:rPr>
                <w:rFonts w:cs="仿宋_GB2312" w:hint="eastAsia"/>
                <w:sz w:val="24"/>
                <w:szCs w:val="24"/>
              </w:rPr>
              <w:t>农资店</w:t>
            </w:r>
            <w:proofErr w:type="gramEnd"/>
            <w:r w:rsidRPr="00D85AA3">
              <w:rPr>
                <w:rFonts w:cs="仿宋_GB2312" w:hint="eastAsia"/>
                <w:sz w:val="24"/>
                <w:szCs w:val="24"/>
              </w:rPr>
              <w:t>农资流通监管、农产品安全追溯5.综合业务办理系统、带身份证读卡器，能够进行实名制验证、采集、提交。6.公益便民系统，可在线订车票、交话费、各种生活缴费等。7、上报数据及省平台。</w:t>
            </w:r>
          </w:p>
        </w:tc>
        <w:tc>
          <w:tcPr>
            <w:tcW w:w="1114" w:type="dxa"/>
            <w:vAlign w:val="center"/>
          </w:tcPr>
          <w:p w:rsidR="00B86B82" w:rsidRPr="00D85AA3" w:rsidRDefault="00B86B82" w:rsidP="003F4EC7">
            <w:pPr>
              <w:widowControl/>
              <w:jc w:val="center"/>
              <w:rPr>
                <w:color w:val="000000"/>
                <w:sz w:val="20"/>
                <w:szCs w:val="20"/>
              </w:rPr>
            </w:pPr>
          </w:p>
        </w:tc>
        <w:tc>
          <w:tcPr>
            <w:tcW w:w="1310" w:type="dxa"/>
          </w:tcPr>
          <w:p w:rsidR="00B86B82" w:rsidRPr="00D85AA3" w:rsidRDefault="00B86B82" w:rsidP="003F4EC7">
            <w:pPr>
              <w:widowControl/>
              <w:jc w:val="center"/>
              <w:rPr>
                <w:color w:val="000000"/>
                <w:sz w:val="20"/>
                <w:szCs w:val="20"/>
              </w:rPr>
            </w:pPr>
            <w:r w:rsidRPr="00D85AA3">
              <w:rPr>
                <w:rFonts w:hint="eastAsia"/>
                <w:color w:val="000000"/>
                <w:sz w:val="20"/>
                <w:szCs w:val="20"/>
              </w:rPr>
              <w:t>待定</w:t>
            </w:r>
          </w:p>
        </w:tc>
      </w:tr>
      <w:tr w:rsidR="00B86B82" w:rsidRPr="00D85AA3" w:rsidTr="003F4EC7">
        <w:trPr>
          <w:trHeight w:val="365"/>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18</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无线路由器</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无线传输率：1167Mbps(2.4G300Mbps+5G867Mbps) 2个 无线上网信号发射；第二代WAVE2技术1200M六根7dBi高增益全向天线 ；</w:t>
            </w:r>
            <w:proofErr w:type="gramStart"/>
            <w:r w:rsidRPr="00D85AA3">
              <w:rPr>
                <w:rFonts w:cs="仿宋_GB2312" w:hint="eastAsia"/>
                <w:color w:val="000000"/>
                <w:sz w:val="24"/>
                <w:szCs w:val="24"/>
              </w:rPr>
              <w:t>支持微信遥控</w:t>
            </w:r>
            <w:proofErr w:type="gramEnd"/>
            <w:r w:rsidRPr="00D85AA3">
              <w:rPr>
                <w:rFonts w:cs="仿宋_GB2312" w:hint="eastAsia"/>
                <w:color w:val="000000"/>
                <w:sz w:val="24"/>
                <w:szCs w:val="24"/>
              </w:rPr>
              <w:t>管理路由；支持全球教育游戏加速；2*2MU-MIMO多用户并发传输技术</w:t>
            </w:r>
            <w:r w:rsidRPr="00D85AA3">
              <w:rPr>
                <w:rFonts w:cs="仿宋_GB2312" w:hint="eastAsia"/>
                <w:color w:val="000000"/>
                <w:sz w:val="24"/>
                <w:szCs w:val="24"/>
              </w:rPr>
              <w:br/>
              <w:t>传输标准：IEEE 802.11a/n/ac</w:t>
            </w:r>
            <w:r w:rsidRPr="00D85AA3">
              <w:rPr>
                <w:rFonts w:cs="仿宋_GB2312" w:hint="eastAsia"/>
                <w:color w:val="000000"/>
                <w:sz w:val="24"/>
                <w:szCs w:val="24"/>
              </w:rPr>
              <w:br/>
              <w:t>网络协议：CSMA/CA，CSMA/CD，TCP/IP，DHCP，ICMP，NAT，PPPoE</w:t>
            </w:r>
          </w:p>
        </w:tc>
        <w:tc>
          <w:tcPr>
            <w:tcW w:w="1114" w:type="dxa"/>
            <w:vAlign w:val="center"/>
          </w:tcPr>
          <w:p w:rsidR="00B86B82" w:rsidRPr="00D85AA3" w:rsidRDefault="00B86B82" w:rsidP="003F4EC7">
            <w:pPr>
              <w:widowControl/>
              <w:jc w:val="center"/>
              <w:rPr>
                <w:color w:val="000000"/>
                <w:sz w:val="20"/>
                <w:szCs w:val="20"/>
              </w:rPr>
            </w:pP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852"/>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19</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打印机复印一体机</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打印速度：≥33ppm(A4)首页打印时间：≤8.2秒通讯接口：USB接口双面打印：自动双面</w:t>
            </w:r>
            <w:r w:rsidRPr="00D85AA3">
              <w:rPr>
                <w:rFonts w:cs="仿宋_GB2312" w:hint="eastAsia"/>
                <w:color w:val="000000"/>
                <w:sz w:val="24"/>
                <w:szCs w:val="24"/>
              </w:rPr>
              <w:br/>
              <w:t>处理器：≤350MHz内存：≥128MB进纸容量：≥250页耗材：2支原装粉盒，每支粉盒5%覆盖率下打印页数不低于1500页，硒鼓寿命不低于12000页。产品服务期限：两年有限保修其他特点：1. 高速、双面、网络打印</w:t>
            </w:r>
            <w:r w:rsidRPr="00D85AA3">
              <w:rPr>
                <w:rFonts w:cs="仿宋_GB2312" w:hint="eastAsia"/>
                <w:color w:val="000000"/>
                <w:sz w:val="24"/>
                <w:szCs w:val="24"/>
              </w:rPr>
              <w:br/>
              <w:t>2. 移动NFC连接，WIFI打印3. A5加速打印每分钟最多可打印58页4. 静</w:t>
            </w:r>
            <w:proofErr w:type="gramStart"/>
            <w:r w:rsidRPr="00D85AA3">
              <w:rPr>
                <w:rFonts w:cs="仿宋_GB2312" w:hint="eastAsia"/>
                <w:color w:val="000000"/>
                <w:sz w:val="24"/>
                <w:szCs w:val="24"/>
              </w:rPr>
              <w:t>音模式</w:t>
            </w:r>
            <w:proofErr w:type="gramEnd"/>
            <w:r w:rsidRPr="00D85AA3">
              <w:rPr>
                <w:rFonts w:cs="仿宋_GB2312" w:hint="eastAsia"/>
                <w:color w:val="000000"/>
                <w:sz w:val="24"/>
                <w:szCs w:val="24"/>
              </w:rPr>
              <w:t>打印</w:t>
            </w:r>
            <w:r w:rsidRPr="00D85AA3">
              <w:rPr>
                <w:rFonts w:cs="仿宋_GB2312" w:hint="eastAsia"/>
                <w:color w:val="000000"/>
                <w:sz w:val="24"/>
                <w:szCs w:val="24"/>
              </w:rPr>
              <w:br/>
              <w:t xml:space="preserve">5. 可U盘扫描  6. 鼓粉分离设计                                         服务要求 ：山东省内每个地市具有厂家直属服务网点或服务中心。 </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1</w:t>
            </w: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48"/>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20</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电脑椅</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ABS新料材质+SGS</w:t>
            </w:r>
            <w:proofErr w:type="gramStart"/>
            <w:r w:rsidRPr="00D85AA3">
              <w:rPr>
                <w:rFonts w:cs="仿宋_GB2312" w:hint="eastAsia"/>
                <w:color w:val="000000"/>
                <w:sz w:val="24"/>
                <w:szCs w:val="24"/>
              </w:rPr>
              <w:t>认证气杆</w:t>
            </w:r>
            <w:proofErr w:type="gramEnd"/>
            <w:r w:rsidRPr="00D85AA3">
              <w:rPr>
                <w:rFonts w:cs="仿宋_GB2312" w:hint="eastAsia"/>
                <w:color w:val="000000"/>
                <w:sz w:val="24"/>
                <w:szCs w:val="24"/>
              </w:rPr>
              <w:t xml:space="preserve">  尺寸：500mm*460mm*310mm</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w:t>
            </w: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152"/>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21</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网络通讯费</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100M互联网专线</w:t>
            </w:r>
          </w:p>
        </w:tc>
        <w:tc>
          <w:tcPr>
            <w:tcW w:w="1114"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2年</w:t>
            </w: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96"/>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22</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房屋装饰装修</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墙面粉刷、电源插座，灯，窗帘，中心站美化</w:t>
            </w:r>
          </w:p>
        </w:tc>
        <w:tc>
          <w:tcPr>
            <w:tcW w:w="1114" w:type="dxa"/>
            <w:vAlign w:val="center"/>
          </w:tcPr>
          <w:p w:rsidR="00B86B82" w:rsidRPr="00D85AA3" w:rsidRDefault="00B86B82" w:rsidP="003F4EC7">
            <w:pPr>
              <w:widowControl/>
              <w:jc w:val="center"/>
              <w:rPr>
                <w:color w:val="000000"/>
                <w:sz w:val="20"/>
                <w:szCs w:val="20"/>
              </w:rPr>
            </w:pP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48"/>
        </w:trPr>
        <w:tc>
          <w:tcPr>
            <w:tcW w:w="503" w:type="dxa"/>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23</w:t>
            </w:r>
          </w:p>
        </w:tc>
        <w:tc>
          <w:tcPr>
            <w:tcW w:w="1128"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配件、施工费</w:t>
            </w:r>
          </w:p>
        </w:tc>
        <w:tc>
          <w:tcPr>
            <w:tcW w:w="5303" w:type="dxa"/>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安装、配件</w:t>
            </w:r>
          </w:p>
        </w:tc>
        <w:tc>
          <w:tcPr>
            <w:tcW w:w="1114" w:type="dxa"/>
            <w:vAlign w:val="center"/>
          </w:tcPr>
          <w:p w:rsidR="00B86B82" w:rsidRPr="00D85AA3" w:rsidRDefault="00B86B82" w:rsidP="003F4EC7">
            <w:pPr>
              <w:widowControl/>
              <w:jc w:val="center"/>
              <w:rPr>
                <w:color w:val="000000"/>
                <w:sz w:val="20"/>
                <w:szCs w:val="20"/>
              </w:rPr>
            </w:pPr>
          </w:p>
        </w:tc>
        <w:tc>
          <w:tcPr>
            <w:tcW w:w="1310" w:type="dxa"/>
          </w:tcPr>
          <w:p w:rsidR="00B86B82" w:rsidRPr="00D85AA3" w:rsidRDefault="00B86B82" w:rsidP="003F4EC7">
            <w:pPr>
              <w:widowControl/>
              <w:jc w:val="center"/>
              <w:rPr>
                <w:color w:val="000000"/>
                <w:sz w:val="20"/>
                <w:szCs w:val="20"/>
              </w:rPr>
            </w:pPr>
          </w:p>
        </w:tc>
      </w:tr>
      <w:tr w:rsidR="00B86B82" w:rsidRPr="00D85AA3" w:rsidTr="003F4EC7">
        <w:trPr>
          <w:trHeight w:val="48"/>
        </w:trPr>
        <w:tc>
          <w:tcPr>
            <w:tcW w:w="9359" w:type="dxa"/>
            <w:gridSpan w:val="5"/>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t>站点数量：1</w:t>
            </w:r>
          </w:p>
        </w:tc>
      </w:tr>
    </w:tbl>
    <w:p w:rsidR="00B86B82" w:rsidRDefault="00B86B82" w:rsidP="00B86B82">
      <w:pPr>
        <w:pStyle w:val="a0"/>
        <w:ind w:left="0" w:firstLineChars="0" w:firstLine="0"/>
        <w:rPr>
          <w:rFonts w:hint="eastAsia"/>
          <w:sz w:val="32"/>
          <w:szCs w:val="32"/>
        </w:rPr>
      </w:pPr>
    </w:p>
    <w:p w:rsidR="006C2107" w:rsidRDefault="006C2107" w:rsidP="00B86B82">
      <w:pPr>
        <w:pStyle w:val="a0"/>
        <w:ind w:left="0" w:firstLineChars="0" w:firstLine="0"/>
        <w:rPr>
          <w:rFonts w:hint="eastAsia"/>
          <w:sz w:val="32"/>
          <w:szCs w:val="32"/>
        </w:rPr>
      </w:pPr>
    </w:p>
    <w:p w:rsidR="006C2107" w:rsidRDefault="006C2107" w:rsidP="00B86B82">
      <w:pPr>
        <w:pStyle w:val="a0"/>
        <w:ind w:left="0" w:firstLineChars="0" w:firstLine="0"/>
        <w:rPr>
          <w:rFonts w:hint="eastAsia"/>
          <w:sz w:val="32"/>
          <w:szCs w:val="32"/>
        </w:rPr>
      </w:pPr>
    </w:p>
    <w:p w:rsidR="006C2107" w:rsidRDefault="006C2107" w:rsidP="00B86B82">
      <w:pPr>
        <w:pStyle w:val="a0"/>
        <w:ind w:left="0" w:firstLineChars="0" w:firstLine="0"/>
        <w:rPr>
          <w:rFonts w:hint="eastAsia"/>
          <w:sz w:val="32"/>
          <w:szCs w:val="32"/>
        </w:rPr>
      </w:pPr>
    </w:p>
    <w:p w:rsidR="006C2107" w:rsidRPr="00D85AA3" w:rsidRDefault="006C2107" w:rsidP="00B86B82">
      <w:pPr>
        <w:pStyle w:val="a0"/>
        <w:ind w:left="0" w:firstLineChars="0" w:firstLine="0"/>
        <w:rPr>
          <w:sz w:val="32"/>
          <w:szCs w:val="32"/>
        </w:rPr>
      </w:pPr>
    </w:p>
    <w:p w:rsidR="00B86B82" w:rsidRPr="00D85AA3" w:rsidRDefault="00B86B82" w:rsidP="00B86B82">
      <w:pPr>
        <w:pStyle w:val="a0"/>
        <w:ind w:left="0" w:firstLineChars="0" w:firstLine="0"/>
        <w:rPr>
          <w:sz w:val="32"/>
          <w:szCs w:val="32"/>
        </w:rPr>
      </w:pPr>
    </w:p>
    <w:p w:rsidR="00B86B82" w:rsidRPr="006C2107" w:rsidRDefault="00B86B82" w:rsidP="00B86B82">
      <w:pPr>
        <w:pStyle w:val="a0"/>
        <w:ind w:firstLineChars="0" w:firstLine="0"/>
        <w:rPr>
          <w:b/>
          <w:sz w:val="32"/>
          <w:szCs w:val="32"/>
        </w:rPr>
      </w:pPr>
      <w:r w:rsidRPr="006C2107">
        <w:rPr>
          <w:rFonts w:hint="eastAsia"/>
          <w:b/>
          <w:sz w:val="32"/>
          <w:szCs w:val="32"/>
        </w:rPr>
        <w:lastRenderedPageBreak/>
        <w:t>标准站配置表：</w:t>
      </w:r>
    </w:p>
    <w:tbl>
      <w:tblPr>
        <w:tblW w:w="0" w:type="auto"/>
        <w:tblInd w:w="93" w:type="dxa"/>
        <w:tblLayout w:type="fixed"/>
        <w:tblLook w:val="0000"/>
      </w:tblPr>
      <w:tblGrid>
        <w:gridCol w:w="607"/>
        <w:gridCol w:w="946"/>
        <w:gridCol w:w="5225"/>
        <w:gridCol w:w="1383"/>
        <w:gridCol w:w="1230"/>
      </w:tblGrid>
      <w:tr w:rsidR="00B86B82" w:rsidRPr="00D85AA3" w:rsidTr="003F4EC7">
        <w:trPr>
          <w:trHeight w:val="123"/>
        </w:trPr>
        <w:tc>
          <w:tcPr>
            <w:tcW w:w="607"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序号</w:t>
            </w:r>
          </w:p>
        </w:tc>
        <w:tc>
          <w:tcPr>
            <w:tcW w:w="946"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配置设备</w:t>
            </w:r>
          </w:p>
        </w:tc>
        <w:tc>
          <w:tcPr>
            <w:tcW w:w="5225"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产品参数</w:t>
            </w:r>
          </w:p>
        </w:tc>
        <w:tc>
          <w:tcPr>
            <w:tcW w:w="1383"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数量</w:t>
            </w:r>
          </w:p>
        </w:tc>
        <w:tc>
          <w:tcPr>
            <w:tcW w:w="1230"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tabs>
                <w:tab w:val="left" w:pos="267"/>
                <w:tab w:val="left" w:pos="742"/>
              </w:tabs>
              <w:ind w:rightChars="729" w:right="1604"/>
              <w:jc w:val="center"/>
              <w:rPr>
                <w:rFonts w:cs="仿宋_GB2312"/>
                <w:color w:val="000000"/>
                <w:sz w:val="24"/>
                <w:szCs w:val="24"/>
              </w:rPr>
            </w:pPr>
            <w:r w:rsidRPr="00D85AA3">
              <w:rPr>
                <w:rFonts w:cs="仿宋_GB2312"/>
                <w:color w:val="000000"/>
                <w:sz w:val="24"/>
                <w:szCs w:val="24"/>
              </w:rPr>
              <w:t>备注</w:t>
            </w:r>
          </w:p>
        </w:tc>
      </w:tr>
      <w:tr w:rsidR="00B86B82" w:rsidRPr="00D85AA3" w:rsidTr="003F4EC7">
        <w:trPr>
          <w:trHeight w:val="67"/>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标牌</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益农信息社统一</w:t>
            </w:r>
            <w:proofErr w:type="gramEnd"/>
            <w:r w:rsidRPr="00D85AA3">
              <w:rPr>
                <w:rFonts w:cs="仿宋_GB2312" w:hint="eastAsia"/>
                <w:color w:val="000000"/>
                <w:sz w:val="24"/>
                <w:szCs w:val="24"/>
              </w:rPr>
              <w:t>形象标识扣板300*100cm</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tabs>
                <w:tab w:val="left" w:pos="3308"/>
              </w:tabs>
              <w:ind w:rightChars="1606" w:right="3533"/>
              <w:jc w:val="center"/>
              <w:rPr>
                <w:rFonts w:cs="仿宋_GB2312"/>
                <w:color w:val="000000"/>
                <w:sz w:val="24"/>
                <w:szCs w:val="24"/>
              </w:rPr>
            </w:pPr>
          </w:p>
        </w:tc>
      </w:tr>
      <w:tr w:rsidR="00B86B82" w:rsidRPr="00D85AA3" w:rsidTr="003F4EC7">
        <w:trPr>
          <w:trHeight w:val="67"/>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授权牌和证书</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农业部益农信息社统一形象标识</w:t>
            </w:r>
            <w:proofErr w:type="gramStart"/>
            <w:r w:rsidRPr="00D85AA3">
              <w:rPr>
                <w:rFonts w:cs="仿宋_GB2312" w:hint="eastAsia"/>
                <w:color w:val="000000"/>
                <w:sz w:val="24"/>
                <w:szCs w:val="24"/>
              </w:rPr>
              <w:t>木托牌</w:t>
            </w:r>
            <w:proofErr w:type="gramEnd"/>
            <w:r w:rsidRPr="00D85AA3">
              <w:rPr>
                <w:rFonts w:cs="仿宋_GB2312" w:hint="eastAsia"/>
                <w:color w:val="000000"/>
                <w:sz w:val="24"/>
                <w:szCs w:val="24"/>
              </w:rPr>
              <w:t>30*40cm、证书</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ind w:leftChars="14" w:left="31" w:firstLineChars="1" w:firstLine="2"/>
              <w:jc w:val="center"/>
              <w:rPr>
                <w:rFonts w:cs="仿宋_GB2312"/>
                <w:color w:val="000000"/>
                <w:sz w:val="24"/>
                <w:szCs w:val="24"/>
              </w:rPr>
            </w:pPr>
          </w:p>
        </w:tc>
      </w:tr>
      <w:tr w:rsidR="00B86B82" w:rsidRPr="00D85AA3" w:rsidTr="003F4EC7">
        <w:trPr>
          <w:trHeight w:val="67"/>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3</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工作制度牌</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社规章制度及服务指南,60*90cm</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
        </w:tc>
      </w:tr>
      <w:tr w:rsidR="00B86B82" w:rsidRPr="00D85AA3" w:rsidTr="003F4EC7">
        <w:trPr>
          <w:trHeight w:val="134"/>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4</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益农社形象墙</w:t>
            </w:r>
            <w:proofErr w:type="gramEnd"/>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KT板、覆膜广告膜200CM*150cm</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
        </w:tc>
      </w:tr>
      <w:tr w:rsidR="00B86B82" w:rsidRPr="00D85AA3" w:rsidTr="003F4EC7">
        <w:trPr>
          <w:trHeight w:val="123"/>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5</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宽带</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日常上网，长期不中断，保证网络设备正常使用，不低于50M</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年</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r>
      <w:tr w:rsidR="00B86B82" w:rsidRPr="00D85AA3" w:rsidTr="003F4EC7">
        <w:trPr>
          <w:trHeight w:val="2046"/>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lang w:val="en-US"/>
              </w:rPr>
            </w:pPr>
            <w:r w:rsidRPr="00D85AA3">
              <w:rPr>
                <w:rFonts w:cs="仿宋_GB2312" w:hint="eastAsia"/>
                <w:color w:val="000000"/>
                <w:sz w:val="24"/>
                <w:szCs w:val="24"/>
                <w:lang w:val="en-US"/>
              </w:rPr>
              <w:t>6</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办公电脑</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spacing w:after="240"/>
              <w:rPr>
                <w:rFonts w:cs="仿宋_GB2312"/>
                <w:color w:val="000000"/>
                <w:sz w:val="24"/>
                <w:szCs w:val="24"/>
              </w:rPr>
            </w:pPr>
            <w:r w:rsidRPr="00D85AA3">
              <w:rPr>
                <w:rFonts w:cs="仿宋_GB2312" w:hint="eastAsia"/>
                <w:color w:val="000000"/>
                <w:sz w:val="24"/>
                <w:szCs w:val="24"/>
              </w:rPr>
              <w:t xml:space="preserve">CPU：不低于Intel 第8代CPU G4900（3.1G 2M），芯片组：不低于英特尔B360或以上，内存：不低于4G DDR4 2400MHz，不低于2个SoDIMM插槽，最大支持32G硬盘：不低于1T台式机硬盘 显卡：集成显卡，支持独立显卡网卡：集成10/100/1000M自适应网卡，802.11 ac无线网卡 + </w:t>
            </w:r>
            <w:proofErr w:type="gramStart"/>
            <w:r w:rsidRPr="00D85AA3">
              <w:rPr>
                <w:rFonts w:cs="仿宋_GB2312" w:hint="eastAsia"/>
                <w:color w:val="000000"/>
                <w:sz w:val="24"/>
                <w:szCs w:val="24"/>
              </w:rPr>
              <w:t>蓝牙</w:t>
            </w:r>
            <w:proofErr w:type="gramEnd"/>
            <w:r w:rsidRPr="00D85AA3">
              <w:rPr>
                <w:rFonts w:cs="仿宋_GB2312" w:hint="eastAsia"/>
                <w:color w:val="000000"/>
                <w:sz w:val="24"/>
                <w:szCs w:val="24"/>
              </w:rPr>
              <w:t>5.0无线网卡接口：侧面：不少于1×USB3.1 Gen1，1×USB3.1 Type-C Gen1、1×SD读卡器、2×Audio（其中之一为Combo）；背面：不少于4×USB3.1 Gen2、1×PS/2 Combo（键盘or鼠标）、1×VGA、1×HDMI、1×RJ-45；插槽：1×PCIe x16，2×M.2接口键盘/鼠标：同一品牌抗菌防水键盘，抗菌光电鼠标；机箱电源：不大于135W ，外置电源适配器</w:t>
            </w:r>
            <w:r w:rsidRPr="00D85AA3">
              <w:rPr>
                <w:rFonts w:cs="仿宋_GB2312" w:hint="eastAsia"/>
                <w:color w:val="000000"/>
                <w:sz w:val="24"/>
                <w:szCs w:val="24"/>
              </w:rPr>
              <w:br/>
              <w:t>其他：屏幕尺寸19.5寸，分辨率不低于1600×900，支持低蓝光护眼功能，提供国家权威机构（须有CNAS认可的检测机构）的检验证书复印件；内置2×2W音箱，数字阵列式麦克风，内置200W像素180°可旋转高清摄像头，无需调整机体即可调节摄像头角度；更可在不使用时，将摄像头物理屏蔽。正面设计有电源开关键、单独显示器开关键及屏幕亮度调节按键（+/-）；前置电源指示灯、硬盘指示灯及网口状态指示灯；（提供产品图片，并加盖厂家公章）操作系统：出厂预装正版Windows 10  操作系统。</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spacing w:after="240"/>
              <w:jc w:val="center"/>
              <w:rPr>
                <w:color w:val="000000"/>
                <w:sz w:val="20"/>
                <w:szCs w:val="20"/>
              </w:rPr>
            </w:pPr>
            <w:r w:rsidRPr="00D85AA3">
              <w:rPr>
                <w:rFonts w:hint="eastAsia"/>
                <w:color w:val="000000"/>
                <w:sz w:val="20"/>
                <w:szCs w:val="20"/>
              </w:rPr>
              <w:t>1</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spacing w:after="240"/>
              <w:jc w:val="center"/>
              <w:rPr>
                <w:color w:val="000000"/>
                <w:sz w:val="20"/>
                <w:szCs w:val="20"/>
              </w:rPr>
            </w:pPr>
            <w:r w:rsidRPr="00D85AA3">
              <w:rPr>
                <w:rFonts w:cs="仿宋_GB2312" w:hint="eastAsia"/>
                <w:color w:val="000000"/>
                <w:sz w:val="24"/>
                <w:szCs w:val="24"/>
              </w:rPr>
              <w:t>办公、查询、办理网上业务；支持</w:t>
            </w: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远程发布</w:t>
            </w:r>
          </w:p>
        </w:tc>
      </w:tr>
      <w:tr w:rsidR="00B86B82" w:rsidRPr="00D85AA3" w:rsidTr="003F4EC7">
        <w:trPr>
          <w:trHeight w:val="1720"/>
        </w:trPr>
        <w:tc>
          <w:tcPr>
            <w:tcW w:w="607"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lang w:val="en-US"/>
              </w:rPr>
              <w:t>7</w:t>
            </w:r>
          </w:p>
        </w:tc>
        <w:tc>
          <w:tcPr>
            <w:tcW w:w="946"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益农社网络</w:t>
            </w:r>
            <w:proofErr w:type="gramEnd"/>
            <w:r w:rsidRPr="00D85AA3">
              <w:rPr>
                <w:rFonts w:cs="仿宋_GB2312" w:hint="eastAsia"/>
                <w:color w:val="000000"/>
                <w:sz w:val="24"/>
                <w:szCs w:val="24"/>
              </w:rPr>
              <w:t>终端播放机</w:t>
            </w:r>
          </w:p>
        </w:tc>
        <w:tc>
          <w:tcPr>
            <w:tcW w:w="5225"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屏幕大小：≥49寸    分辨率:≥3840*2160</w:t>
            </w:r>
            <w:r w:rsidRPr="00D85AA3">
              <w:rPr>
                <w:rFonts w:cs="仿宋_GB2312" w:hint="eastAsia"/>
                <w:color w:val="000000"/>
                <w:sz w:val="24"/>
                <w:szCs w:val="24"/>
              </w:rPr>
              <w:br/>
              <w:t>接口规范：USB、HDMI、AV输入/输出</w:t>
            </w:r>
            <w:r w:rsidRPr="00D85AA3">
              <w:rPr>
                <w:rFonts w:cs="仿宋_GB2312" w:hint="eastAsia"/>
                <w:color w:val="000000"/>
                <w:sz w:val="24"/>
                <w:szCs w:val="24"/>
              </w:rPr>
              <w:br/>
              <w:t>内置板卡配置：CPU四核、GPU四核、≥1G内存、≥8G Flash</w:t>
            </w:r>
            <w:r w:rsidRPr="00D85AA3">
              <w:rPr>
                <w:rFonts w:cs="仿宋_GB2312" w:hint="eastAsia"/>
                <w:color w:val="000000"/>
                <w:sz w:val="24"/>
                <w:szCs w:val="24"/>
              </w:rPr>
              <w:br/>
              <w:t>电视制式：ATV/DTMB PAL-DK/I  自动调谐系统，有线电视全频道包括增补频道                                            功能特点：</w:t>
            </w:r>
            <w:r w:rsidRPr="00D85AA3">
              <w:rPr>
                <w:rFonts w:cs="仿宋_GB2312" w:hint="eastAsia"/>
                <w:color w:val="000000"/>
                <w:sz w:val="24"/>
                <w:szCs w:val="24"/>
              </w:rPr>
              <w:br/>
              <w:t>1、集多媒体解码、液晶驱动、音频功放和多种网络接入方式于一体</w:t>
            </w:r>
            <w:r w:rsidRPr="00D85AA3">
              <w:rPr>
                <w:rFonts w:cs="仿宋_GB2312" w:hint="eastAsia"/>
                <w:color w:val="000000"/>
                <w:sz w:val="24"/>
                <w:szCs w:val="24"/>
              </w:rPr>
              <w:br/>
            </w:r>
            <w:r w:rsidRPr="00D85AA3">
              <w:rPr>
                <w:rFonts w:cs="仿宋_GB2312" w:hint="eastAsia"/>
                <w:color w:val="000000"/>
                <w:sz w:val="24"/>
                <w:szCs w:val="24"/>
              </w:rPr>
              <w:lastRenderedPageBreak/>
              <w:t>2、完美支持4K全高清解码</w:t>
            </w:r>
            <w:r w:rsidRPr="00D85AA3">
              <w:rPr>
                <w:rFonts w:cs="仿宋_GB2312" w:hint="eastAsia"/>
                <w:color w:val="000000"/>
                <w:sz w:val="24"/>
                <w:szCs w:val="24"/>
              </w:rPr>
              <w:br/>
              <w:t>3、支持主流媒体格式，支持图片、视频、滚动字幕等分屏播放功能</w:t>
            </w:r>
            <w:r w:rsidRPr="00D85AA3">
              <w:rPr>
                <w:rFonts w:cs="仿宋_GB2312" w:hint="eastAsia"/>
                <w:color w:val="000000"/>
                <w:sz w:val="24"/>
                <w:szCs w:val="24"/>
              </w:rPr>
              <w:br/>
              <w:t>4、支持显示台标、日期时间星期、天气预报等</w:t>
            </w:r>
            <w:r w:rsidRPr="00D85AA3">
              <w:rPr>
                <w:rFonts w:cs="仿宋_GB2312" w:hint="eastAsia"/>
                <w:color w:val="000000"/>
                <w:sz w:val="24"/>
                <w:szCs w:val="24"/>
              </w:rPr>
              <w:br/>
              <w:t>5、灵活的界面布局，分屏、全屏、横竖屏任意切换，平滑转场无黑屏</w:t>
            </w:r>
            <w:r w:rsidRPr="00D85AA3">
              <w:rPr>
                <w:rFonts w:cs="仿宋_GB2312" w:hint="eastAsia"/>
                <w:color w:val="000000"/>
                <w:sz w:val="24"/>
                <w:szCs w:val="24"/>
              </w:rPr>
              <w:br/>
              <w:t>6、支持图片+背景音乐播放模式，可代替传统灯箱、海报</w:t>
            </w:r>
            <w:r w:rsidRPr="00D85AA3">
              <w:rPr>
                <w:rFonts w:cs="仿宋_GB2312" w:hint="eastAsia"/>
                <w:color w:val="000000"/>
                <w:sz w:val="24"/>
                <w:szCs w:val="24"/>
              </w:rPr>
              <w:br/>
              <w:t>7、支持循环、定时、插播、垫片等多种播放模式，实现对播放时间、顺序、频率、内容、地点等多方位灵活控制</w:t>
            </w:r>
            <w:r w:rsidRPr="00D85AA3">
              <w:rPr>
                <w:rFonts w:cs="仿宋_GB2312" w:hint="eastAsia"/>
                <w:color w:val="000000"/>
                <w:sz w:val="24"/>
                <w:szCs w:val="24"/>
              </w:rPr>
              <w:br/>
              <w:t>8、多屏互动，实现多个显示终端同时播放相同内容</w:t>
            </w:r>
            <w:r w:rsidRPr="00D85AA3">
              <w:rPr>
                <w:rFonts w:cs="仿宋_GB2312" w:hint="eastAsia"/>
                <w:color w:val="000000"/>
                <w:sz w:val="24"/>
                <w:szCs w:val="24"/>
              </w:rPr>
              <w:br/>
              <w:t>9、支持断点续传、定时下载，合理占用网络宽带</w:t>
            </w:r>
            <w:r w:rsidRPr="00D85AA3">
              <w:rPr>
                <w:rFonts w:cs="仿宋_GB2312" w:hint="eastAsia"/>
                <w:color w:val="000000"/>
                <w:sz w:val="24"/>
                <w:szCs w:val="24"/>
              </w:rPr>
              <w:br/>
              <w:t>10、自动修复、远程升级、智能域名解析，方便</w:t>
            </w:r>
            <w:proofErr w:type="gramStart"/>
            <w:r w:rsidRPr="00D85AA3">
              <w:rPr>
                <w:rFonts w:cs="仿宋_GB2312" w:hint="eastAsia"/>
                <w:color w:val="000000"/>
                <w:sz w:val="24"/>
                <w:szCs w:val="24"/>
              </w:rPr>
              <w:t>快捷运</w:t>
            </w:r>
            <w:proofErr w:type="gramEnd"/>
            <w:r w:rsidRPr="00D85AA3">
              <w:rPr>
                <w:rFonts w:cs="仿宋_GB2312" w:hint="eastAsia"/>
                <w:color w:val="000000"/>
                <w:sz w:val="24"/>
                <w:szCs w:val="24"/>
              </w:rPr>
              <w:t>维</w:t>
            </w:r>
            <w:r w:rsidRPr="00D85AA3">
              <w:rPr>
                <w:rFonts w:cs="仿宋_GB2312" w:hint="eastAsia"/>
                <w:color w:val="000000"/>
                <w:sz w:val="24"/>
                <w:szCs w:val="24"/>
              </w:rPr>
              <w:br/>
              <w:t>11、内</w:t>
            </w:r>
            <w:proofErr w:type="gramStart"/>
            <w:r w:rsidRPr="00D85AA3">
              <w:rPr>
                <w:rFonts w:cs="仿宋_GB2312" w:hint="eastAsia"/>
                <w:color w:val="000000"/>
                <w:sz w:val="24"/>
                <w:szCs w:val="24"/>
              </w:rPr>
              <w:t>嵌益农信息</w:t>
            </w:r>
            <w:proofErr w:type="gramEnd"/>
            <w:r w:rsidRPr="00D85AA3">
              <w:rPr>
                <w:rFonts w:cs="仿宋_GB2312" w:hint="eastAsia"/>
                <w:color w:val="000000"/>
                <w:sz w:val="24"/>
                <w:szCs w:val="24"/>
              </w:rPr>
              <w:t>远程发布接收系统</w:t>
            </w:r>
            <w:r w:rsidRPr="00D85AA3">
              <w:rPr>
                <w:rFonts w:cs="仿宋_GB2312" w:hint="eastAsia"/>
                <w:color w:val="000000"/>
                <w:sz w:val="24"/>
                <w:szCs w:val="24"/>
              </w:rPr>
              <w:br/>
              <w:t>12、内置WIFI，框架定制</w:t>
            </w:r>
            <w:r w:rsidRPr="00D85AA3">
              <w:rPr>
                <w:rFonts w:cs="仿宋_GB2312" w:hint="eastAsia"/>
                <w:color w:val="000000"/>
                <w:sz w:val="24"/>
                <w:szCs w:val="24"/>
              </w:rPr>
              <w:br/>
              <w:t>13、支持通讯数据加密和播放内容加密，数据更加安全可靠</w:t>
            </w:r>
            <w:r w:rsidRPr="00D85AA3">
              <w:rPr>
                <w:rFonts w:cs="仿宋_GB2312" w:hint="eastAsia"/>
                <w:color w:val="000000"/>
                <w:sz w:val="24"/>
                <w:szCs w:val="24"/>
              </w:rPr>
              <w:br/>
              <w:t>14、支持网页内容播放</w:t>
            </w:r>
            <w:r w:rsidRPr="00D85AA3">
              <w:rPr>
                <w:rFonts w:cs="仿宋_GB2312" w:hint="eastAsia"/>
                <w:color w:val="000000"/>
                <w:sz w:val="24"/>
                <w:szCs w:val="24"/>
              </w:rPr>
              <w:br/>
              <w:t>15、支持远程屏幕截图</w:t>
            </w:r>
            <w:r w:rsidRPr="00D85AA3">
              <w:rPr>
                <w:rFonts w:cs="仿宋_GB2312" w:hint="eastAsia"/>
                <w:color w:val="000000"/>
                <w:sz w:val="24"/>
                <w:szCs w:val="24"/>
              </w:rPr>
              <w:br/>
              <w:t>16、支持心跳包上报</w:t>
            </w:r>
            <w:r w:rsidRPr="00D85AA3">
              <w:rPr>
                <w:rFonts w:cs="仿宋_GB2312" w:hint="eastAsia"/>
                <w:color w:val="000000"/>
                <w:sz w:val="24"/>
                <w:szCs w:val="24"/>
              </w:rPr>
              <w:br/>
              <w:t>17、支持下载进度上报</w:t>
            </w:r>
            <w:r w:rsidRPr="00D85AA3">
              <w:rPr>
                <w:rFonts w:cs="仿宋_GB2312" w:hint="eastAsia"/>
                <w:color w:val="000000"/>
                <w:sz w:val="24"/>
                <w:szCs w:val="24"/>
              </w:rPr>
              <w:br/>
              <w:t>18、支持定时开关机功能                                      19、山东各地市有指定维修点，需提供厂家授权证明。</w:t>
            </w:r>
          </w:p>
        </w:tc>
        <w:tc>
          <w:tcPr>
            <w:tcW w:w="1383"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color w:val="000000"/>
                <w:sz w:val="20"/>
                <w:szCs w:val="20"/>
              </w:rPr>
            </w:pPr>
            <w:r w:rsidRPr="00D85AA3">
              <w:rPr>
                <w:rFonts w:hint="eastAsia"/>
                <w:color w:val="000000"/>
                <w:sz w:val="20"/>
                <w:szCs w:val="20"/>
              </w:rPr>
              <w:lastRenderedPageBreak/>
              <w:t>1</w:t>
            </w:r>
          </w:p>
        </w:tc>
        <w:tc>
          <w:tcPr>
            <w:tcW w:w="1230"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color w:val="000000"/>
                <w:sz w:val="20"/>
                <w:szCs w:val="20"/>
              </w:rPr>
            </w:pPr>
            <w:r w:rsidRPr="00D85AA3">
              <w:rPr>
                <w:rFonts w:cs="仿宋_GB2312" w:hint="eastAsia"/>
                <w:color w:val="000000"/>
                <w:sz w:val="24"/>
                <w:szCs w:val="24"/>
              </w:rPr>
              <w:t>远程操控、信息发布、多屏互动、远程播放、可接收地面和各种机顶</w:t>
            </w:r>
            <w:proofErr w:type="gramStart"/>
            <w:r w:rsidRPr="00D85AA3">
              <w:rPr>
                <w:rFonts w:cs="仿宋_GB2312" w:hint="eastAsia"/>
                <w:color w:val="000000"/>
                <w:sz w:val="24"/>
                <w:szCs w:val="24"/>
              </w:rPr>
              <w:t>盒电视</w:t>
            </w:r>
            <w:proofErr w:type="gramEnd"/>
            <w:r w:rsidRPr="00D85AA3">
              <w:rPr>
                <w:rFonts w:cs="仿宋_GB2312" w:hint="eastAsia"/>
                <w:color w:val="000000"/>
                <w:sz w:val="24"/>
                <w:szCs w:val="24"/>
              </w:rPr>
              <w:t>信</w:t>
            </w:r>
            <w:r w:rsidRPr="00D85AA3">
              <w:rPr>
                <w:rFonts w:cs="仿宋_GB2312" w:hint="eastAsia"/>
                <w:color w:val="000000"/>
                <w:sz w:val="24"/>
                <w:szCs w:val="24"/>
              </w:rPr>
              <w:lastRenderedPageBreak/>
              <w:t>号</w:t>
            </w:r>
          </w:p>
        </w:tc>
      </w:tr>
      <w:tr w:rsidR="00B86B82" w:rsidRPr="00D85AA3" w:rsidTr="003F4EC7">
        <w:trPr>
          <w:trHeight w:val="202"/>
        </w:trPr>
        <w:tc>
          <w:tcPr>
            <w:tcW w:w="607"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lang w:val="en-US"/>
              </w:rPr>
              <w:lastRenderedPageBreak/>
              <w:t>8</w:t>
            </w:r>
          </w:p>
        </w:tc>
        <w:tc>
          <w:tcPr>
            <w:tcW w:w="946"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电脑桌椅</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宽60长140高75，复合板，无味环保，椅子不带旋转</w:t>
            </w:r>
          </w:p>
        </w:tc>
        <w:tc>
          <w:tcPr>
            <w:tcW w:w="1383"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1套</w:t>
            </w:r>
          </w:p>
        </w:tc>
        <w:tc>
          <w:tcPr>
            <w:tcW w:w="1230"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
        </w:tc>
      </w:tr>
      <w:tr w:rsidR="00B86B82" w:rsidRPr="00D85AA3" w:rsidTr="003F4EC7">
        <w:trPr>
          <w:trHeight w:val="183"/>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lang w:val="en-US"/>
              </w:rPr>
              <w:t>9</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电</w:t>
            </w:r>
            <w:proofErr w:type="gramStart"/>
            <w:r w:rsidRPr="00D85AA3">
              <w:rPr>
                <w:rFonts w:cs="仿宋_GB2312" w:hint="eastAsia"/>
                <w:color w:val="000000"/>
                <w:sz w:val="24"/>
                <w:szCs w:val="24"/>
              </w:rPr>
              <w:t>商展示柜</w:t>
            </w:r>
            <w:proofErr w:type="gramEnd"/>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材质：铁质、烤漆、组合</w:t>
            </w:r>
            <w:r w:rsidRPr="00D85AA3">
              <w:rPr>
                <w:rFonts w:cs="仿宋_GB2312" w:hint="eastAsia"/>
                <w:color w:val="000000"/>
                <w:sz w:val="24"/>
                <w:szCs w:val="24"/>
              </w:rPr>
              <w:br/>
              <w:t>大小：长1.2m*宽0.3m*高1.8m</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套</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上行商品展示</w:t>
            </w:r>
          </w:p>
        </w:tc>
      </w:tr>
      <w:tr w:rsidR="00B86B82" w:rsidRPr="00D85AA3" w:rsidTr="003F4EC7">
        <w:trPr>
          <w:trHeight w:val="119"/>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r w:rsidRPr="00D85AA3">
              <w:rPr>
                <w:rFonts w:cs="仿宋_GB2312" w:hint="eastAsia"/>
                <w:color w:val="000000"/>
                <w:sz w:val="24"/>
                <w:szCs w:val="24"/>
                <w:lang w:val="en-US"/>
              </w:rPr>
              <w:t>0</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益农手机</w:t>
            </w:r>
            <w:proofErr w:type="gramEnd"/>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sz w:val="24"/>
                <w:szCs w:val="24"/>
              </w:rPr>
              <w:t>主流品牌及型号（</w:t>
            </w:r>
            <w:r w:rsidRPr="00D85AA3">
              <w:rPr>
                <w:rFonts w:cs="仿宋_GB2312" w:hint="eastAsia"/>
                <w:sz w:val="24"/>
                <w:szCs w:val="24"/>
                <w:lang w:val="en-US"/>
              </w:rPr>
              <w:t>4G+64G</w:t>
            </w:r>
            <w:r w:rsidRPr="00D85AA3">
              <w:rPr>
                <w:rFonts w:cs="仿宋_GB2312" w:hint="eastAsia"/>
                <w:sz w:val="24"/>
                <w:szCs w:val="24"/>
              </w:rPr>
              <w:t>）</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1台</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平台操作，为用户服务</w:t>
            </w:r>
          </w:p>
        </w:tc>
      </w:tr>
      <w:tr w:rsidR="00B86B82" w:rsidRPr="00D85AA3" w:rsidTr="003F4EC7">
        <w:trPr>
          <w:trHeight w:val="119"/>
        </w:trPr>
        <w:tc>
          <w:tcPr>
            <w:tcW w:w="607"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lang w:val="en-US"/>
              </w:rPr>
            </w:pPr>
            <w:r w:rsidRPr="00D85AA3">
              <w:rPr>
                <w:rFonts w:cs="仿宋_GB2312" w:hint="eastAsia"/>
                <w:color w:val="000000"/>
                <w:sz w:val="24"/>
                <w:szCs w:val="24"/>
              </w:rPr>
              <w:t>1</w:t>
            </w:r>
            <w:r w:rsidRPr="00D85AA3">
              <w:rPr>
                <w:rFonts w:cs="仿宋_GB2312" w:hint="eastAsia"/>
                <w:color w:val="000000"/>
                <w:sz w:val="24"/>
                <w:szCs w:val="24"/>
                <w:lang w:val="en-US"/>
              </w:rPr>
              <w:t>1</w:t>
            </w:r>
          </w:p>
        </w:tc>
        <w:tc>
          <w:tcPr>
            <w:tcW w:w="946"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打印复印一体机</w:t>
            </w:r>
          </w:p>
        </w:tc>
        <w:tc>
          <w:tcPr>
            <w:tcW w:w="5225"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打印速度：≥33ppm(A4)首页打印时间：≤8.2秒通讯接口：USB接口双面打印：自动双面</w:t>
            </w:r>
            <w:r w:rsidRPr="00D85AA3">
              <w:rPr>
                <w:rFonts w:cs="仿宋_GB2312" w:hint="eastAsia"/>
                <w:color w:val="000000"/>
                <w:sz w:val="24"/>
                <w:szCs w:val="24"/>
              </w:rPr>
              <w:br/>
              <w:t>处理器：≤350MHz内存：≥128MB进纸容量：≥250页耗材：2支原装粉盒，每支粉盒5%覆盖率下打印页数不低于1500页，硒鼓寿命不低于12000页。产品服务期限：两年有限保修其他特点：1. 高速、双面、网络打印</w:t>
            </w:r>
            <w:r w:rsidRPr="00D85AA3">
              <w:rPr>
                <w:rFonts w:cs="仿宋_GB2312" w:hint="eastAsia"/>
                <w:color w:val="000000"/>
                <w:sz w:val="24"/>
                <w:szCs w:val="24"/>
              </w:rPr>
              <w:br/>
              <w:t>2. 移动NFC连接，WIFI打印3. A5加速打印每分钟最多可打印58页4. 静</w:t>
            </w:r>
            <w:proofErr w:type="gramStart"/>
            <w:r w:rsidRPr="00D85AA3">
              <w:rPr>
                <w:rFonts w:cs="仿宋_GB2312" w:hint="eastAsia"/>
                <w:color w:val="000000"/>
                <w:sz w:val="24"/>
                <w:szCs w:val="24"/>
              </w:rPr>
              <w:t>音模式</w:t>
            </w:r>
            <w:proofErr w:type="gramEnd"/>
            <w:r w:rsidRPr="00D85AA3">
              <w:rPr>
                <w:rFonts w:cs="仿宋_GB2312" w:hint="eastAsia"/>
                <w:color w:val="000000"/>
                <w:sz w:val="24"/>
                <w:szCs w:val="24"/>
              </w:rPr>
              <w:t>打印</w:t>
            </w:r>
            <w:r w:rsidRPr="00D85AA3">
              <w:rPr>
                <w:rFonts w:cs="仿宋_GB2312" w:hint="eastAsia"/>
                <w:color w:val="000000"/>
                <w:sz w:val="24"/>
                <w:szCs w:val="24"/>
              </w:rPr>
              <w:br/>
              <w:t>5. 可U盘扫描  6. 鼓粉分离设计                                         服务要求 ：山东省内每个地市具有厂家直属服务网点或服务中心。</w:t>
            </w:r>
          </w:p>
        </w:tc>
        <w:tc>
          <w:tcPr>
            <w:tcW w:w="138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1台</w:t>
            </w:r>
          </w:p>
        </w:tc>
        <w:tc>
          <w:tcPr>
            <w:tcW w:w="1230"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开展打印、复印业务，方便村民</w:t>
            </w:r>
          </w:p>
        </w:tc>
      </w:tr>
      <w:tr w:rsidR="00B86B82" w:rsidRPr="00D85AA3" w:rsidTr="003F4EC7">
        <w:trPr>
          <w:trHeight w:val="119"/>
        </w:trPr>
        <w:tc>
          <w:tcPr>
            <w:tcW w:w="9391" w:type="dxa"/>
            <w:gridSpan w:val="5"/>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lang w:val="en-US"/>
              </w:rPr>
            </w:pPr>
            <w:r w:rsidRPr="00D85AA3">
              <w:rPr>
                <w:rFonts w:cs="仿宋_GB2312" w:hint="eastAsia"/>
                <w:color w:val="000000"/>
                <w:sz w:val="24"/>
                <w:szCs w:val="24"/>
              </w:rPr>
              <w:t>标准站数量：</w:t>
            </w:r>
            <w:r w:rsidRPr="00D85AA3">
              <w:rPr>
                <w:rFonts w:cs="仿宋_GB2312" w:hint="eastAsia"/>
                <w:color w:val="000000"/>
                <w:sz w:val="24"/>
                <w:szCs w:val="24"/>
                <w:lang w:val="en-US"/>
              </w:rPr>
              <w:t>142</w:t>
            </w:r>
          </w:p>
        </w:tc>
      </w:tr>
    </w:tbl>
    <w:p w:rsidR="00B86B82" w:rsidRPr="00D85AA3" w:rsidRDefault="00B86B82" w:rsidP="00B86B82">
      <w:pPr>
        <w:pStyle w:val="a0"/>
        <w:ind w:firstLineChars="0" w:firstLine="0"/>
        <w:rPr>
          <w:sz w:val="32"/>
          <w:szCs w:val="32"/>
        </w:rPr>
      </w:pPr>
      <w:r w:rsidRPr="006C2107">
        <w:rPr>
          <w:rFonts w:hint="eastAsia"/>
          <w:b/>
          <w:sz w:val="32"/>
          <w:szCs w:val="32"/>
        </w:rPr>
        <w:lastRenderedPageBreak/>
        <w:t>专业站配置表</w:t>
      </w:r>
      <w:r w:rsidRPr="00D85AA3">
        <w:rPr>
          <w:rFonts w:hint="eastAsia"/>
          <w:sz w:val="32"/>
          <w:szCs w:val="32"/>
        </w:rPr>
        <w:t>：</w:t>
      </w:r>
    </w:p>
    <w:tbl>
      <w:tblPr>
        <w:tblW w:w="9882" w:type="dxa"/>
        <w:tblInd w:w="93" w:type="dxa"/>
        <w:tblLayout w:type="fixed"/>
        <w:tblLook w:val="0000"/>
      </w:tblPr>
      <w:tblGrid>
        <w:gridCol w:w="638"/>
        <w:gridCol w:w="1269"/>
        <w:gridCol w:w="5612"/>
        <w:gridCol w:w="1068"/>
        <w:gridCol w:w="1295"/>
      </w:tblGrid>
      <w:tr w:rsidR="00B86B82" w:rsidRPr="00D85AA3" w:rsidTr="003F4EC7">
        <w:trPr>
          <w:trHeight w:val="1485"/>
        </w:trPr>
        <w:tc>
          <w:tcPr>
            <w:tcW w:w="638"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b/>
                <w:bCs/>
                <w:color w:val="000000"/>
                <w:szCs w:val="21"/>
              </w:rPr>
            </w:pPr>
            <w:r w:rsidRPr="00D85AA3">
              <w:rPr>
                <w:rFonts w:hint="eastAsia"/>
                <w:b/>
                <w:bCs/>
                <w:color w:val="000000"/>
                <w:szCs w:val="21"/>
              </w:rPr>
              <w:t>序号</w:t>
            </w:r>
          </w:p>
        </w:tc>
        <w:tc>
          <w:tcPr>
            <w:tcW w:w="1269"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b/>
                <w:bCs/>
                <w:color w:val="000000"/>
                <w:szCs w:val="21"/>
              </w:rPr>
            </w:pPr>
            <w:r w:rsidRPr="00D85AA3">
              <w:rPr>
                <w:rFonts w:hint="eastAsia"/>
                <w:b/>
                <w:bCs/>
                <w:color w:val="000000"/>
                <w:szCs w:val="21"/>
              </w:rPr>
              <w:t>配置设备</w:t>
            </w:r>
          </w:p>
        </w:tc>
        <w:tc>
          <w:tcPr>
            <w:tcW w:w="5612"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b/>
                <w:bCs/>
                <w:color w:val="000000"/>
                <w:szCs w:val="21"/>
              </w:rPr>
            </w:pPr>
            <w:r w:rsidRPr="00D85AA3">
              <w:rPr>
                <w:rFonts w:hint="eastAsia"/>
                <w:b/>
                <w:bCs/>
                <w:color w:val="000000"/>
                <w:szCs w:val="21"/>
              </w:rPr>
              <w:t>产品参数</w:t>
            </w:r>
          </w:p>
        </w:tc>
        <w:tc>
          <w:tcPr>
            <w:tcW w:w="1068"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b/>
                <w:bCs/>
                <w:color w:val="000000"/>
                <w:szCs w:val="21"/>
              </w:rPr>
            </w:pPr>
            <w:r w:rsidRPr="00D85AA3">
              <w:rPr>
                <w:rFonts w:hint="eastAsia"/>
                <w:b/>
                <w:bCs/>
                <w:color w:val="000000"/>
                <w:szCs w:val="21"/>
              </w:rPr>
              <w:t>数量</w:t>
            </w:r>
          </w:p>
        </w:tc>
        <w:tc>
          <w:tcPr>
            <w:tcW w:w="1294"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b/>
                <w:bCs/>
                <w:color w:val="000000"/>
                <w:szCs w:val="21"/>
              </w:rPr>
            </w:pPr>
            <w:r w:rsidRPr="00D85AA3">
              <w:rPr>
                <w:rFonts w:hint="eastAsia"/>
                <w:b/>
                <w:bCs/>
                <w:color w:val="000000"/>
                <w:szCs w:val="21"/>
              </w:rPr>
              <w:t>备注</w:t>
            </w:r>
          </w:p>
        </w:tc>
      </w:tr>
      <w:tr w:rsidR="00B86B82" w:rsidRPr="00D85AA3" w:rsidTr="003F4EC7">
        <w:trPr>
          <w:trHeight w:val="1485"/>
        </w:trPr>
        <w:tc>
          <w:tcPr>
            <w:tcW w:w="638"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69"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标牌</w:t>
            </w:r>
          </w:p>
        </w:tc>
        <w:tc>
          <w:tcPr>
            <w:tcW w:w="5612"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益农信息社统一</w:t>
            </w:r>
            <w:proofErr w:type="gramEnd"/>
            <w:r w:rsidRPr="00D85AA3">
              <w:rPr>
                <w:rFonts w:cs="仿宋_GB2312" w:hint="eastAsia"/>
                <w:color w:val="000000"/>
                <w:sz w:val="24"/>
                <w:szCs w:val="24"/>
              </w:rPr>
              <w:t>形象标识拉丝钢90*180cm</w:t>
            </w:r>
          </w:p>
        </w:tc>
        <w:tc>
          <w:tcPr>
            <w:tcW w:w="1068"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9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门头</w:t>
            </w:r>
          </w:p>
        </w:tc>
      </w:tr>
      <w:tr w:rsidR="00B86B82" w:rsidRPr="00D85AA3" w:rsidTr="003F4EC7">
        <w:trPr>
          <w:trHeight w:val="1485"/>
        </w:trPr>
        <w:tc>
          <w:tcPr>
            <w:tcW w:w="638"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1269"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工作制度牌</w:t>
            </w:r>
          </w:p>
        </w:tc>
        <w:tc>
          <w:tcPr>
            <w:tcW w:w="5612"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社规章制度及服务指南,60*90cm</w:t>
            </w:r>
          </w:p>
        </w:tc>
        <w:tc>
          <w:tcPr>
            <w:tcW w:w="1068"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129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
        </w:tc>
      </w:tr>
      <w:tr w:rsidR="00B86B82" w:rsidRPr="00D85AA3" w:rsidTr="003F4EC7">
        <w:trPr>
          <w:trHeight w:val="909"/>
        </w:trPr>
        <w:tc>
          <w:tcPr>
            <w:tcW w:w="638"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3</w:t>
            </w:r>
          </w:p>
        </w:tc>
        <w:tc>
          <w:tcPr>
            <w:tcW w:w="1269"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益农社网络</w:t>
            </w:r>
            <w:proofErr w:type="gramEnd"/>
            <w:r w:rsidRPr="00D85AA3">
              <w:rPr>
                <w:rFonts w:cs="仿宋_GB2312" w:hint="eastAsia"/>
                <w:color w:val="000000"/>
                <w:sz w:val="24"/>
                <w:szCs w:val="24"/>
              </w:rPr>
              <w:t>终端播放机</w:t>
            </w:r>
          </w:p>
        </w:tc>
        <w:tc>
          <w:tcPr>
            <w:tcW w:w="5612" w:type="dxa"/>
            <w:tcBorders>
              <w:top w:val="nil"/>
              <w:left w:val="nil"/>
              <w:bottom w:val="single" w:sz="4" w:space="0" w:color="auto"/>
              <w:right w:val="single" w:sz="4" w:space="0" w:color="auto"/>
            </w:tcBorders>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屏幕大小：32寸   分辨率:≥1366*768；接口规范：USB、HDMI、AV输入；内置板卡配置：CPU四核、GPU四核、≥1G内存、≥8G Flash；</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集多媒体解码、液晶驱动、音频功放和多种网络接入方式于一体</w:t>
            </w:r>
            <w:r w:rsidRPr="00D85AA3">
              <w:rPr>
                <w:rFonts w:cs="仿宋_GB2312" w:hint="eastAsia"/>
                <w:color w:val="000000"/>
                <w:sz w:val="24"/>
                <w:szCs w:val="24"/>
              </w:rPr>
              <w:br/>
              <w:t>2、完美支持1080P全高清解码</w:t>
            </w:r>
            <w:r w:rsidRPr="00D85AA3">
              <w:rPr>
                <w:rFonts w:cs="仿宋_GB2312" w:hint="eastAsia"/>
                <w:color w:val="000000"/>
                <w:sz w:val="24"/>
                <w:szCs w:val="24"/>
              </w:rPr>
              <w:br/>
              <w:t>3、支持主流媒体格式，支持图片、视频、滚动字幕等分屏播放功能</w:t>
            </w:r>
            <w:r w:rsidRPr="00D85AA3">
              <w:rPr>
                <w:rFonts w:cs="仿宋_GB2312" w:hint="eastAsia"/>
                <w:color w:val="000000"/>
                <w:sz w:val="24"/>
                <w:szCs w:val="24"/>
              </w:rPr>
              <w:br/>
              <w:t>4、支持显示台标、日期时间星期、天气预报等</w:t>
            </w:r>
            <w:r w:rsidRPr="00D85AA3">
              <w:rPr>
                <w:rFonts w:cs="仿宋_GB2312" w:hint="eastAsia"/>
                <w:color w:val="000000"/>
                <w:sz w:val="24"/>
                <w:szCs w:val="24"/>
              </w:rPr>
              <w:br/>
              <w:t>5、灵活的界面布局，分屏、全屏、横竖屏任意切换，平滑转场无黑屏</w:t>
            </w:r>
            <w:r w:rsidRPr="00D85AA3">
              <w:rPr>
                <w:rFonts w:cs="仿宋_GB2312" w:hint="eastAsia"/>
                <w:color w:val="000000"/>
                <w:sz w:val="24"/>
                <w:szCs w:val="24"/>
              </w:rPr>
              <w:br/>
              <w:t>6、支持图片+背景音乐播放模式，可代替传统灯箱、海报</w:t>
            </w:r>
            <w:r w:rsidRPr="00D85AA3">
              <w:rPr>
                <w:rFonts w:cs="仿宋_GB2312" w:hint="eastAsia"/>
                <w:color w:val="000000"/>
                <w:sz w:val="24"/>
                <w:szCs w:val="24"/>
              </w:rPr>
              <w:br/>
              <w:t>7、支持循环、定时、插播、垫片等多种播放模式，实现对播放时间、顺序、频率、内容、地点等多方位灵活控制</w:t>
            </w:r>
            <w:r w:rsidRPr="00D85AA3">
              <w:rPr>
                <w:rFonts w:cs="仿宋_GB2312" w:hint="eastAsia"/>
                <w:color w:val="000000"/>
                <w:sz w:val="24"/>
                <w:szCs w:val="24"/>
              </w:rPr>
              <w:br/>
              <w:t>8、多屏互动，实现多个显示终端同时播放相同内容</w:t>
            </w:r>
            <w:r w:rsidRPr="00D85AA3">
              <w:rPr>
                <w:rFonts w:cs="仿宋_GB2312" w:hint="eastAsia"/>
                <w:color w:val="000000"/>
                <w:sz w:val="24"/>
                <w:szCs w:val="24"/>
              </w:rPr>
              <w:br/>
              <w:t>9、支持断点续传、定时下载，合理占用网络宽带</w:t>
            </w:r>
            <w:r w:rsidRPr="00D85AA3">
              <w:rPr>
                <w:rFonts w:cs="仿宋_GB2312" w:hint="eastAsia"/>
                <w:color w:val="000000"/>
                <w:sz w:val="24"/>
                <w:szCs w:val="24"/>
              </w:rPr>
              <w:br/>
              <w:t>10、自动修复、远程升级、智能域名解析，方便</w:t>
            </w:r>
            <w:proofErr w:type="gramStart"/>
            <w:r w:rsidRPr="00D85AA3">
              <w:rPr>
                <w:rFonts w:cs="仿宋_GB2312" w:hint="eastAsia"/>
                <w:color w:val="000000"/>
                <w:sz w:val="24"/>
                <w:szCs w:val="24"/>
              </w:rPr>
              <w:t>快捷运</w:t>
            </w:r>
            <w:proofErr w:type="gramEnd"/>
            <w:r w:rsidRPr="00D85AA3">
              <w:rPr>
                <w:rFonts w:cs="仿宋_GB2312" w:hint="eastAsia"/>
                <w:color w:val="000000"/>
                <w:sz w:val="24"/>
                <w:szCs w:val="24"/>
              </w:rPr>
              <w:t>维</w:t>
            </w:r>
            <w:r w:rsidRPr="00D85AA3">
              <w:rPr>
                <w:rFonts w:cs="仿宋_GB2312" w:hint="eastAsia"/>
                <w:color w:val="000000"/>
                <w:sz w:val="24"/>
                <w:szCs w:val="24"/>
              </w:rPr>
              <w:br/>
              <w:t>11、内</w:t>
            </w:r>
            <w:proofErr w:type="gramStart"/>
            <w:r w:rsidRPr="00D85AA3">
              <w:rPr>
                <w:rFonts w:cs="仿宋_GB2312" w:hint="eastAsia"/>
                <w:color w:val="000000"/>
                <w:sz w:val="24"/>
                <w:szCs w:val="24"/>
              </w:rPr>
              <w:t>嵌益农信息</w:t>
            </w:r>
            <w:proofErr w:type="gramEnd"/>
            <w:r w:rsidRPr="00D85AA3">
              <w:rPr>
                <w:rFonts w:cs="仿宋_GB2312" w:hint="eastAsia"/>
                <w:color w:val="000000"/>
                <w:sz w:val="24"/>
                <w:szCs w:val="24"/>
              </w:rPr>
              <w:t>远程发布接收系统</w:t>
            </w:r>
            <w:r w:rsidRPr="00D85AA3">
              <w:rPr>
                <w:rFonts w:cs="仿宋_GB2312" w:hint="eastAsia"/>
                <w:color w:val="000000"/>
                <w:sz w:val="24"/>
                <w:szCs w:val="24"/>
              </w:rPr>
              <w:br/>
              <w:t>12、内置WIFI，框架定制</w:t>
            </w:r>
            <w:r w:rsidRPr="00D85AA3">
              <w:rPr>
                <w:rFonts w:cs="仿宋_GB2312" w:hint="eastAsia"/>
                <w:color w:val="000000"/>
                <w:sz w:val="24"/>
                <w:szCs w:val="24"/>
              </w:rPr>
              <w:br/>
              <w:t>13、支持通讯数据加密和播放内容加密，数据更加安全可靠</w:t>
            </w:r>
            <w:r w:rsidRPr="00D85AA3">
              <w:rPr>
                <w:rFonts w:cs="仿宋_GB2312" w:hint="eastAsia"/>
                <w:color w:val="000000"/>
                <w:sz w:val="24"/>
                <w:szCs w:val="24"/>
              </w:rPr>
              <w:br/>
              <w:t>14、支持网页内容播放</w:t>
            </w:r>
            <w:r w:rsidRPr="00D85AA3">
              <w:rPr>
                <w:rFonts w:cs="仿宋_GB2312" w:hint="eastAsia"/>
                <w:color w:val="000000"/>
                <w:sz w:val="24"/>
                <w:szCs w:val="24"/>
              </w:rPr>
              <w:br/>
              <w:t>15、支持远程屏幕截图</w:t>
            </w:r>
            <w:r w:rsidRPr="00D85AA3">
              <w:rPr>
                <w:rFonts w:cs="仿宋_GB2312" w:hint="eastAsia"/>
                <w:color w:val="000000"/>
                <w:sz w:val="24"/>
                <w:szCs w:val="24"/>
              </w:rPr>
              <w:br/>
              <w:t>16、支持心跳包上报</w:t>
            </w:r>
          </w:p>
          <w:p w:rsidR="00B86B82" w:rsidRPr="00D85AA3" w:rsidRDefault="00B86B82" w:rsidP="003F4EC7">
            <w:pPr>
              <w:pStyle w:val="a0"/>
              <w:ind w:left="0" w:firstLineChars="0" w:firstLine="0"/>
              <w:rPr>
                <w:rFonts w:cs="仿宋_GB2312"/>
                <w:color w:val="000000"/>
              </w:rPr>
            </w:pPr>
            <w:r w:rsidRPr="00D85AA3">
              <w:rPr>
                <w:rFonts w:cs="仿宋_GB2312" w:hint="eastAsia"/>
                <w:color w:val="000000"/>
              </w:rPr>
              <w:t>17、支持下载速度上报</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18、山东各地市有指定维修点，需提供厂家授权证明。</w:t>
            </w:r>
          </w:p>
        </w:tc>
        <w:tc>
          <w:tcPr>
            <w:tcW w:w="1068"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9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远程操控、信息发布、多屏互动、远程播放、可接收地面和各种机顶</w:t>
            </w:r>
            <w:proofErr w:type="gramStart"/>
            <w:r w:rsidRPr="00D85AA3">
              <w:rPr>
                <w:rFonts w:cs="仿宋_GB2312" w:hint="eastAsia"/>
                <w:color w:val="000000"/>
                <w:sz w:val="24"/>
                <w:szCs w:val="24"/>
              </w:rPr>
              <w:t>盒电视</w:t>
            </w:r>
            <w:proofErr w:type="gramEnd"/>
            <w:r w:rsidRPr="00D85AA3">
              <w:rPr>
                <w:rFonts w:cs="仿宋_GB2312" w:hint="eastAsia"/>
                <w:color w:val="000000"/>
                <w:sz w:val="24"/>
                <w:szCs w:val="24"/>
              </w:rPr>
              <w:t>信号</w:t>
            </w:r>
          </w:p>
        </w:tc>
      </w:tr>
      <w:tr w:rsidR="00B86B82" w:rsidRPr="00D85AA3" w:rsidTr="003F4EC7">
        <w:trPr>
          <w:trHeight w:val="1749"/>
        </w:trPr>
        <w:tc>
          <w:tcPr>
            <w:tcW w:w="638"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lastRenderedPageBreak/>
              <w:t>4</w:t>
            </w:r>
          </w:p>
        </w:tc>
        <w:tc>
          <w:tcPr>
            <w:tcW w:w="1269"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农产品追溯条码打印机</w:t>
            </w:r>
          </w:p>
        </w:tc>
        <w:tc>
          <w:tcPr>
            <w:tcW w:w="5612" w:type="dxa"/>
            <w:tcBorders>
              <w:top w:val="nil"/>
              <w:left w:val="nil"/>
              <w:bottom w:val="single" w:sz="4" w:space="0" w:color="auto"/>
              <w:right w:val="single" w:sz="4" w:space="0" w:color="auto"/>
            </w:tcBorders>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 打印方式：热敏及热转印两打印方式</w:t>
            </w:r>
            <w:r w:rsidRPr="00D85AA3">
              <w:rPr>
                <w:rFonts w:cs="仿宋_GB2312" w:hint="eastAsia"/>
                <w:color w:val="000000"/>
                <w:sz w:val="24"/>
                <w:szCs w:val="24"/>
              </w:rPr>
              <w:br/>
              <w:t>2、 进纸宽度：≥120mm</w:t>
            </w:r>
            <w:r w:rsidRPr="00D85AA3">
              <w:rPr>
                <w:rFonts w:cs="仿宋_GB2312" w:hint="eastAsia"/>
                <w:color w:val="000000"/>
                <w:sz w:val="24"/>
                <w:szCs w:val="24"/>
              </w:rPr>
              <w:br/>
              <w:t>3、 有效进纸宽度：≥108mm</w:t>
            </w:r>
            <w:r w:rsidRPr="00D85AA3">
              <w:rPr>
                <w:rFonts w:cs="仿宋_GB2312" w:hint="eastAsia"/>
                <w:color w:val="000000"/>
                <w:sz w:val="24"/>
                <w:szCs w:val="24"/>
              </w:rPr>
              <w:br/>
              <w:t>4、 打印速度：≥102mm/s（203DPI）</w:t>
            </w:r>
            <w:r w:rsidRPr="00D85AA3">
              <w:rPr>
                <w:rFonts w:cs="仿宋_GB2312" w:hint="eastAsia"/>
                <w:color w:val="000000"/>
                <w:sz w:val="24"/>
                <w:szCs w:val="24"/>
              </w:rPr>
              <w:br/>
              <w:t>5、 打印分辨率：203DPI</w:t>
            </w:r>
            <w:r w:rsidRPr="00D85AA3">
              <w:rPr>
                <w:rFonts w:cs="仿宋_GB2312" w:hint="eastAsia"/>
                <w:color w:val="000000"/>
                <w:sz w:val="24"/>
                <w:szCs w:val="24"/>
              </w:rPr>
              <w:br/>
              <w:t>6、 仿真：TSPL仿真</w:t>
            </w:r>
            <w:r w:rsidRPr="00D85AA3">
              <w:rPr>
                <w:rFonts w:cs="仿宋_GB2312" w:hint="eastAsia"/>
                <w:color w:val="000000"/>
                <w:sz w:val="24"/>
                <w:szCs w:val="24"/>
              </w:rPr>
              <w:br/>
              <w:t>7、 碳带规格：内径12.7mm,外径35mm,长度74米，宽度：33-110mm</w:t>
            </w:r>
            <w:r w:rsidRPr="00D85AA3">
              <w:rPr>
                <w:rFonts w:cs="仿宋_GB2312" w:hint="eastAsia"/>
                <w:color w:val="000000"/>
                <w:sz w:val="24"/>
                <w:szCs w:val="24"/>
              </w:rPr>
              <w:br/>
              <w:t>8、 纸张处理：纸厚0.06-0.254mm，纸宽：25.4-120mm,纸长8.9-400mm;内置纸卷外径≥160mm,纸卷内径25.4/38.1mm</w:t>
            </w:r>
            <w:r w:rsidRPr="00D85AA3">
              <w:rPr>
                <w:rFonts w:cs="仿宋_GB2312" w:hint="eastAsia"/>
                <w:color w:val="000000"/>
                <w:sz w:val="24"/>
                <w:szCs w:val="24"/>
              </w:rPr>
              <w:br/>
              <w:t>9、 操作便利性要求：</w:t>
            </w:r>
            <w:proofErr w:type="gramStart"/>
            <w:r w:rsidRPr="00D85AA3">
              <w:rPr>
                <w:rFonts w:cs="仿宋_GB2312" w:hint="eastAsia"/>
                <w:color w:val="000000"/>
                <w:sz w:val="24"/>
                <w:szCs w:val="24"/>
              </w:rPr>
              <w:t>一体化导纸结构设计</w:t>
            </w:r>
            <w:proofErr w:type="gramEnd"/>
            <w:r w:rsidRPr="00D85AA3">
              <w:rPr>
                <w:rFonts w:cs="仿宋_GB2312" w:hint="eastAsia"/>
                <w:color w:val="000000"/>
                <w:sz w:val="24"/>
                <w:szCs w:val="24"/>
              </w:rPr>
              <w:t>，方便更换纸张</w:t>
            </w:r>
            <w:r w:rsidRPr="00D85AA3">
              <w:rPr>
                <w:rFonts w:cs="仿宋_GB2312" w:hint="eastAsia"/>
                <w:color w:val="000000"/>
                <w:sz w:val="24"/>
                <w:szCs w:val="24"/>
              </w:rPr>
              <w:br/>
              <w:t>10、技术和功能要求：</w:t>
            </w:r>
            <w:r w:rsidRPr="00D85AA3">
              <w:rPr>
                <w:rFonts w:cs="仿宋_GB2312" w:hint="eastAsia"/>
                <w:color w:val="000000"/>
                <w:sz w:val="24"/>
                <w:szCs w:val="24"/>
              </w:rPr>
              <w:br/>
              <w:t xml:space="preserve">   1）具备四连杆自动开合结构，需提供国家级技术鉴定机构证书证明</w:t>
            </w:r>
            <w:r w:rsidRPr="00D85AA3">
              <w:rPr>
                <w:rFonts w:cs="仿宋_GB2312" w:hint="eastAsia"/>
                <w:color w:val="000000"/>
                <w:sz w:val="24"/>
                <w:szCs w:val="24"/>
              </w:rPr>
              <w:br/>
              <w:t xml:space="preserve">   2）有出纸口自适应弹性定位结构，可调整不同挡</w:t>
            </w:r>
            <w:proofErr w:type="gramStart"/>
            <w:r w:rsidRPr="00D85AA3">
              <w:rPr>
                <w:rFonts w:cs="仿宋_GB2312" w:hint="eastAsia"/>
                <w:color w:val="000000"/>
                <w:sz w:val="24"/>
                <w:szCs w:val="24"/>
              </w:rPr>
              <w:t>位满足</w:t>
            </w:r>
            <w:proofErr w:type="gramEnd"/>
            <w:r w:rsidRPr="00D85AA3">
              <w:rPr>
                <w:rFonts w:cs="仿宋_GB2312" w:hint="eastAsia"/>
                <w:color w:val="000000"/>
                <w:sz w:val="24"/>
                <w:szCs w:val="24"/>
              </w:rPr>
              <w:t>不同厚度标签打印，需提供国家级技术鉴定机构证书证明</w:t>
            </w:r>
            <w:r w:rsidRPr="00D85AA3">
              <w:rPr>
                <w:rFonts w:cs="仿宋_GB2312" w:hint="eastAsia"/>
                <w:color w:val="000000"/>
                <w:sz w:val="24"/>
                <w:szCs w:val="24"/>
              </w:rPr>
              <w:br/>
              <w:t>11、检测功能：</w:t>
            </w:r>
            <w:proofErr w:type="gramStart"/>
            <w:r w:rsidRPr="00D85AA3">
              <w:rPr>
                <w:rFonts w:cs="仿宋_GB2312" w:hint="eastAsia"/>
                <w:color w:val="000000"/>
                <w:sz w:val="24"/>
                <w:szCs w:val="24"/>
              </w:rPr>
              <w:t>标配传感器</w:t>
            </w:r>
            <w:proofErr w:type="gramEnd"/>
            <w:r w:rsidRPr="00D85AA3">
              <w:rPr>
                <w:rFonts w:cs="仿宋_GB2312" w:hint="eastAsia"/>
                <w:color w:val="000000"/>
                <w:sz w:val="24"/>
                <w:szCs w:val="24"/>
              </w:rPr>
              <w:t>：</w:t>
            </w:r>
            <w:proofErr w:type="gramStart"/>
            <w:r w:rsidRPr="00D85AA3">
              <w:rPr>
                <w:rFonts w:cs="仿宋_GB2312" w:hint="eastAsia"/>
                <w:color w:val="000000"/>
                <w:sz w:val="24"/>
                <w:szCs w:val="24"/>
              </w:rPr>
              <w:t>黑标检测</w:t>
            </w:r>
            <w:proofErr w:type="gramEnd"/>
            <w:r w:rsidRPr="00D85AA3">
              <w:rPr>
                <w:rFonts w:cs="仿宋_GB2312" w:hint="eastAsia"/>
                <w:color w:val="000000"/>
                <w:sz w:val="24"/>
                <w:szCs w:val="24"/>
              </w:rPr>
              <w:t>、标签检测、机构检测、碳带检测；选配传感器：标签剥离检测</w:t>
            </w:r>
            <w:r w:rsidRPr="00D85AA3">
              <w:rPr>
                <w:rFonts w:cs="仿宋_GB2312" w:hint="eastAsia"/>
                <w:color w:val="000000"/>
                <w:sz w:val="24"/>
                <w:szCs w:val="24"/>
              </w:rPr>
              <w:br/>
              <w:t>12、存储器：SDRAM：32M或以上；FLASH：8M</w:t>
            </w:r>
            <w:proofErr w:type="gramStart"/>
            <w:r w:rsidRPr="00D85AA3">
              <w:rPr>
                <w:rFonts w:cs="仿宋_GB2312" w:hint="eastAsia"/>
                <w:color w:val="000000"/>
                <w:sz w:val="24"/>
                <w:szCs w:val="24"/>
              </w:rPr>
              <w:t>或以上</w:t>
            </w:r>
            <w:proofErr w:type="gramEnd"/>
            <w:r w:rsidRPr="00D85AA3">
              <w:rPr>
                <w:rFonts w:cs="仿宋_GB2312" w:hint="eastAsia"/>
                <w:color w:val="000000"/>
                <w:sz w:val="24"/>
                <w:szCs w:val="24"/>
              </w:rPr>
              <w:br/>
              <w:t>13、接口：</w:t>
            </w:r>
            <w:proofErr w:type="gramStart"/>
            <w:r w:rsidRPr="00D85AA3">
              <w:rPr>
                <w:rFonts w:cs="仿宋_GB2312" w:hint="eastAsia"/>
                <w:color w:val="000000"/>
                <w:sz w:val="24"/>
                <w:szCs w:val="24"/>
              </w:rPr>
              <w:t>标配标配</w:t>
            </w:r>
            <w:proofErr w:type="gramEnd"/>
            <w:r w:rsidRPr="00D85AA3">
              <w:rPr>
                <w:rFonts w:cs="仿宋_GB2312" w:hint="eastAsia"/>
                <w:color w:val="000000"/>
                <w:sz w:val="24"/>
                <w:szCs w:val="24"/>
              </w:rPr>
              <w:t>USB2.0和</w:t>
            </w:r>
            <w:proofErr w:type="gramStart"/>
            <w:r w:rsidRPr="00D85AA3">
              <w:rPr>
                <w:rFonts w:cs="仿宋_GB2312" w:hint="eastAsia"/>
                <w:color w:val="000000"/>
                <w:sz w:val="24"/>
                <w:szCs w:val="24"/>
              </w:rPr>
              <w:t>标配蓝牙</w:t>
            </w:r>
            <w:proofErr w:type="gramEnd"/>
            <w:r w:rsidRPr="00D85AA3">
              <w:rPr>
                <w:rFonts w:cs="仿宋_GB2312" w:hint="eastAsia"/>
                <w:color w:val="000000"/>
                <w:sz w:val="24"/>
                <w:szCs w:val="24"/>
              </w:rPr>
              <w:t>接口（支持2.0及4.0），要求能与农信通</w:t>
            </w: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 xml:space="preserve">APP无缝对接  </w:t>
            </w:r>
            <w:r w:rsidRPr="00D85AA3">
              <w:rPr>
                <w:rFonts w:cs="仿宋_GB2312" w:hint="eastAsia"/>
                <w:color w:val="000000"/>
                <w:sz w:val="24"/>
                <w:szCs w:val="24"/>
              </w:rPr>
              <w:br/>
              <w:t>14、信息安全要求：为保证信息安全，避免信息泄密，条码打印机生产厂家所使用的SOC芯片需采用自主研发自主可控的芯片。</w:t>
            </w:r>
            <w:r w:rsidRPr="00D85AA3">
              <w:rPr>
                <w:rFonts w:cs="仿宋_GB2312" w:hint="eastAsia"/>
                <w:color w:val="000000"/>
                <w:sz w:val="24"/>
                <w:szCs w:val="24"/>
              </w:rPr>
              <w:br/>
              <w:t>15、电源参数：输入：100~240 VAC  频率范围：50~60 Hz</w:t>
            </w:r>
            <w:r w:rsidRPr="00D85AA3">
              <w:rPr>
                <w:rFonts w:cs="仿宋_GB2312" w:hint="eastAsia"/>
                <w:color w:val="000000"/>
                <w:sz w:val="24"/>
                <w:szCs w:val="24"/>
              </w:rPr>
              <w:br/>
              <w:t>服务要求：山东省内每个地市具有厂家直属服务网点或服务中心，整机提供至少一年上门服务。</w:t>
            </w:r>
            <w:r w:rsidRPr="00D85AA3">
              <w:rPr>
                <w:rFonts w:cs="仿宋_GB2312" w:hint="eastAsia"/>
                <w:color w:val="000000"/>
                <w:sz w:val="24"/>
                <w:szCs w:val="24"/>
              </w:rPr>
              <w:br/>
              <w:t>以上的技术及功能要求，需出具国家级技术鉴定机构出具的证明文件</w:t>
            </w:r>
          </w:p>
        </w:tc>
        <w:tc>
          <w:tcPr>
            <w:tcW w:w="1068"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9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缴费凭证打印，农产品上行追溯标签打印</w:t>
            </w:r>
          </w:p>
        </w:tc>
      </w:tr>
      <w:tr w:rsidR="00B86B82" w:rsidRPr="00D85AA3" w:rsidTr="003F4EC7">
        <w:trPr>
          <w:trHeight w:val="1485"/>
        </w:trPr>
        <w:tc>
          <w:tcPr>
            <w:tcW w:w="9882" w:type="dxa"/>
            <w:gridSpan w:val="5"/>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lang w:val="en-US"/>
              </w:rPr>
            </w:pPr>
            <w:proofErr w:type="gramStart"/>
            <w:r w:rsidRPr="00D85AA3">
              <w:rPr>
                <w:rFonts w:cs="仿宋_GB2312"/>
                <w:color w:val="000000"/>
                <w:sz w:val="24"/>
                <w:szCs w:val="24"/>
              </w:rPr>
              <w:t>益农社专业站</w:t>
            </w:r>
            <w:proofErr w:type="gramEnd"/>
            <w:r w:rsidRPr="00D85AA3">
              <w:rPr>
                <w:rFonts w:cs="仿宋_GB2312"/>
                <w:color w:val="000000"/>
                <w:sz w:val="24"/>
                <w:szCs w:val="24"/>
              </w:rPr>
              <w:t>数量</w:t>
            </w:r>
            <w:r w:rsidRPr="00D85AA3">
              <w:rPr>
                <w:rFonts w:cs="仿宋_GB2312" w:hint="eastAsia"/>
                <w:color w:val="000000"/>
                <w:sz w:val="24"/>
                <w:szCs w:val="24"/>
              </w:rPr>
              <w:t>：</w:t>
            </w:r>
            <w:r w:rsidRPr="00D85AA3">
              <w:rPr>
                <w:rFonts w:cs="仿宋_GB2312" w:hint="eastAsia"/>
                <w:color w:val="000000"/>
                <w:sz w:val="24"/>
                <w:szCs w:val="24"/>
                <w:lang w:val="en-US"/>
              </w:rPr>
              <w:t>712</w:t>
            </w:r>
          </w:p>
          <w:p w:rsidR="00B86B82" w:rsidRPr="00D85AA3" w:rsidRDefault="00B86B82" w:rsidP="003F4EC7">
            <w:pPr>
              <w:pStyle w:val="a0"/>
              <w:ind w:firstLine="240"/>
              <w:rPr>
                <w:rFonts w:cs="仿宋_GB2312"/>
                <w:color w:val="000000"/>
              </w:rPr>
            </w:pPr>
            <w:r w:rsidRPr="00D85AA3">
              <w:rPr>
                <w:rFonts w:cs="仿宋_GB2312"/>
                <w:color w:val="000000"/>
              </w:rPr>
              <w:t>根据农业农村部六有原则</w:t>
            </w:r>
            <w:r w:rsidRPr="00D85AA3">
              <w:rPr>
                <w:rFonts w:cs="仿宋_GB2312" w:hint="eastAsia"/>
                <w:color w:val="000000"/>
              </w:rPr>
              <w:t>，</w:t>
            </w:r>
            <w:r w:rsidRPr="00D85AA3">
              <w:rPr>
                <w:rFonts w:cs="仿宋_GB2312"/>
                <w:color w:val="000000"/>
              </w:rPr>
              <w:t>站点自身具备有手机</w:t>
            </w:r>
            <w:r w:rsidRPr="00D85AA3">
              <w:rPr>
                <w:rFonts w:cs="仿宋_GB2312" w:hint="eastAsia"/>
                <w:color w:val="000000"/>
              </w:rPr>
              <w:t>、</w:t>
            </w:r>
            <w:r w:rsidRPr="00D85AA3">
              <w:rPr>
                <w:rFonts w:cs="仿宋_GB2312"/>
                <w:color w:val="000000"/>
              </w:rPr>
              <w:t>有宽带</w:t>
            </w:r>
            <w:r w:rsidRPr="00D85AA3">
              <w:rPr>
                <w:rFonts w:cs="仿宋_GB2312" w:hint="eastAsia"/>
                <w:color w:val="000000"/>
              </w:rPr>
              <w:t>、</w:t>
            </w:r>
            <w:r w:rsidRPr="00D85AA3">
              <w:rPr>
                <w:rFonts w:cs="仿宋_GB2312"/>
                <w:color w:val="000000"/>
              </w:rPr>
              <w:t>有电脑等要求</w:t>
            </w:r>
            <w:r w:rsidRPr="00D85AA3">
              <w:rPr>
                <w:rFonts w:cs="仿宋_GB2312" w:hint="eastAsia"/>
                <w:color w:val="000000"/>
              </w:rPr>
              <w:t>。如没有宽带运营商负责宽带接入到户，费用站点自身承担。</w:t>
            </w:r>
          </w:p>
        </w:tc>
      </w:tr>
    </w:tbl>
    <w:p w:rsidR="00B86B82" w:rsidRPr="00D85AA3" w:rsidRDefault="00B86B82" w:rsidP="00B86B82">
      <w:pPr>
        <w:pStyle w:val="a0"/>
        <w:ind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Default="00B86B82" w:rsidP="00B86B82">
      <w:pPr>
        <w:pStyle w:val="a0"/>
        <w:ind w:left="0" w:firstLineChars="0" w:firstLine="0"/>
        <w:rPr>
          <w:rFonts w:cs="仿宋_GB2312" w:hint="eastAsia"/>
          <w:color w:val="000000"/>
        </w:rPr>
      </w:pPr>
    </w:p>
    <w:p w:rsidR="006C2107" w:rsidRDefault="006C2107" w:rsidP="00B86B82">
      <w:pPr>
        <w:pStyle w:val="a0"/>
        <w:ind w:left="0" w:firstLineChars="0" w:firstLine="0"/>
        <w:rPr>
          <w:rFonts w:cs="仿宋_GB2312" w:hint="eastAsia"/>
          <w:color w:val="000000"/>
        </w:rPr>
      </w:pPr>
    </w:p>
    <w:p w:rsidR="006C2107" w:rsidRPr="00D85AA3" w:rsidRDefault="006C2107" w:rsidP="00B86B82">
      <w:pPr>
        <w:pStyle w:val="a0"/>
        <w:ind w:left="0"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Pr="00D85AA3" w:rsidRDefault="00B86B82" w:rsidP="00B86B82">
      <w:pPr>
        <w:pStyle w:val="a0"/>
        <w:ind w:left="0" w:firstLineChars="0" w:firstLine="0"/>
        <w:rPr>
          <w:rFonts w:cs="仿宋_GB2312"/>
          <w:color w:val="000000"/>
        </w:rPr>
      </w:pPr>
    </w:p>
    <w:p w:rsidR="00B86B82" w:rsidRPr="00D85AA3" w:rsidRDefault="00B86B82" w:rsidP="00B86B82">
      <w:pPr>
        <w:pStyle w:val="a0"/>
        <w:ind w:firstLineChars="0" w:firstLine="0"/>
        <w:rPr>
          <w:rFonts w:cs="仿宋"/>
          <w:color w:val="000000"/>
          <w:sz w:val="32"/>
          <w:szCs w:val="32"/>
        </w:rPr>
      </w:pPr>
      <w:r w:rsidRPr="006C2107">
        <w:rPr>
          <w:rFonts w:cs="仿宋" w:hint="eastAsia"/>
          <w:b/>
          <w:color w:val="000000"/>
          <w:sz w:val="32"/>
          <w:szCs w:val="32"/>
        </w:rPr>
        <w:lastRenderedPageBreak/>
        <w:t>简易站配置表</w:t>
      </w:r>
      <w:r w:rsidRPr="00D85AA3">
        <w:rPr>
          <w:rFonts w:cs="仿宋" w:hint="eastAsia"/>
          <w:color w:val="000000"/>
          <w:sz w:val="32"/>
          <w:szCs w:val="32"/>
        </w:rPr>
        <w:t>：</w:t>
      </w:r>
    </w:p>
    <w:tbl>
      <w:tblPr>
        <w:tblW w:w="9730" w:type="dxa"/>
        <w:tblInd w:w="93" w:type="dxa"/>
        <w:tblLayout w:type="fixed"/>
        <w:tblLook w:val="0000"/>
      </w:tblPr>
      <w:tblGrid>
        <w:gridCol w:w="629"/>
        <w:gridCol w:w="981"/>
        <w:gridCol w:w="5413"/>
        <w:gridCol w:w="1433"/>
        <w:gridCol w:w="1274"/>
      </w:tblGrid>
      <w:tr w:rsidR="00B86B82" w:rsidRPr="00D85AA3" w:rsidTr="003F4EC7">
        <w:trPr>
          <w:trHeight w:val="686"/>
        </w:trPr>
        <w:tc>
          <w:tcPr>
            <w:tcW w:w="629" w:type="dxa"/>
            <w:tcBorders>
              <w:top w:val="single" w:sz="4" w:space="0" w:color="auto"/>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序号</w:t>
            </w:r>
          </w:p>
        </w:tc>
        <w:tc>
          <w:tcPr>
            <w:tcW w:w="981"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配置设备</w:t>
            </w:r>
          </w:p>
        </w:tc>
        <w:tc>
          <w:tcPr>
            <w:tcW w:w="5413"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产品参数</w:t>
            </w:r>
          </w:p>
        </w:tc>
        <w:tc>
          <w:tcPr>
            <w:tcW w:w="1433"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数量</w:t>
            </w:r>
          </w:p>
        </w:tc>
        <w:tc>
          <w:tcPr>
            <w:tcW w:w="1274" w:type="dxa"/>
            <w:tcBorders>
              <w:top w:val="single" w:sz="4" w:space="0" w:color="auto"/>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备注</w:t>
            </w:r>
          </w:p>
        </w:tc>
      </w:tr>
      <w:tr w:rsidR="00B86B82" w:rsidRPr="00D85AA3" w:rsidTr="003F4EC7">
        <w:trPr>
          <w:trHeight w:val="686"/>
        </w:trPr>
        <w:tc>
          <w:tcPr>
            <w:tcW w:w="629"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981"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标牌</w:t>
            </w:r>
          </w:p>
        </w:tc>
        <w:tc>
          <w:tcPr>
            <w:tcW w:w="541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益农信息社统一</w:t>
            </w:r>
            <w:proofErr w:type="gramEnd"/>
            <w:r w:rsidRPr="00D85AA3">
              <w:rPr>
                <w:rFonts w:cs="仿宋_GB2312" w:hint="eastAsia"/>
                <w:color w:val="000000"/>
                <w:sz w:val="24"/>
                <w:szCs w:val="24"/>
              </w:rPr>
              <w:t>形象标识拉丝钢90*180cm</w:t>
            </w:r>
          </w:p>
        </w:tc>
        <w:tc>
          <w:tcPr>
            <w:tcW w:w="143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7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w:t>
            </w:r>
            <w:proofErr w:type="gramEnd"/>
            <w:r w:rsidRPr="00D85AA3">
              <w:rPr>
                <w:rFonts w:cs="仿宋_GB2312" w:hint="eastAsia"/>
                <w:color w:val="000000"/>
                <w:sz w:val="24"/>
                <w:szCs w:val="24"/>
              </w:rPr>
              <w:t>门头</w:t>
            </w:r>
          </w:p>
        </w:tc>
      </w:tr>
      <w:tr w:rsidR="00B86B82" w:rsidRPr="00D85AA3" w:rsidTr="003F4EC7">
        <w:trPr>
          <w:trHeight w:val="686"/>
        </w:trPr>
        <w:tc>
          <w:tcPr>
            <w:tcW w:w="629"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981"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工作制度牌</w:t>
            </w:r>
          </w:p>
        </w:tc>
        <w:tc>
          <w:tcPr>
            <w:tcW w:w="541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益农信息</w:t>
            </w:r>
            <w:proofErr w:type="gramEnd"/>
            <w:r w:rsidRPr="00D85AA3">
              <w:rPr>
                <w:rFonts w:cs="仿宋_GB2312" w:hint="eastAsia"/>
                <w:color w:val="000000"/>
                <w:sz w:val="24"/>
                <w:szCs w:val="24"/>
              </w:rPr>
              <w:t>社规章制度及服务指南,60*90cm</w:t>
            </w:r>
          </w:p>
        </w:tc>
        <w:tc>
          <w:tcPr>
            <w:tcW w:w="143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2</w:t>
            </w:r>
          </w:p>
        </w:tc>
        <w:tc>
          <w:tcPr>
            <w:tcW w:w="127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
        </w:tc>
      </w:tr>
      <w:tr w:rsidR="00B86B82" w:rsidRPr="00D85AA3" w:rsidTr="003F4EC7">
        <w:trPr>
          <w:trHeight w:val="420"/>
        </w:trPr>
        <w:tc>
          <w:tcPr>
            <w:tcW w:w="629" w:type="dxa"/>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3</w:t>
            </w:r>
          </w:p>
        </w:tc>
        <w:tc>
          <w:tcPr>
            <w:tcW w:w="981"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proofErr w:type="gramStart"/>
            <w:r w:rsidRPr="00D85AA3">
              <w:rPr>
                <w:rFonts w:cs="仿宋_GB2312" w:hint="eastAsia"/>
                <w:color w:val="000000"/>
                <w:sz w:val="24"/>
                <w:szCs w:val="24"/>
              </w:rPr>
              <w:t>益农社网络</w:t>
            </w:r>
            <w:proofErr w:type="gramEnd"/>
            <w:r w:rsidRPr="00D85AA3">
              <w:rPr>
                <w:rFonts w:cs="仿宋_GB2312" w:hint="eastAsia"/>
                <w:color w:val="000000"/>
                <w:sz w:val="24"/>
                <w:szCs w:val="24"/>
              </w:rPr>
              <w:t>终端播放机</w:t>
            </w:r>
          </w:p>
        </w:tc>
        <w:tc>
          <w:tcPr>
            <w:tcW w:w="5413" w:type="dxa"/>
            <w:tcBorders>
              <w:top w:val="nil"/>
              <w:left w:val="nil"/>
              <w:bottom w:val="single" w:sz="4" w:space="0" w:color="auto"/>
              <w:right w:val="single" w:sz="4" w:space="0" w:color="auto"/>
            </w:tcBorders>
            <w:vAlign w:val="center"/>
          </w:tcPr>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屏幕大小：32寸   分辨率:≥1366*768；接口规范：USB、HDMI、AV输入；内置板卡配置：CPU四核、GPU四核、≥1G内存、≥8G Flash；</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集多媒体解码、液晶驱动、音频功放和多种网络接入方式于一体</w:t>
            </w:r>
            <w:r w:rsidRPr="00D85AA3">
              <w:rPr>
                <w:rFonts w:cs="仿宋_GB2312" w:hint="eastAsia"/>
                <w:color w:val="000000"/>
                <w:sz w:val="24"/>
                <w:szCs w:val="24"/>
              </w:rPr>
              <w:br/>
              <w:t>2、完美支持1080P全高清解码</w:t>
            </w:r>
            <w:r w:rsidRPr="00D85AA3">
              <w:rPr>
                <w:rFonts w:cs="仿宋_GB2312" w:hint="eastAsia"/>
                <w:color w:val="000000"/>
                <w:sz w:val="24"/>
                <w:szCs w:val="24"/>
              </w:rPr>
              <w:br/>
              <w:t>3、支持主流媒体格式，支持图片、视频、滚动字幕等分屏播放功能</w:t>
            </w:r>
            <w:r w:rsidRPr="00D85AA3">
              <w:rPr>
                <w:rFonts w:cs="仿宋_GB2312" w:hint="eastAsia"/>
                <w:color w:val="000000"/>
                <w:sz w:val="24"/>
                <w:szCs w:val="24"/>
              </w:rPr>
              <w:br/>
              <w:t>4、支持显示台标、日期时间星期、天气预报等</w:t>
            </w:r>
            <w:r w:rsidRPr="00D85AA3">
              <w:rPr>
                <w:rFonts w:cs="仿宋_GB2312" w:hint="eastAsia"/>
                <w:color w:val="000000"/>
                <w:sz w:val="24"/>
                <w:szCs w:val="24"/>
              </w:rPr>
              <w:br/>
              <w:t>5、灵活的界面布局，分屏、全屏、横竖屏任意切换，平滑转场无黑屏</w:t>
            </w:r>
            <w:r w:rsidRPr="00D85AA3">
              <w:rPr>
                <w:rFonts w:cs="仿宋_GB2312" w:hint="eastAsia"/>
                <w:color w:val="000000"/>
                <w:sz w:val="24"/>
                <w:szCs w:val="24"/>
              </w:rPr>
              <w:br/>
              <w:t>6、支持图片+背景音乐播放模式，可代替传统灯箱、海报</w:t>
            </w:r>
            <w:r w:rsidRPr="00D85AA3">
              <w:rPr>
                <w:rFonts w:cs="仿宋_GB2312" w:hint="eastAsia"/>
                <w:color w:val="000000"/>
                <w:sz w:val="24"/>
                <w:szCs w:val="24"/>
              </w:rPr>
              <w:br/>
              <w:t>7、支持循环、定时、插播、垫片等多种播放模式，实现对播放时间、顺序、频率、内容、地点等多方位灵活控制</w:t>
            </w:r>
            <w:r w:rsidRPr="00D85AA3">
              <w:rPr>
                <w:rFonts w:cs="仿宋_GB2312" w:hint="eastAsia"/>
                <w:color w:val="000000"/>
                <w:sz w:val="24"/>
                <w:szCs w:val="24"/>
              </w:rPr>
              <w:br/>
              <w:t>8、多屏互动，实现多个显示终端同时播放相同内容</w:t>
            </w:r>
            <w:r w:rsidRPr="00D85AA3">
              <w:rPr>
                <w:rFonts w:cs="仿宋_GB2312" w:hint="eastAsia"/>
                <w:color w:val="000000"/>
                <w:sz w:val="24"/>
                <w:szCs w:val="24"/>
              </w:rPr>
              <w:br/>
              <w:t>9、支持断点续传、定时下载，合理占用网络宽带</w:t>
            </w:r>
            <w:r w:rsidRPr="00D85AA3">
              <w:rPr>
                <w:rFonts w:cs="仿宋_GB2312" w:hint="eastAsia"/>
                <w:color w:val="000000"/>
                <w:sz w:val="24"/>
                <w:szCs w:val="24"/>
              </w:rPr>
              <w:br/>
              <w:t>10、自动修复、远程升级、智能域名解析，方便</w:t>
            </w:r>
            <w:proofErr w:type="gramStart"/>
            <w:r w:rsidRPr="00D85AA3">
              <w:rPr>
                <w:rFonts w:cs="仿宋_GB2312" w:hint="eastAsia"/>
                <w:color w:val="000000"/>
                <w:sz w:val="24"/>
                <w:szCs w:val="24"/>
              </w:rPr>
              <w:t>快捷运</w:t>
            </w:r>
            <w:proofErr w:type="gramEnd"/>
            <w:r w:rsidRPr="00D85AA3">
              <w:rPr>
                <w:rFonts w:cs="仿宋_GB2312" w:hint="eastAsia"/>
                <w:color w:val="000000"/>
                <w:sz w:val="24"/>
                <w:szCs w:val="24"/>
              </w:rPr>
              <w:t>维</w:t>
            </w:r>
            <w:r w:rsidRPr="00D85AA3">
              <w:rPr>
                <w:rFonts w:cs="仿宋_GB2312" w:hint="eastAsia"/>
                <w:color w:val="000000"/>
                <w:sz w:val="24"/>
                <w:szCs w:val="24"/>
              </w:rPr>
              <w:br/>
              <w:t>11、内</w:t>
            </w:r>
            <w:proofErr w:type="gramStart"/>
            <w:r w:rsidRPr="00D85AA3">
              <w:rPr>
                <w:rFonts w:cs="仿宋_GB2312" w:hint="eastAsia"/>
                <w:color w:val="000000"/>
                <w:sz w:val="24"/>
                <w:szCs w:val="24"/>
              </w:rPr>
              <w:t>嵌益农信息</w:t>
            </w:r>
            <w:proofErr w:type="gramEnd"/>
            <w:r w:rsidRPr="00D85AA3">
              <w:rPr>
                <w:rFonts w:cs="仿宋_GB2312" w:hint="eastAsia"/>
                <w:color w:val="000000"/>
                <w:sz w:val="24"/>
                <w:szCs w:val="24"/>
              </w:rPr>
              <w:t>远程发布接收系统</w:t>
            </w:r>
            <w:r w:rsidRPr="00D85AA3">
              <w:rPr>
                <w:rFonts w:cs="仿宋_GB2312" w:hint="eastAsia"/>
                <w:color w:val="000000"/>
                <w:sz w:val="24"/>
                <w:szCs w:val="24"/>
              </w:rPr>
              <w:br/>
              <w:t>12、内置WIFI，框架定制</w:t>
            </w:r>
            <w:r w:rsidRPr="00D85AA3">
              <w:rPr>
                <w:rFonts w:cs="仿宋_GB2312" w:hint="eastAsia"/>
                <w:color w:val="000000"/>
                <w:sz w:val="24"/>
                <w:szCs w:val="24"/>
              </w:rPr>
              <w:br/>
              <w:t>13、支持通讯数据加密和播放内容加密，数据更加安全可靠</w:t>
            </w:r>
            <w:r w:rsidRPr="00D85AA3">
              <w:rPr>
                <w:rFonts w:cs="仿宋_GB2312" w:hint="eastAsia"/>
                <w:color w:val="000000"/>
                <w:sz w:val="24"/>
                <w:szCs w:val="24"/>
              </w:rPr>
              <w:br/>
              <w:t>14、支持网页内容播放</w:t>
            </w:r>
            <w:r w:rsidRPr="00D85AA3">
              <w:rPr>
                <w:rFonts w:cs="仿宋_GB2312" w:hint="eastAsia"/>
                <w:color w:val="000000"/>
                <w:sz w:val="24"/>
                <w:szCs w:val="24"/>
              </w:rPr>
              <w:br/>
              <w:t>15、支持远程屏幕截图</w:t>
            </w:r>
            <w:r w:rsidRPr="00D85AA3">
              <w:rPr>
                <w:rFonts w:cs="仿宋_GB2312" w:hint="eastAsia"/>
                <w:color w:val="000000"/>
                <w:sz w:val="24"/>
                <w:szCs w:val="24"/>
              </w:rPr>
              <w:br/>
              <w:t>16、支持心跳包上报</w:t>
            </w:r>
          </w:p>
          <w:p w:rsidR="00B86B82" w:rsidRPr="00D85AA3" w:rsidRDefault="00B86B82" w:rsidP="003F4EC7">
            <w:pPr>
              <w:pStyle w:val="a0"/>
              <w:ind w:firstLineChars="0" w:firstLine="0"/>
              <w:rPr>
                <w:rFonts w:cs="仿宋_GB2312"/>
                <w:color w:val="000000"/>
              </w:rPr>
            </w:pPr>
            <w:r w:rsidRPr="00D85AA3">
              <w:rPr>
                <w:rFonts w:cs="仿宋_GB2312" w:hint="eastAsia"/>
                <w:color w:val="000000"/>
              </w:rPr>
              <w:t>17、支持下载速度上报</w:t>
            </w:r>
          </w:p>
          <w:p w:rsidR="00B86B82" w:rsidRPr="00D85AA3" w:rsidRDefault="00B86B82" w:rsidP="003F4EC7">
            <w:pPr>
              <w:widowControl/>
              <w:rPr>
                <w:rFonts w:cs="仿宋_GB2312"/>
                <w:color w:val="000000"/>
                <w:sz w:val="24"/>
                <w:szCs w:val="24"/>
              </w:rPr>
            </w:pPr>
            <w:r w:rsidRPr="00D85AA3">
              <w:rPr>
                <w:rFonts w:cs="仿宋_GB2312" w:hint="eastAsia"/>
                <w:color w:val="000000"/>
                <w:sz w:val="24"/>
                <w:szCs w:val="24"/>
              </w:rPr>
              <w:t>18、山东各地市有指定维修点，需提供厂家授权证明。</w:t>
            </w:r>
          </w:p>
        </w:tc>
        <w:tc>
          <w:tcPr>
            <w:tcW w:w="1433"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1</w:t>
            </w:r>
          </w:p>
        </w:tc>
        <w:tc>
          <w:tcPr>
            <w:tcW w:w="1274" w:type="dxa"/>
            <w:tcBorders>
              <w:top w:val="nil"/>
              <w:left w:val="nil"/>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rPr>
            </w:pPr>
            <w:r w:rsidRPr="00D85AA3">
              <w:rPr>
                <w:rFonts w:cs="仿宋_GB2312" w:hint="eastAsia"/>
                <w:color w:val="000000"/>
                <w:sz w:val="24"/>
                <w:szCs w:val="24"/>
              </w:rPr>
              <w:t>远程操控、信息发布、多屏互动、远程播放、可接收地面和各种机顶</w:t>
            </w:r>
            <w:proofErr w:type="gramStart"/>
            <w:r w:rsidRPr="00D85AA3">
              <w:rPr>
                <w:rFonts w:cs="仿宋_GB2312" w:hint="eastAsia"/>
                <w:color w:val="000000"/>
                <w:sz w:val="24"/>
                <w:szCs w:val="24"/>
              </w:rPr>
              <w:t>盒电视</w:t>
            </w:r>
            <w:proofErr w:type="gramEnd"/>
            <w:r w:rsidRPr="00D85AA3">
              <w:rPr>
                <w:rFonts w:cs="仿宋_GB2312" w:hint="eastAsia"/>
                <w:color w:val="000000"/>
                <w:sz w:val="24"/>
                <w:szCs w:val="24"/>
              </w:rPr>
              <w:t>信号</w:t>
            </w:r>
          </w:p>
        </w:tc>
      </w:tr>
      <w:tr w:rsidR="00B86B82" w:rsidRPr="00D85AA3" w:rsidTr="003F4EC7">
        <w:trPr>
          <w:trHeight w:val="686"/>
        </w:trPr>
        <w:tc>
          <w:tcPr>
            <w:tcW w:w="9730" w:type="dxa"/>
            <w:gridSpan w:val="5"/>
            <w:tcBorders>
              <w:top w:val="nil"/>
              <w:left w:val="single" w:sz="4" w:space="0" w:color="auto"/>
              <w:bottom w:val="single" w:sz="4" w:space="0" w:color="auto"/>
              <w:right w:val="single" w:sz="4" w:space="0" w:color="auto"/>
            </w:tcBorders>
            <w:vAlign w:val="center"/>
          </w:tcPr>
          <w:p w:rsidR="00B86B82" w:rsidRPr="00D85AA3" w:rsidRDefault="00B86B82" w:rsidP="003F4EC7">
            <w:pPr>
              <w:widowControl/>
              <w:jc w:val="center"/>
              <w:rPr>
                <w:rFonts w:cs="仿宋_GB2312"/>
                <w:color w:val="000000"/>
                <w:sz w:val="24"/>
                <w:szCs w:val="24"/>
                <w:lang w:val="en-US"/>
              </w:rPr>
            </w:pPr>
            <w:proofErr w:type="gramStart"/>
            <w:r w:rsidRPr="00D85AA3">
              <w:rPr>
                <w:rFonts w:cs="仿宋_GB2312"/>
                <w:color w:val="000000"/>
                <w:sz w:val="24"/>
                <w:szCs w:val="24"/>
              </w:rPr>
              <w:t>益农社</w:t>
            </w:r>
            <w:proofErr w:type="gramEnd"/>
            <w:r w:rsidRPr="00D85AA3">
              <w:rPr>
                <w:rFonts w:cs="仿宋_GB2312" w:hint="eastAsia"/>
                <w:color w:val="000000"/>
                <w:sz w:val="24"/>
                <w:szCs w:val="24"/>
              </w:rPr>
              <w:t>简易</w:t>
            </w:r>
            <w:r w:rsidRPr="00D85AA3">
              <w:rPr>
                <w:rFonts w:cs="仿宋_GB2312"/>
                <w:color w:val="000000"/>
                <w:sz w:val="24"/>
                <w:szCs w:val="24"/>
              </w:rPr>
              <w:t>站数量</w:t>
            </w:r>
            <w:r w:rsidRPr="00D85AA3">
              <w:rPr>
                <w:rFonts w:cs="仿宋_GB2312" w:hint="eastAsia"/>
                <w:color w:val="000000"/>
                <w:sz w:val="24"/>
                <w:szCs w:val="24"/>
              </w:rPr>
              <w:t>：</w:t>
            </w:r>
            <w:r w:rsidRPr="00D85AA3">
              <w:rPr>
                <w:rFonts w:cs="仿宋_GB2312" w:hint="eastAsia"/>
                <w:color w:val="000000"/>
                <w:sz w:val="24"/>
                <w:szCs w:val="24"/>
                <w:lang w:val="en-US"/>
              </w:rPr>
              <w:t>569</w:t>
            </w:r>
          </w:p>
          <w:p w:rsidR="00B86B82" w:rsidRPr="00D85AA3" w:rsidRDefault="00B86B82" w:rsidP="003F4EC7">
            <w:pPr>
              <w:pStyle w:val="a0"/>
              <w:ind w:firstLine="240"/>
              <w:rPr>
                <w:rFonts w:cs="仿宋_GB2312"/>
                <w:color w:val="000000"/>
              </w:rPr>
            </w:pPr>
            <w:r w:rsidRPr="00D85AA3">
              <w:rPr>
                <w:rFonts w:cs="仿宋_GB2312"/>
                <w:color w:val="000000"/>
              </w:rPr>
              <w:t>根据农业农村部六有原则</w:t>
            </w:r>
            <w:r w:rsidRPr="00D85AA3">
              <w:rPr>
                <w:rFonts w:cs="仿宋_GB2312" w:hint="eastAsia"/>
                <w:color w:val="000000"/>
              </w:rPr>
              <w:t>，</w:t>
            </w:r>
            <w:r w:rsidRPr="00D85AA3">
              <w:rPr>
                <w:rFonts w:cs="仿宋_GB2312"/>
                <w:color w:val="000000"/>
              </w:rPr>
              <w:t>站点自身具备有手机</w:t>
            </w:r>
            <w:r w:rsidRPr="00D85AA3">
              <w:rPr>
                <w:rFonts w:cs="仿宋_GB2312" w:hint="eastAsia"/>
                <w:color w:val="000000"/>
              </w:rPr>
              <w:t>、</w:t>
            </w:r>
            <w:r w:rsidRPr="00D85AA3">
              <w:rPr>
                <w:rFonts w:cs="仿宋_GB2312"/>
                <w:color w:val="000000"/>
              </w:rPr>
              <w:t>有宽带</w:t>
            </w:r>
            <w:r w:rsidRPr="00D85AA3">
              <w:rPr>
                <w:rFonts w:cs="仿宋_GB2312" w:hint="eastAsia"/>
                <w:color w:val="000000"/>
              </w:rPr>
              <w:t>、</w:t>
            </w:r>
            <w:r w:rsidRPr="00D85AA3">
              <w:rPr>
                <w:rFonts w:cs="仿宋_GB2312"/>
                <w:color w:val="000000"/>
              </w:rPr>
              <w:t>有电脑等要求</w:t>
            </w:r>
            <w:r w:rsidRPr="00D85AA3">
              <w:rPr>
                <w:rFonts w:cs="仿宋_GB2312" w:hint="eastAsia"/>
                <w:color w:val="000000"/>
              </w:rPr>
              <w:t>。如没有宽带运营商负责宽带接入到户，费用站点自身承担。</w:t>
            </w:r>
          </w:p>
        </w:tc>
      </w:tr>
    </w:tbl>
    <w:p w:rsidR="00B86B82" w:rsidRPr="00D85AA3" w:rsidRDefault="00B86B82" w:rsidP="00B86B82">
      <w:pPr>
        <w:jc w:val="center"/>
        <w:rPr>
          <w:sz w:val="21"/>
        </w:rPr>
        <w:sectPr w:rsidR="00B86B82" w:rsidRPr="00D85AA3">
          <w:pgSz w:w="11910" w:h="16840"/>
          <w:pgMar w:top="1440" w:right="1180" w:bottom="280" w:left="1200" w:header="720" w:footer="720" w:gutter="0"/>
          <w:cols w:space="720"/>
        </w:sectPr>
      </w:pPr>
    </w:p>
    <w:p w:rsidR="00B86B82" w:rsidRPr="00D85AA3" w:rsidRDefault="00B86B82" w:rsidP="00B86B82">
      <w:pPr>
        <w:spacing w:before="79"/>
        <w:ind w:left="701"/>
        <w:rPr>
          <w:b/>
          <w:sz w:val="24"/>
        </w:rPr>
      </w:pPr>
      <w:r w:rsidRPr="00D85AA3">
        <w:rPr>
          <w:b/>
          <w:sz w:val="24"/>
        </w:rPr>
        <w:lastRenderedPageBreak/>
        <w:t>5、采购项目交付或者实施的时间和地点：</w:t>
      </w:r>
      <w:r w:rsidRPr="00D85AA3">
        <w:rPr>
          <w:b/>
          <w:w w:val="99"/>
          <w:sz w:val="24"/>
        </w:rPr>
        <w:t xml:space="preserve"> </w:t>
      </w:r>
    </w:p>
    <w:p w:rsidR="00B86B82" w:rsidRPr="00D85AA3" w:rsidRDefault="00B86B82" w:rsidP="00B86B82">
      <w:pPr>
        <w:pStyle w:val="a6"/>
        <w:spacing w:before="161" w:line="364" w:lineRule="auto"/>
        <w:ind w:left="698" w:right="3304"/>
      </w:pPr>
      <w:r w:rsidRPr="00D85AA3">
        <w:t xml:space="preserve">交付时间：★签订合同后 </w:t>
      </w:r>
      <w:r w:rsidRPr="00D85AA3">
        <w:rPr>
          <w:rFonts w:hint="eastAsia"/>
          <w:lang w:val="en-US"/>
        </w:rPr>
        <w:t>30</w:t>
      </w:r>
      <w:r w:rsidRPr="00D85AA3">
        <w:t xml:space="preserve"> 日内交货。</w:t>
      </w:r>
    </w:p>
    <w:p w:rsidR="00B86B82" w:rsidRPr="00D85AA3" w:rsidRDefault="00B86B82" w:rsidP="00B86B82">
      <w:pPr>
        <w:pStyle w:val="a6"/>
        <w:spacing w:before="161" w:line="364" w:lineRule="auto"/>
        <w:ind w:left="698" w:right="3304"/>
      </w:pPr>
      <w:r w:rsidRPr="00D85AA3">
        <w:t>交付地点：★平度市</w:t>
      </w:r>
      <w:r w:rsidRPr="00D85AA3">
        <w:rPr>
          <w:rFonts w:hint="eastAsia"/>
          <w:lang w:val="en-US"/>
        </w:rPr>
        <w:t>农业农村局指定地点。</w:t>
      </w:r>
      <w:r w:rsidRPr="00D85AA3">
        <w:t xml:space="preserve"> </w:t>
      </w:r>
    </w:p>
    <w:p w:rsidR="00B86B82" w:rsidRPr="00D85AA3" w:rsidRDefault="00B86B82" w:rsidP="00B86B82">
      <w:pPr>
        <w:pStyle w:val="1"/>
        <w:spacing w:before="1"/>
      </w:pPr>
      <w:r w:rsidRPr="00D85AA3">
        <w:t>6、采购标的需满足的服务标准、期限、效率等：</w:t>
      </w:r>
      <w:r w:rsidRPr="00D85AA3">
        <w:rPr>
          <w:w w:val="99"/>
        </w:rPr>
        <w:t xml:space="preserve"> </w:t>
      </w:r>
    </w:p>
    <w:p w:rsidR="00B86B82" w:rsidRPr="00D85AA3" w:rsidRDefault="00B86B82" w:rsidP="00B86B82">
      <w:pPr>
        <w:pStyle w:val="a7"/>
        <w:numPr>
          <w:ilvl w:val="1"/>
          <w:numId w:val="5"/>
        </w:numPr>
        <w:tabs>
          <w:tab w:val="left" w:pos="1119"/>
        </w:tabs>
        <w:spacing w:before="160" w:line="364" w:lineRule="auto"/>
        <w:ind w:right="244" w:firstLine="480"/>
        <w:rPr>
          <w:sz w:val="24"/>
        </w:rPr>
      </w:pPr>
      <w:r w:rsidRPr="00D85AA3">
        <w:rPr>
          <w:spacing w:val="-4"/>
          <w:sz w:val="24"/>
        </w:rPr>
        <w:t>中标人负责采购标的</w:t>
      </w:r>
      <w:proofErr w:type="gramStart"/>
      <w:r w:rsidRPr="00D85AA3">
        <w:rPr>
          <w:spacing w:val="-4"/>
          <w:sz w:val="24"/>
        </w:rPr>
        <w:t>的</w:t>
      </w:r>
      <w:proofErr w:type="gramEnd"/>
      <w:r w:rsidRPr="00D85AA3">
        <w:rPr>
          <w:spacing w:val="-4"/>
          <w:sz w:val="24"/>
        </w:rPr>
        <w:t>安装、调试及与</w:t>
      </w:r>
      <w:r w:rsidRPr="00D85AA3">
        <w:rPr>
          <w:rFonts w:hint="eastAsia"/>
          <w:spacing w:val="-4"/>
          <w:sz w:val="24"/>
          <w:lang w:val="en-US"/>
        </w:rPr>
        <w:t>信息进村入户项目</w:t>
      </w:r>
      <w:r w:rsidRPr="00D85AA3">
        <w:rPr>
          <w:spacing w:val="-9"/>
          <w:sz w:val="24"/>
        </w:rPr>
        <w:t>内容</w:t>
      </w:r>
      <w:r w:rsidRPr="00D85AA3">
        <w:rPr>
          <w:sz w:val="24"/>
        </w:rPr>
        <w:t xml:space="preserve">的衔接工作。 </w:t>
      </w:r>
    </w:p>
    <w:p w:rsidR="00B86B82" w:rsidRPr="00D85AA3" w:rsidRDefault="00B86B82" w:rsidP="00B86B82">
      <w:pPr>
        <w:pStyle w:val="a7"/>
        <w:numPr>
          <w:ilvl w:val="1"/>
          <w:numId w:val="5"/>
        </w:numPr>
        <w:tabs>
          <w:tab w:val="left" w:pos="1119"/>
        </w:tabs>
        <w:ind w:left="1118" w:hanging="421"/>
        <w:rPr>
          <w:sz w:val="24"/>
        </w:rPr>
      </w:pPr>
      <w:r w:rsidRPr="00D85AA3">
        <w:rPr>
          <w:sz w:val="24"/>
        </w:rPr>
        <w:t xml:space="preserve">售后服务： </w:t>
      </w:r>
    </w:p>
    <w:p w:rsidR="00B86B82" w:rsidRPr="00D85AA3" w:rsidRDefault="00B86B82" w:rsidP="00B86B82">
      <w:pPr>
        <w:pStyle w:val="a7"/>
        <w:numPr>
          <w:ilvl w:val="0"/>
          <w:numId w:val="6"/>
        </w:numPr>
        <w:tabs>
          <w:tab w:val="left" w:pos="1300"/>
        </w:tabs>
        <w:spacing w:before="160" w:line="364" w:lineRule="auto"/>
        <w:ind w:right="305" w:firstLine="480"/>
        <w:rPr>
          <w:sz w:val="24"/>
        </w:rPr>
      </w:pPr>
      <w:r w:rsidRPr="00D85AA3">
        <w:rPr>
          <w:spacing w:val="-1"/>
          <w:sz w:val="24"/>
        </w:rPr>
        <w:t xml:space="preserve">中标人承诺提供的售后服务标准不低于该产品生产厂家出厂市场服务标准， </w:t>
      </w:r>
      <w:r w:rsidRPr="00D85AA3">
        <w:rPr>
          <w:sz w:val="24"/>
        </w:rPr>
        <w:t xml:space="preserve">保修期内免费上门； </w:t>
      </w:r>
    </w:p>
    <w:p w:rsidR="00B86B82" w:rsidRPr="00D85AA3" w:rsidRDefault="00B86B82" w:rsidP="00B86B82">
      <w:pPr>
        <w:pStyle w:val="a7"/>
        <w:tabs>
          <w:tab w:val="left" w:pos="1300"/>
        </w:tabs>
        <w:spacing w:line="364" w:lineRule="auto"/>
        <w:ind w:left="698" w:right="232" w:firstLine="0"/>
        <w:rPr>
          <w:sz w:val="24"/>
          <w:highlight w:val="yellow"/>
        </w:rPr>
      </w:pPr>
      <w:r w:rsidRPr="00D85AA3">
        <w:rPr>
          <w:rFonts w:hint="eastAsia"/>
          <w:spacing w:val="-8"/>
          <w:sz w:val="24"/>
        </w:rPr>
        <w:t>（</w:t>
      </w:r>
      <w:r w:rsidRPr="00D85AA3">
        <w:rPr>
          <w:rFonts w:hint="eastAsia"/>
          <w:spacing w:val="-8"/>
          <w:sz w:val="24"/>
          <w:lang w:val="en-US"/>
        </w:rPr>
        <w:t>2</w:t>
      </w:r>
      <w:r w:rsidRPr="00D85AA3">
        <w:rPr>
          <w:rFonts w:hint="eastAsia"/>
          <w:spacing w:val="-8"/>
          <w:sz w:val="24"/>
        </w:rPr>
        <w:t>）</w:t>
      </w:r>
      <w:r w:rsidRPr="00D85AA3">
        <w:rPr>
          <w:spacing w:val="-8"/>
          <w:sz w:val="24"/>
        </w:rPr>
        <w:t xml:space="preserve">中标人承诺提供 </w:t>
      </w:r>
      <w:r w:rsidRPr="00D85AA3">
        <w:rPr>
          <w:sz w:val="24"/>
        </w:rPr>
        <w:t>5*8</w:t>
      </w:r>
      <w:r w:rsidRPr="00D85AA3">
        <w:rPr>
          <w:spacing w:val="-9"/>
          <w:sz w:val="24"/>
        </w:rPr>
        <w:t xml:space="preserve"> 小时电话支持服务，</w:t>
      </w:r>
      <w:r w:rsidRPr="00D85AA3">
        <w:rPr>
          <w:spacing w:val="-18"/>
          <w:sz w:val="24"/>
        </w:rPr>
        <w:t>2</w:t>
      </w:r>
      <w:r w:rsidRPr="00D85AA3">
        <w:rPr>
          <w:spacing w:val="-10"/>
          <w:sz w:val="24"/>
        </w:rPr>
        <w:t xml:space="preserve"> 小时电话响应，</w:t>
      </w:r>
      <w:r w:rsidRPr="00D85AA3">
        <w:rPr>
          <w:rFonts w:hint="eastAsia"/>
          <w:spacing w:val="-10"/>
          <w:sz w:val="24"/>
          <w:lang w:val="en-US"/>
        </w:rPr>
        <w:t>12小时</w:t>
      </w:r>
      <w:r w:rsidRPr="00D85AA3">
        <w:rPr>
          <w:spacing w:val="-10"/>
          <w:sz w:val="24"/>
        </w:rPr>
        <w:t>上</w:t>
      </w:r>
      <w:r w:rsidRPr="00D85AA3">
        <w:rPr>
          <w:spacing w:val="-5"/>
          <w:sz w:val="24"/>
        </w:rPr>
        <w:t xml:space="preserve">门服务； </w:t>
      </w:r>
    </w:p>
    <w:p w:rsidR="00B86B82" w:rsidRPr="00D85AA3" w:rsidRDefault="00B86B82" w:rsidP="00B86B82">
      <w:pPr>
        <w:pStyle w:val="a7"/>
        <w:numPr>
          <w:ilvl w:val="0"/>
          <w:numId w:val="6"/>
        </w:numPr>
        <w:tabs>
          <w:tab w:val="left" w:pos="1300"/>
        </w:tabs>
        <w:spacing w:before="1" w:line="364" w:lineRule="auto"/>
        <w:ind w:right="305" w:firstLine="480"/>
        <w:rPr>
          <w:spacing w:val="-1"/>
          <w:sz w:val="24"/>
        </w:rPr>
      </w:pPr>
      <w:r w:rsidRPr="00D85AA3">
        <w:rPr>
          <w:spacing w:val="-1"/>
          <w:sz w:val="24"/>
        </w:rPr>
        <w:t>中标人承诺为招标人提供中文操作手册并培训操作人员，包括产品的使用及维护保养等内容，直至操作人员熟练操作。</w:t>
      </w:r>
    </w:p>
    <w:p w:rsidR="00B86B82" w:rsidRPr="00D85AA3" w:rsidRDefault="00B86B82" w:rsidP="00B86B82">
      <w:pPr>
        <w:pStyle w:val="a7"/>
        <w:tabs>
          <w:tab w:val="left" w:pos="1300"/>
        </w:tabs>
        <w:spacing w:before="39" w:line="364" w:lineRule="auto"/>
        <w:ind w:left="698" w:right="1144" w:firstLine="0"/>
        <w:rPr>
          <w:b/>
          <w:sz w:val="24"/>
        </w:rPr>
      </w:pPr>
      <w:r w:rsidRPr="00D85AA3">
        <w:rPr>
          <w:rFonts w:hint="eastAsia"/>
          <w:sz w:val="24"/>
        </w:rPr>
        <w:t>（</w:t>
      </w:r>
      <w:r w:rsidRPr="00D85AA3">
        <w:rPr>
          <w:rFonts w:hint="eastAsia"/>
          <w:sz w:val="24"/>
          <w:lang w:val="en-US"/>
        </w:rPr>
        <w:t>4</w:t>
      </w:r>
      <w:r w:rsidRPr="00D85AA3">
        <w:rPr>
          <w:rFonts w:hint="eastAsia"/>
          <w:sz w:val="24"/>
        </w:rPr>
        <w:t>）</w:t>
      </w:r>
      <w:r w:rsidRPr="00D85AA3">
        <w:rPr>
          <w:sz w:val="24"/>
        </w:rPr>
        <w:t xml:space="preserve">中标人承诺两个工作日解决故障，否则在三个工作日内提供备机。 </w:t>
      </w:r>
      <w:r w:rsidRPr="00D85AA3">
        <w:rPr>
          <w:b/>
          <w:sz w:val="24"/>
        </w:rPr>
        <w:t>7、采购标的</w:t>
      </w:r>
      <w:proofErr w:type="gramStart"/>
      <w:r w:rsidRPr="00D85AA3">
        <w:rPr>
          <w:b/>
          <w:sz w:val="24"/>
        </w:rPr>
        <w:t>的</w:t>
      </w:r>
      <w:proofErr w:type="gramEnd"/>
      <w:r w:rsidRPr="00D85AA3">
        <w:rPr>
          <w:b/>
          <w:sz w:val="24"/>
        </w:rPr>
        <w:t>验收标准：</w:t>
      </w:r>
      <w:r w:rsidRPr="00D85AA3">
        <w:rPr>
          <w:b/>
          <w:w w:val="99"/>
          <w:sz w:val="24"/>
        </w:rPr>
        <w:t xml:space="preserve"> </w:t>
      </w:r>
    </w:p>
    <w:p w:rsidR="00B86B82" w:rsidRPr="00D85AA3" w:rsidRDefault="00B86B82" w:rsidP="00B86B82">
      <w:pPr>
        <w:pStyle w:val="a6"/>
        <w:spacing w:line="364" w:lineRule="auto"/>
        <w:ind w:right="234"/>
        <w:jc w:val="both"/>
      </w:pPr>
      <w:r w:rsidRPr="00D85AA3">
        <w:rPr>
          <w:spacing w:val="-6"/>
        </w:rPr>
        <w:t>货物运抵现场后，招标人将对货物数量、质量、规格型号等进行检验。如发现货物规格等与招标文件、投标文件、合同不符，招标人有权根据验收结果要求中标人立即更</w:t>
      </w:r>
      <w:r w:rsidRPr="00D85AA3">
        <w:t xml:space="preserve">换或提出索赔要求。 </w:t>
      </w:r>
    </w:p>
    <w:p w:rsidR="00B86B82" w:rsidRPr="00D85AA3" w:rsidRDefault="00B86B82" w:rsidP="00B86B82">
      <w:pPr>
        <w:pStyle w:val="a6"/>
        <w:spacing w:before="1" w:line="364" w:lineRule="auto"/>
        <w:ind w:right="234"/>
        <w:jc w:val="both"/>
      </w:pPr>
      <w:r w:rsidRPr="00D85AA3">
        <w:rPr>
          <w:spacing w:val="-7"/>
        </w:rPr>
        <w:t>货物由中标人安装、调试完毕后，招标人对货物的数量、质量、规格型号、性能等</w:t>
      </w:r>
      <w:r w:rsidRPr="00D85AA3">
        <w:rPr>
          <w:spacing w:val="-6"/>
        </w:rPr>
        <w:t xml:space="preserve">进行详细全面的检验。安装调试完毕且系统运行 </w:t>
      </w:r>
      <w:r w:rsidRPr="00D85AA3">
        <w:t>7</w:t>
      </w:r>
      <w:r w:rsidRPr="00D85AA3">
        <w:rPr>
          <w:spacing w:val="-10"/>
        </w:rPr>
        <w:t xml:space="preserve"> 日内无质量问题，招标人成立验收小</w:t>
      </w:r>
      <w:r w:rsidRPr="00D85AA3">
        <w:t>组签署验收报告，作为付款凭据之一。</w:t>
      </w:r>
    </w:p>
    <w:p w:rsidR="00B86B82" w:rsidRPr="00D85AA3" w:rsidRDefault="00B86B82" w:rsidP="00B86B82">
      <w:pPr>
        <w:pStyle w:val="a6"/>
        <w:spacing w:before="1" w:line="364" w:lineRule="auto"/>
        <w:ind w:right="234"/>
        <w:jc w:val="both"/>
      </w:pPr>
    </w:p>
    <w:p w:rsidR="00B86B82" w:rsidRPr="00D85AA3" w:rsidRDefault="00B86B82" w:rsidP="00B86B82">
      <w:pPr>
        <w:pStyle w:val="a6"/>
        <w:spacing w:before="1" w:line="364" w:lineRule="auto"/>
        <w:ind w:right="234"/>
        <w:jc w:val="both"/>
      </w:pPr>
    </w:p>
    <w:p w:rsidR="00B86B82" w:rsidRPr="00D85AA3" w:rsidRDefault="00B86B82" w:rsidP="00B86B82">
      <w:pPr>
        <w:pStyle w:val="a6"/>
        <w:spacing w:before="1" w:line="364" w:lineRule="auto"/>
        <w:ind w:right="234"/>
        <w:jc w:val="both"/>
      </w:pPr>
    </w:p>
    <w:p w:rsidR="00B86B82" w:rsidRPr="00D85AA3" w:rsidRDefault="00B86B82" w:rsidP="00B86B82">
      <w:pPr>
        <w:pStyle w:val="a6"/>
        <w:spacing w:before="1" w:line="364" w:lineRule="auto"/>
        <w:ind w:right="234"/>
        <w:jc w:val="both"/>
      </w:pPr>
    </w:p>
    <w:p w:rsidR="00B86B82" w:rsidRPr="00D85AA3" w:rsidRDefault="00B86B82" w:rsidP="00B86B82">
      <w:pPr>
        <w:pStyle w:val="a6"/>
        <w:spacing w:before="1" w:line="364" w:lineRule="auto"/>
        <w:ind w:right="234"/>
        <w:jc w:val="both"/>
      </w:pPr>
    </w:p>
    <w:p w:rsidR="003E262E" w:rsidRDefault="003E262E"/>
    <w:sectPr w:rsidR="003E262E" w:rsidSect="003E262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6B82" w:rsidRDefault="00B86B82" w:rsidP="00B86B82">
      <w:r>
        <w:separator/>
      </w:r>
    </w:p>
  </w:endnote>
  <w:endnote w:type="continuationSeparator" w:id="1">
    <w:p w:rsidR="00B86B82" w:rsidRDefault="00B86B82" w:rsidP="00B86B8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6B82" w:rsidRDefault="00B86B82" w:rsidP="00B86B82">
      <w:r>
        <w:separator/>
      </w:r>
    </w:p>
  </w:footnote>
  <w:footnote w:type="continuationSeparator" w:id="1">
    <w:p w:rsidR="00B86B82" w:rsidRDefault="00B86B82" w:rsidP="00B86B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multilevel"/>
    <w:tmpl w:val="B5E306ED"/>
    <w:lvl w:ilvl="0">
      <w:start w:val="1"/>
      <w:numFmt w:val="decimal"/>
      <w:lvlText w:val="（%1）"/>
      <w:lvlJc w:val="left"/>
      <w:pPr>
        <w:ind w:left="1306" w:hanging="605"/>
      </w:pPr>
      <w:rPr>
        <w:rFonts w:ascii="宋体" w:eastAsia="宋体" w:hAnsi="宋体" w:cs="宋体" w:hint="default"/>
        <w:b/>
        <w:bCs/>
        <w:spacing w:val="0"/>
        <w:w w:val="99"/>
        <w:sz w:val="22"/>
        <w:szCs w:val="22"/>
        <w:lang w:val="zh-CN" w:eastAsia="zh-CN" w:bidi="zh-CN"/>
      </w:rPr>
    </w:lvl>
    <w:lvl w:ilvl="1">
      <w:numFmt w:val="bullet"/>
      <w:lvlText w:val="•"/>
      <w:lvlJc w:val="left"/>
      <w:pPr>
        <w:ind w:left="2122" w:hanging="605"/>
      </w:pPr>
      <w:rPr>
        <w:rFonts w:hint="default"/>
        <w:lang w:val="zh-CN" w:eastAsia="zh-CN" w:bidi="zh-CN"/>
      </w:rPr>
    </w:lvl>
    <w:lvl w:ilvl="2">
      <w:numFmt w:val="bullet"/>
      <w:lvlText w:val="•"/>
      <w:lvlJc w:val="left"/>
      <w:pPr>
        <w:ind w:left="2945" w:hanging="605"/>
      </w:pPr>
      <w:rPr>
        <w:rFonts w:hint="default"/>
        <w:lang w:val="zh-CN" w:eastAsia="zh-CN" w:bidi="zh-CN"/>
      </w:rPr>
    </w:lvl>
    <w:lvl w:ilvl="3">
      <w:numFmt w:val="bullet"/>
      <w:lvlText w:val="•"/>
      <w:lvlJc w:val="left"/>
      <w:pPr>
        <w:ind w:left="3767" w:hanging="605"/>
      </w:pPr>
      <w:rPr>
        <w:rFonts w:hint="default"/>
        <w:lang w:val="zh-CN" w:eastAsia="zh-CN" w:bidi="zh-CN"/>
      </w:rPr>
    </w:lvl>
    <w:lvl w:ilvl="4">
      <w:numFmt w:val="bullet"/>
      <w:lvlText w:val="•"/>
      <w:lvlJc w:val="left"/>
      <w:pPr>
        <w:ind w:left="4590" w:hanging="605"/>
      </w:pPr>
      <w:rPr>
        <w:rFonts w:hint="default"/>
        <w:lang w:val="zh-CN" w:eastAsia="zh-CN" w:bidi="zh-CN"/>
      </w:rPr>
    </w:lvl>
    <w:lvl w:ilvl="5">
      <w:numFmt w:val="bullet"/>
      <w:lvlText w:val="•"/>
      <w:lvlJc w:val="left"/>
      <w:pPr>
        <w:ind w:left="5413" w:hanging="605"/>
      </w:pPr>
      <w:rPr>
        <w:rFonts w:hint="default"/>
        <w:lang w:val="zh-CN" w:eastAsia="zh-CN" w:bidi="zh-CN"/>
      </w:rPr>
    </w:lvl>
    <w:lvl w:ilvl="6">
      <w:numFmt w:val="bullet"/>
      <w:lvlText w:val="•"/>
      <w:lvlJc w:val="left"/>
      <w:pPr>
        <w:ind w:left="6235" w:hanging="605"/>
      </w:pPr>
      <w:rPr>
        <w:rFonts w:hint="default"/>
        <w:lang w:val="zh-CN" w:eastAsia="zh-CN" w:bidi="zh-CN"/>
      </w:rPr>
    </w:lvl>
    <w:lvl w:ilvl="7">
      <w:numFmt w:val="bullet"/>
      <w:lvlText w:val="•"/>
      <w:lvlJc w:val="left"/>
      <w:pPr>
        <w:ind w:left="7058" w:hanging="605"/>
      </w:pPr>
      <w:rPr>
        <w:rFonts w:hint="default"/>
        <w:lang w:val="zh-CN" w:eastAsia="zh-CN" w:bidi="zh-CN"/>
      </w:rPr>
    </w:lvl>
    <w:lvl w:ilvl="8">
      <w:numFmt w:val="bullet"/>
      <w:lvlText w:val="•"/>
      <w:lvlJc w:val="left"/>
      <w:pPr>
        <w:ind w:left="7881" w:hanging="605"/>
      </w:pPr>
      <w:rPr>
        <w:rFonts w:hint="default"/>
        <w:lang w:val="zh-CN" w:eastAsia="zh-CN" w:bidi="zh-CN"/>
      </w:rPr>
    </w:lvl>
  </w:abstractNum>
  <w:abstractNum w:abstractNumId="1">
    <w:nsid w:val="0248C179"/>
    <w:multiLevelType w:val="multilevel"/>
    <w:tmpl w:val="0248C179"/>
    <w:lvl w:ilvl="0">
      <w:start w:val="2"/>
      <w:numFmt w:val="decimal"/>
      <w:lvlText w:val="%1"/>
      <w:lvlJc w:val="left"/>
      <w:pPr>
        <w:ind w:left="1358" w:hanging="660"/>
      </w:pPr>
      <w:rPr>
        <w:rFonts w:hint="default"/>
        <w:lang w:val="zh-CN" w:eastAsia="zh-CN" w:bidi="zh-CN"/>
      </w:rPr>
    </w:lvl>
    <w:lvl w:ilvl="1">
      <w:start w:val="2"/>
      <w:numFmt w:val="decimal"/>
      <w:lvlText w:val="%1.%2"/>
      <w:lvlJc w:val="left"/>
      <w:pPr>
        <w:ind w:left="1358" w:hanging="660"/>
      </w:pPr>
      <w:rPr>
        <w:rFonts w:hint="default"/>
        <w:lang w:val="zh-CN" w:eastAsia="zh-CN" w:bidi="zh-CN"/>
      </w:rPr>
    </w:lvl>
    <w:lvl w:ilvl="2">
      <w:start w:val="1"/>
      <w:numFmt w:val="decimal"/>
      <w:lvlText w:val="%1.%2.%3"/>
      <w:lvlJc w:val="left"/>
      <w:pPr>
        <w:ind w:left="1358" w:hanging="660"/>
      </w:pPr>
      <w:rPr>
        <w:rFonts w:ascii="宋体" w:eastAsia="宋体" w:hAnsi="宋体" w:cs="宋体" w:hint="default"/>
        <w:w w:val="100"/>
        <w:sz w:val="24"/>
        <w:szCs w:val="24"/>
        <w:lang w:val="zh-CN" w:eastAsia="zh-CN" w:bidi="zh-CN"/>
      </w:rPr>
    </w:lvl>
    <w:lvl w:ilvl="3">
      <w:numFmt w:val="bullet"/>
      <w:lvlText w:val="•"/>
      <w:lvlJc w:val="left"/>
      <w:pPr>
        <w:ind w:left="3809" w:hanging="660"/>
      </w:pPr>
      <w:rPr>
        <w:rFonts w:hint="default"/>
        <w:lang w:val="zh-CN" w:eastAsia="zh-CN" w:bidi="zh-CN"/>
      </w:rPr>
    </w:lvl>
    <w:lvl w:ilvl="4">
      <w:numFmt w:val="bullet"/>
      <w:lvlText w:val="•"/>
      <w:lvlJc w:val="left"/>
      <w:pPr>
        <w:ind w:left="4626" w:hanging="660"/>
      </w:pPr>
      <w:rPr>
        <w:rFonts w:hint="default"/>
        <w:lang w:val="zh-CN" w:eastAsia="zh-CN" w:bidi="zh-CN"/>
      </w:rPr>
    </w:lvl>
    <w:lvl w:ilvl="5">
      <w:numFmt w:val="bullet"/>
      <w:lvlText w:val="•"/>
      <w:lvlJc w:val="left"/>
      <w:pPr>
        <w:ind w:left="5443" w:hanging="660"/>
      </w:pPr>
      <w:rPr>
        <w:rFonts w:hint="default"/>
        <w:lang w:val="zh-CN" w:eastAsia="zh-CN" w:bidi="zh-CN"/>
      </w:rPr>
    </w:lvl>
    <w:lvl w:ilvl="6">
      <w:numFmt w:val="bullet"/>
      <w:lvlText w:val="•"/>
      <w:lvlJc w:val="left"/>
      <w:pPr>
        <w:ind w:left="6259" w:hanging="660"/>
      </w:pPr>
      <w:rPr>
        <w:rFonts w:hint="default"/>
        <w:lang w:val="zh-CN" w:eastAsia="zh-CN" w:bidi="zh-CN"/>
      </w:rPr>
    </w:lvl>
    <w:lvl w:ilvl="7">
      <w:numFmt w:val="bullet"/>
      <w:lvlText w:val="•"/>
      <w:lvlJc w:val="left"/>
      <w:pPr>
        <w:ind w:left="7076" w:hanging="660"/>
      </w:pPr>
      <w:rPr>
        <w:rFonts w:hint="default"/>
        <w:lang w:val="zh-CN" w:eastAsia="zh-CN" w:bidi="zh-CN"/>
      </w:rPr>
    </w:lvl>
    <w:lvl w:ilvl="8">
      <w:numFmt w:val="bullet"/>
      <w:lvlText w:val="•"/>
      <w:lvlJc w:val="left"/>
      <w:pPr>
        <w:ind w:left="7893" w:hanging="660"/>
      </w:pPr>
      <w:rPr>
        <w:rFonts w:hint="default"/>
        <w:lang w:val="zh-CN" w:eastAsia="zh-CN" w:bidi="zh-CN"/>
      </w:rPr>
    </w:lvl>
  </w:abstractNum>
  <w:abstractNum w:abstractNumId="2">
    <w:nsid w:val="03D62ECE"/>
    <w:multiLevelType w:val="multilevel"/>
    <w:tmpl w:val="03D62ECE"/>
    <w:lvl w:ilvl="0">
      <w:start w:val="2"/>
      <w:numFmt w:val="decimal"/>
      <w:lvlText w:val="%1"/>
      <w:lvlJc w:val="left"/>
      <w:pPr>
        <w:ind w:left="1126" w:hanging="425"/>
      </w:pPr>
      <w:rPr>
        <w:rFonts w:hint="default"/>
        <w:lang w:val="zh-CN" w:eastAsia="zh-CN" w:bidi="zh-CN"/>
      </w:rPr>
    </w:lvl>
    <w:lvl w:ilvl="1">
      <w:start w:val="1"/>
      <w:numFmt w:val="decimal"/>
      <w:lvlText w:val="%1.%2"/>
      <w:lvlJc w:val="left"/>
      <w:pPr>
        <w:ind w:left="1126" w:hanging="425"/>
      </w:pPr>
      <w:rPr>
        <w:rFonts w:ascii="宋体" w:eastAsia="宋体" w:hAnsi="宋体" w:cs="宋体" w:hint="default"/>
        <w:b/>
        <w:bCs/>
        <w:spacing w:val="0"/>
        <w:w w:val="99"/>
        <w:sz w:val="24"/>
        <w:szCs w:val="24"/>
        <w:lang w:val="zh-CN" w:eastAsia="zh-CN" w:bidi="zh-CN"/>
      </w:rPr>
    </w:lvl>
    <w:lvl w:ilvl="2">
      <w:start w:val="1"/>
      <w:numFmt w:val="decimal"/>
      <w:lvlText w:val="%1.%2.%3"/>
      <w:lvlJc w:val="left"/>
      <w:pPr>
        <w:ind w:left="1358" w:hanging="660"/>
      </w:pPr>
      <w:rPr>
        <w:rFonts w:ascii="宋体" w:eastAsia="宋体" w:hAnsi="宋体" w:cs="宋体" w:hint="default"/>
        <w:w w:val="100"/>
        <w:sz w:val="24"/>
        <w:szCs w:val="24"/>
        <w:lang w:val="zh-CN" w:eastAsia="zh-CN" w:bidi="zh-CN"/>
      </w:rPr>
    </w:lvl>
    <w:lvl w:ilvl="3">
      <w:numFmt w:val="bullet"/>
      <w:lvlText w:val="•"/>
      <w:lvlJc w:val="left"/>
      <w:pPr>
        <w:ind w:left="3174" w:hanging="660"/>
      </w:pPr>
      <w:rPr>
        <w:rFonts w:hint="default"/>
        <w:lang w:val="zh-CN" w:eastAsia="zh-CN" w:bidi="zh-CN"/>
      </w:rPr>
    </w:lvl>
    <w:lvl w:ilvl="4">
      <w:numFmt w:val="bullet"/>
      <w:lvlText w:val="•"/>
      <w:lvlJc w:val="left"/>
      <w:pPr>
        <w:ind w:left="4082" w:hanging="660"/>
      </w:pPr>
      <w:rPr>
        <w:rFonts w:hint="default"/>
        <w:lang w:val="zh-CN" w:eastAsia="zh-CN" w:bidi="zh-CN"/>
      </w:rPr>
    </w:lvl>
    <w:lvl w:ilvl="5">
      <w:numFmt w:val="bullet"/>
      <w:lvlText w:val="•"/>
      <w:lvlJc w:val="left"/>
      <w:pPr>
        <w:ind w:left="4989" w:hanging="660"/>
      </w:pPr>
      <w:rPr>
        <w:rFonts w:hint="default"/>
        <w:lang w:val="zh-CN" w:eastAsia="zh-CN" w:bidi="zh-CN"/>
      </w:rPr>
    </w:lvl>
    <w:lvl w:ilvl="6">
      <w:numFmt w:val="bullet"/>
      <w:lvlText w:val="•"/>
      <w:lvlJc w:val="left"/>
      <w:pPr>
        <w:ind w:left="5896" w:hanging="660"/>
      </w:pPr>
      <w:rPr>
        <w:rFonts w:hint="default"/>
        <w:lang w:val="zh-CN" w:eastAsia="zh-CN" w:bidi="zh-CN"/>
      </w:rPr>
    </w:lvl>
    <w:lvl w:ilvl="7">
      <w:numFmt w:val="bullet"/>
      <w:lvlText w:val="•"/>
      <w:lvlJc w:val="left"/>
      <w:pPr>
        <w:ind w:left="6804" w:hanging="660"/>
      </w:pPr>
      <w:rPr>
        <w:rFonts w:hint="default"/>
        <w:lang w:val="zh-CN" w:eastAsia="zh-CN" w:bidi="zh-CN"/>
      </w:rPr>
    </w:lvl>
    <w:lvl w:ilvl="8">
      <w:numFmt w:val="bullet"/>
      <w:lvlText w:val="•"/>
      <w:lvlJc w:val="left"/>
      <w:pPr>
        <w:ind w:left="7711" w:hanging="660"/>
      </w:pPr>
      <w:rPr>
        <w:rFonts w:hint="default"/>
        <w:lang w:val="zh-CN" w:eastAsia="zh-CN" w:bidi="zh-CN"/>
      </w:rPr>
    </w:lvl>
  </w:abstractNum>
  <w:abstractNum w:abstractNumId="3">
    <w:nsid w:val="25B654F3"/>
    <w:multiLevelType w:val="multilevel"/>
    <w:tmpl w:val="25B654F3"/>
    <w:lvl w:ilvl="0">
      <w:start w:val="1"/>
      <w:numFmt w:val="decimal"/>
      <w:lvlText w:val="（%1）"/>
      <w:lvlJc w:val="left"/>
      <w:pPr>
        <w:ind w:left="1299" w:hanging="601"/>
      </w:pPr>
      <w:rPr>
        <w:rFonts w:ascii="宋体" w:eastAsia="宋体" w:hAnsi="宋体" w:cs="宋体" w:hint="default"/>
        <w:spacing w:val="-12"/>
        <w:w w:val="100"/>
        <w:sz w:val="22"/>
        <w:szCs w:val="22"/>
        <w:lang w:val="zh-CN" w:eastAsia="zh-CN" w:bidi="zh-CN"/>
      </w:rPr>
    </w:lvl>
    <w:lvl w:ilvl="1">
      <w:numFmt w:val="bullet"/>
      <w:lvlText w:val="•"/>
      <w:lvlJc w:val="left"/>
      <w:pPr>
        <w:ind w:left="2122" w:hanging="601"/>
      </w:pPr>
      <w:rPr>
        <w:rFonts w:hint="default"/>
        <w:lang w:val="zh-CN" w:eastAsia="zh-CN" w:bidi="zh-CN"/>
      </w:rPr>
    </w:lvl>
    <w:lvl w:ilvl="2">
      <w:numFmt w:val="bullet"/>
      <w:lvlText w:val="•"/>
      <w:lvlJc w:val="left"/>
      <w:pPr>
        <w:ind w:left="2945" w:hanging="601"/>
      </w:pPr>
      <w:rPr>
        <w:rFonts w:hint="default"/>
        <w:lang w:val="zh-CN" w:eastAsia="zh-CN" w:bidi="zh-CN"/>
      </w:rPr>
    </w:lvl>
    <w:lvl w:ilvl="3">
      <w:numFmt w:val="bullet"/>
      <w:lvlText w:val="•"/>
      <w:lvlJc w:val="left"/>
      <w:pPr>
        <w:ind w:left="3767" w:hanging="601"/>
      </w:pPr>
      <w:rPr>
        <w:rFonts w:hint="default"/>
        <w:lang w:val="zh-CN" w:eastAsia="zh-CN" w:bidi="zh-CN"/>
      </w:rPr>
    </w:lvl>
    <w:lvl w:ilvl="4">
      <w:numFmt w:val="bullet"/>
      <w:lvlText w:val="•"/>
      <w:lvlJc w:val="left"/>
      <w:pPr>
        <w:ind w:left="4590" w:hanging="601"/>
      </w:pPr>
      <w:rPr>
        <w:rFonts w:hint="default"/>
        <w:lang w:val="zh-CN" w:eastAsia="zh-CN" w:bidi="zh-CN"/>
      </w:rPr>
    </w:lvl>
    <w:lvl w:ilvl="5">
      <w:numFmt w:val="bullet"/>
      <w:lvlText w:val="•"/>
      <w:lvlJc w:val="left"/>
      <w:pPr>
        <w:ind w:left="5413" w:hanging="601"/>
      </w:pPr>
      <w:rPr>
        <w:rFonts w:hint="default"/>
        <w:lang w:val="zh-CN" w:eastAsia="zh-CN" w:bidi="zh-CN"/>
      </w:rPr>
    </w:lvl>
    <w:lvl w:ilvl="6">
      <w:numFmt w:val="bullet"/>
      <w:lvlText w:val="•"/>
      <w:lvlJc w:val="left"/>
      <w:pPr>
        <w:ind w:left="6235" w:hanging="601"/>
      </w:pPr>
      <w:rPr>
        <w:rFonts w:hint="default"/>
        <w:lang w:val="zh-CN" w:eastAsia="zh-CN" w:bidi="zh-CN"/>
      </w:rPr>
    </w:lvl>
    <w:lvl w:ilvl="7">
      <w:numFmt w:val="bullet"/>
      <w:lvlText w:val="•"/>
      <w:lvlJc w:val="left"/>
      <w:pPr>
        <w:ind w:left="7058" w:hanging="601"/>
      </w:pPr>
      <w:rPr>
        <w:rFonts w:hint="default"/>
        <w:lang w:val="zh-CN" w:eastAsia="zh-CN" w:bidi="zh-CN"/>
      </w:rPr>
    </w:lvl>
    <w:lvl w:ilvl="8">
      <w:numFmt w:val="bullet"/>
      <w:lvlText w:val="•"/>
      <w:lvlJc w:val="left"/>
      <w:pPr>
        <w:ind w:left="7881" w:hanging="601"/>
      </w:pPr>
      <w:rPr>
        <w:rFonts w:hint="default"/>
        <w:lang w:val="zh-CN" w:eastAsia="zh-CN" w:bidi="zh-CN"/>
      </w:rPr>
    </w:lvl>
  </w:abstractNum>
  <w:abstractNum w:abstractNumId="4">
    <w:nsid w:val="2A8F537B"/>
    <w:multiLevelType w:val="multilevel"/>
    <w:tmpl w:val="2A8F537B"/>
    <w:lvl w:ilvl="0">
      <w:start w:val="6"/>
      <w:numFmt w:val="decimal"/>
      <w:lvlText w:val="%1"/>
      <w:lvlJc w:val="left"/>
      <w:pPr>
        <w:ind w:left="218" w:hanging="420"/>
      </w:pPr>
      <w:rPr>
        <w:rFonts w:hint="default"/>
        <w:lang w:val="zh-CN" w:eastAsia="zh-CN" w:bidi="zh-CN"/>
      </w:rPr>
    </w:lvl>
    <w:lvl w:ilvl="1">
      <w:start w:val="1"/>
      <w:numFmt w:val="decimal"/>
      <w:lvlText w:val="%1.%2"/>
      <w:lvlJc w:val="left"/>
      <w:pPr>
        <w:ind w:left="218" w:hanging="420"/>
      </w:pPr>
      <w:rPr>
        <w:rFonts w:ascii="宋体" w:eastAsia="宋体" w:hAnsi="宋体" w:cs="宋体" w:hint="default"/>
        <w:w w:val="100"/>
        <w:sz w:val="24"/>
        <w:szCs w:val="24"/>
        <w:lang w:val="zh-CN" w:eastAsia="zh-CN" w:bidi="zh-CN"/>
      </w:rPr>
    </w:lvl>
    <w:lvl w:ilvl="2">
      <w:numFmt w:val="bullet"/>
      <w:lvlText w:val="•"/>
      <w:lvlJc w:val="left"/>
      <w:pPr>
        <w:ind w:left="2081" w:hanging="420"/>
      </w:pPr>
      <w:rPr>
        <w:rFonts w:hint="default"/>
        <w:lang w:val="zh-CN" w:eastAsia="zh-CN" w:bidi="zh-CN"/>
      </w:rPr>
    </w:lvl>
    <w:lvl w:ilvl="3">
      <w:numFmt w:val="bullet"/>
      <w:lvlText w:val="•"/>
      <w:lvlJc w:val="left"/>
      <w:pPr>
        <w:ind w:left="3011" w:hanging="420"/>
      </w:pPr>
      <w:rPr>
        <w:rFonts w:hint="default"/>
        <w:lang w:val="zh-CN" w:eastAsia="zh-CN" w:bidi="zh-CN"/>
      </w:rPr>
    </w:lvl>
    <w:lvl w:ilvl="4">
      <w:numFmt w:val="bullet"/>
      <w:lvlText w:val="•"/>
      <w:lvlJc w:val="left"/>
      <w:pPr>
        <w:ind w:left="3942" w:hanging="420"/>
      </w:pPr>
      <w:rPr>
        <w:rFonts w:hint="default"/>
        <w:lang w:val="zh-CN" w:eastAsia="zh-CN" w:bidi="zh-CN"/>
      </w:rPr>
    </w:lvl>
    <w:lvl w:ilvl="5">
      <w:numFmt w:val="bullet"/>
      <w:lvlText w:val="•"/>
      <w:lvlJc w:val="left"/>
      <w:pPr>
        <w:ind w:left="4873" w:hanging="420"/>
      </w:pPr>
      <w:rPr>
        <w:rFonts w:hint="default"/>
        <w:lang w:val="zh-CN" w:eastAsia="zh-CN" w:bidi="zh-CN"/>
      </w:rPr>
    </w:lvl>
    <w:lvl w:ilvl="6">
      <w:numFmt w:val="bullet"/>
      <w:lvlText w:val="•"/>
      <w:lvlJc w:val="left"/>
      <w:pPr>
        <w:ind w:left="5803" w:hanging="420"/>
      </w:pPr>
      <w:rPr>
        <w:rFonts w:hint="default"/>
        <w:lang w:val="zh-CN" w:eastAsia="zh-CN" w:bidi="zh-CN"/>
      </w:rPr>
    </w:lvl>
    <w:lvl w:ilvl="7">
      <w:numFmt w:val="bullet"/>
      <w:lvlText w:val="•"/>
      <w:lvlJc w:val="left"/>
      <w:pPr>
        <w:ind w:left="6734" w:hanging="420"/>
      </w:pPr>
      <w:rPr>
        <w:rFonts w:hint="default"/>
        <w:lang w:val="zh-CN" w:eastAsia="zh-CN" w:bidi="zh-CN"/>
      </w:rPr>
    </w:lvl>
    <w:lvl w:ilvl="8">
      <w:numFmt w:val="bullet"/>
      <w:lvlText w:val="•"/>
      <w:lvlJc w:val="left"/>
      <w:pPr>
        <w:ind w:left="7665" w:hanging="420"/>
      </w:pPr>
      <w:rPr>
        <w:rFonts w:hint="default"/>
        <w:lang w:val="zh-CN" w:eastAsia="zh-CN" w:bidi="zh-CN"/>
      </w:rPr>
    </w:lvl>
  </w:abstractNum>
  <w:abstractNum w:abstractNumId="5">
    <w:nsid w:val="5A241D34"/>
    <w:multiLevelType w:val="multilevel"/>
    <w:tmpl w:val="5A241D34"/>
    <w:lvl w:ilvl="0">
      <w:start w:val="1"/>
      <w:numFmt w:val="decimal"/>
      <w:lvlText w:val="（%1）"/>
      <w:lvlJc w:val="left"/>
      <w:pPr>
        <w:ind w:left="218" w:hanging="601"/>
      </w:pPr>
      <w:rPr>
        <w:rFonts w:ascii="宋体" w:eastAsia="宋体" w:hAnsi="宋体" w:cs="宋体" w:hint="default"/>
        <w:spacing w:val="-16"/>
        <w:w w:val="100"/>
        <w:sz w:val="22"/>
        <w:szCs w:val="22"/>
        <w:lang w:val="zh-CN" w:eastAsia="zh-CN" w:bidi="zh-CN"/>
      </w:rPr>
    </w:lvl>
    <w:lvl w:ilvl="1">
      <w:numFmt w:val="bullet"/>
      <w:lvlText w:val="•"/>
      <w:lvlJc w:val="left"/>
      <w:pPr>
        <w:ind w:left="1150" w:hanging="601"/>
      </w:pPr>
      <w:rPr>
        <w:rFonts w:hint="default"/>
        <w:lang w:val="zh-CN" w:eastAsia="zh-CN" w:bidi="zh-CN"/>
      </w:rPr>
    </w:lvl>
    <w:lvl w:ilvl="2">
      <w:numFmt w:val="bullet"/>
      <w:lvlText w:val="•"/>
      <w:lvlJc w:val="left"/>
      <w:pPr>
        <w:ind w:left="2081" w:hanging="601"/>
      </w:pPr>
      <w:rPr>
        <w:rFonts w:hint="default"/>
        <w:lang w:val="zh-CN" w:eastAsia="zh-CN" w:bidi="zh-CN"/>
      </w:rPr>
    </w:lvl>
    <w:lvl w:ilvl="3">
      <w:numFmt w:val="bullet"/>
      <w:lvlText w:val="•"/>
      <w:lvlJc w:val="left"/>
      <w:pPr>
        <w:ind w:left="3011" w:hanging="601"/>
      </w:pPr>
      <w:rPr>
        <w:rFonts w:hint="default"/>
        <w:lang w:val="zh-CN" w:eastAsia="zh-CN" w:bidi="zh-CN"/>
      </w:rPr>
    </w:lvl>
    <w:lvl w:ilvl="4">
      <w:numFmt w:val="bullet"/>
      <w:lvlText w:val="•"/>
      <w:lvlJc w:val="left"/>
      <w:pPr>
        <w:ind w:left="3942" w:hanging="601"/>
      </w:pPr>
      <w:rPr>
        <w:rFonts w:hint="default"/>
        <w:lang w:val="zh-CN" w:eastAsia="zh-CN" w:bidi="zh-CN"/>
      </w:rPr>
    </w:lvl>
    <w:lvl w:ilvl="5">
      <w:numFmt w:val="bullet"/>
      <w:lvlText w:val="•"/>
      <w:lvlJc w:val="left"/>
      <w:pPr>
        <w:ind w:left="4873" w:hanging="601"/>
      </w:pPr>
      <w:rPr>
        <w:rFonts w:hint="default"/>
        <w:lang w:val="zh-CN" w:eastAsia="zh-CN" w:bidi="zh-CN"/>
      </w:rPr>
    </w:lvl>
    <w:lvl w:ilvl="6">
      <w:numFmt w:val="bullet"/>
      <w:lvlText w:val="•"/>
      <w:lvlJc w:val="left"/>
      <w:pPr>
        <w:ind w:left="5803" w:hanging="601"/>
      </w:pPr>
      <w:rPr>
        <w:rFonts w:hint="default"/>
        <w:lang w:val="zh-CN" w:eastAsia="zh-CN" w:bidi="zh-CN"/>
      </w:rPr>
    </w:lvl>
    <w:lvl w:ilvl="7">
      <w:numFmt w:val="bullet"/>
      <w:lvlText w:val="•"/>
      <w:lvlJc w:val="left"/>
      <w:pPr>
        <w:ind w:left="6734" w:hanging="601"/>
      </w:pPr>
      <w:rPr>
        <w:rFonts w:hint="default"/>
        <w:lang w:val="zh-CN" w:eastAsia="zh-CN" w:bidi="zh-CN"/>
      </w:rPr>
    </w:lvl>
    <w:lvl w:ilvl="8">
      <w:numFmt w:val="bullet"/>
      <w:lvlText w:val="•"/>
      <w:lvlJc w:val="left"/>
      <w:pPr>
        <w:ind w:left="7665" w:hanging="601"/>
      </w:pPr>
      <w:rPr>
        <w:rFonts w:hint="default"/>
        <w:lang w:val="zh-CN" w:eastAsia="zh-CN" w:bidi="zh-CN"/>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86B82"/>
    <w:rsid w:val="003E262E"/>
    <w:rsid w:val="006C2107"/>
    <w:rsid w:val="00B86B8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uiPriority w:val="1"/>
    <w:qFormat/>
    <w:rsid w:val="00B86B82"/>
    <w:pPr>
      <w:widowControl w:val="0"/>
      <w:autoSpaceDE w:val="0"/>
      <w:autoSpaceDN w:val="0"/>
    </w:pPr>
    <w:rPr>
      <w:rFonts w:ascii="宋体" w:eastAsia="宋体" w:hAnsi="宋体" w:cs="宋体"/>
      <w:kern w:val="0"/>
      <w:sz w:val="22"/>
      <w:lang w:val="zh-CN" w:bidi="zh-CN"/>
    </w:rPr>
  </w:style>
  <w:style w:type="paragraph" w:styleId="1">
    <w:name w:val="heading 1"/>
    <w:basedOn w:val="a"/>
    <w:next w:val="a"/>
    <w:link w:val="1Char"/>
    <w:uiPriority w:val="1"/>
    <w:qFormat/>
    <w:rsid w:val="00B86B82"/>
    <w:pPr>
      <w:spacing w:before="161"/>
      <w:ind w:left="701"/>
      <w:outlineLvl w:val="0"/>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B86B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B86B82"/>
    <w:rPr>
      <w:sz w:val="18"/>
      <w:szCs w:val="18"/>
    </w:rPr>
  </w:style>
  <w:style w:type="paragraph" w:styleId="a5">
    <w:name w:val="footer"/>
    <w:basedOn w:val="a"/>
    <w:link w:val="Char0"/>
    <w:uiPriority w:val="99"/>
    <w:semiHidden/>
    <w:unhideWhenUsed/>
    <w:rsid w:val="00B86B82"/>
    <w:pPr>
      <w:tabs>
        <w:tab w:val="center" w:pos="4153"/>
        <w:tab w:val="right" w:pos="8306"/>
      </w:tabs>
      <w:snapToGrid w:val="0"/>
    </w:pPr>
    <w:rPr>
      <w:sz w:val="18"/>
      <w:szCs w:val="18"/>
    </w:rPr>
  </w:style>
  <w:style w:type="character" w:customStyle="1" w:styleId="Char0">
    <w:name w:val="页脚 Char"/>
    <w:basedOn w:val="a1"/>
    <w:link w:val="a5"/>
    <w:uiPriority w:val="99"/>
    <w:semiHidden/>
    <w:rsid w:val="00B86B82"/>
    <w:rPr>
      <w:sz w:val="18"/>
      <w:szCs w:val="18"/>
    </w:rPr>
  </w:style>
  <w:style w:type="character" w:customStyle="1" w:styleId="1Char">
    <w:name w:val="标题 1 Char"/>
    <w:basedOn w:val="a1"/>
    <w:link w:val="1"/>
    <w:uiPriority w:val="1"/>
    <w:rsid w:val="00B86B82"/>
    <w:rPr>
      <w:rFonts w:ascii="宋体" w:eastAsia="宋体" w:hAnsi="宋体" w:cs="宋体"/>
      <w:b/>
      <w:bCs/>
      <w:kern w:val="0"/>
      <w:sz w:val="24"/>
      <w:szCs w:val="24"/>
      <w:lang w:val="zh-CN" w:bidi="zh-CN"/>
    </w:rPr>
  </w:style>
  <w:style w:type="paragraph" w:styleId="a6">
    <w:name w:val="Body Text"/>
    <w:basedOn w:val="a"/>
    <w:link w:val="Char1"/>
    <w:uiPriority w:val="1"/>
    <w:unhideWhenUsed/>
    <w:qFormat/>
    <w:rsid w:val="00B86B82"/>
    <w:pPr>
      <w:spacing w:after="120"/>
    </w:pPr>
  </w:style>
  <w:style w:type="character" w:customStyle="1" w:styleId="Char1">
    <w:name w:val="正文文本 Char"/>
    <w:basedOn w:val="a1"/>
    <w:link w:val="a6"/>
    <w:uiPriority w:val="99"/>
    <w:semiHidden/>
    <w:rsid w:val="00B86B82"/>
    <w:rPr>
      <w:rFonts w:ascii="宋体" w:eastAsia="宋体" w:hAnsi="宋体" w:cs="宋体"/>
      <w:kern w:val="0"/>
      <w:sz w:val="22"/>
      <w:lang w:val="zh-CN" w:bidi="zh-CN"/>
    </w:rPr>
  </w:style>
  <w:style w:type="paragraph" w:styleId="a0">
    <w:name w:val="Body Text First Indent"/>
    <w:basedOn w:val="a6"/>
    <w:link w:val="Char2"/>
    <w:uiPriority w:val="99"/>
    <w:unhideWhenUsed/>
    <w:qFormat/>
    <w:rsid w:val="00B86B82"/>
    <w:pPr>
      <w:spacing w:before="2" w:after="0"/>
      <w:ind w:left="218" w:firstLineChars="100" w:firstLine="420"/>
    </w:pPr>
    <w:rPr>
      <w:sz w:val="24"/>
      <w:szCs w:val="24"/>
    </w:rPr>
  </w:style>
  <w:style w:type="character" w:customStyle="1" w:styleId="Char2">
    <w:name w:val="正文首行缩进 Char"/>
    <w:basedOn w:val="Char1"/>
    <w:link w:val="a0"/>
    <w:uiPriority w:val="99"/>
    <w:rsid w:val="00B86B82"/>
    <w:rPr>
      <w:sz w:val="24"/>
      <w:szCs w:val="24"/>
    </w:rPr>
  </w:style>
  <w:style w:type="paragraph" w:styleId="a7">
    <w:name w:val="List Paragraph"/>
    <w:basedOn w:val="a"/>
    <w:uiPriority w:val="1"/>
    <w:qFormat/>
    <w:rsid w:val="00B86B82"/>
    <w:pPr>
      <w:spacing w:before="2"/>
      <w:ind w:left="218" w:firstLine="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1699</Words>
  <Characters>9689</Characters>
  <Application>Microsoft Office Word</Application>
  <DocSecurity>0</DocSecurity>
  <Lines>80</Lines>
  <Paragraphs>22</Paragraphs>
  <ScaleCrop>false</ScaleCrop>
  <Company/>
  <LinksUpToDate>false</LinksUpToDate>
  <CharactersWithSpaces>11366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王艺</dc:creator>
  <cp:keywords/>
  <dc:description/>
  <cp:lastModifiedBy>王艺</cp:lastModifiedBy>
  <cp:revision>3</cp:revision>
  <dcterms:created xsi:type="dcterms:W3CDTF">2019-08-12T07:43:00Z</dcterms:created>
  <dcterms:modified xsi:type="dcterms:W3CDTF">2019-08-12T07:45:00Z</dcterms:modified>
</cp:coreProperties>
</file>