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C2C0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00" w:lineRule="auto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更正事项一：</w:t>
      </w:r>
    </w:p>
    <w:p w14:paraId="21F4D1C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00" w:lineRule="auto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</w:t>
      </w:r>
      <w:r>
        <w:rPr>
          <w:rFonts w:ascii="仿宋" w:hAnsi="仿宋" w:eastAsia="仿宋" w:cs="仿宋"/>
          <w:b w:val="0"/>
          <w:bCs w:val="0"/>
          <w:sz w:val="24"/>
          <w:szCs w:val="24"/>
        </w:rPr>
        <w:t>原</w:t>
      </w:r>
      <w:r>
        <w:rPr>
          <w:rFonts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参数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病人阻抗范围：体外除颤：20~250Ω；体内除颤：15-250Ω</w:t>
      </w:r>
    </w:p>
    <w:p w14:paraId="7FBE829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00" w:lineRule="auto"/>
        <w:textAlignment w:val="auto"/>
        <w:rPr>
          <w:rFonts w:hint="default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变更后参数：病人阻抗范围：体外除颤25~200Ω；体内除颤15-200Ω。</w:t>
      </w:r>
    </w:p>
    <w:p w14:paraId="64D33F7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00" w:lineRule="auto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更正事项二：</w:t>
      </w:r>
    </w:p>
    <w:p w14:paraId="0B1A2D2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00" w:lineRule="auto"/>
        <w:textAlignment w:val="auto"/>
        <w:rPr>
          <w:rFonts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</w:t>
      </w:r>
      <w:r>
        <w:rPr>
          <w:rFonts w:ascii="仿宋" w:hAnsi="仿宋" w:eastAsia="仿宋" w:cs="仿宋"/>
          <w:b w:val="0"/>
          <w:bCs w:val="0"/>
          <w:sz w:val="24"/>
          <w:szCs w:val="24"/>
        </w:rPr>
        <w:t>原</w:t>
      </w:r>
      <w:r>
        <w:rPr>
          <w:rFonts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参数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监护功能：可选配升级SpO2、NIBP、EtCO2监测功能。具有≥27种心律失常分析。</w:t>
      </w:r>
    </w:p>
    <w:p w14:paraId="27B371A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0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变更后参数：监护功能：可选配升级SpO2、NIBP、EtCO2监测功能。具有≥20种心律失常分析。</w:t>
      </w:r>
    </w:p>
    <w:p w14:paraId="21EB439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00" w:lineRule="auto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更正事项三：</w:t>
      </w:r>
    </w:p>
    <w:p w14:paraId="505CF3B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00" w:lineRule="auto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3.</w:t>
      </w:r>
      <w:r>
        <w:rPr>
          <w:rFonts w:ascii="仿宋" w:hAnsi="仿宋" w:eastAsia="仿宋" w:cs="仿宋"/>
          <w:b w:val="0"/>
          <w:bCs w:val="0"/>
          <w:sz w:val="24"/>
          <w:szCs w:val="24"/>
        </w:rPr>
        <w:t>原</w:t>
      </w:r>
      <w:r>
        <w:rPr>
          <w:rFonts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参数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彩色TFT显示屏≥7英寸,分辨率≥800×480，可显示≥4道监护参数波形，有高对比度显示界面。</w:t>
      </w:r>
    </w:p>
    <w:p w14:paraId="05B62F1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0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变更后参数：彩色TFT显示屏≥7英寸,分辨率≥800×480，可显示≥3道监护参数波形，有高对比度显示界面。</w:t>
      </w:r>
    </w:p>
    <w:p w14:paraId="3707AA6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00" w:lineRule="auto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更正事项四：</w:t>
      </w:r>
    </w:p>
    <w:p w14:paraId="5454F80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00" w:lineRule="auto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4.</w:t>
      </w:r>
      <w:r>
        <w:rPr>
          <w:rFonts w:ascii="仿宋" w:hAnsi="仿宋" w:eastAsia="仿宋" w:cs="仿宋"/>
          <w:b w:val="0"/>
          <w:bCs w:val="0"/>
          <w:sz w:val="24"/>
          <w:szCs w:val="24"/>
        </w:rPr>
        <w:t>原</w:t>
      </w:r>
      <w:r>
        <w:rPr>
          <w:rFonts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参数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要求防尘防水等级≥IPX55。</w:t>
      </w:r>
    </w:p>
    <w:p w14:paraId="6775A12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00" w:lineRule="auto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变更后参数：防尘防水等级≥IP44</w:t>
      </w:r>
    </w:p>
    <w:bookmarkEnd w:id="0"/>
    <w:p w14:paraId="3602DC2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00" w:lineRule="auto"/>
        <w:textAlignment w:val="auto"/>
        <w:rPr>
          <w:rStyle w:val="6"/>
          <w:rFonts w:hint="eastAsia" w:ascii="仿宋" w:hAnsi="仿宋" w:eastAsia="仿宋" w:cs="仿宋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BiNWMxNDQxMDJiZjFlOWEyYjBmNWY1NWMxYjUzOTAifQ=="/>
  </w:docVars>
  <w:rsids>
    <w:rsidRoot w:val="00000000"/>
    <w:rsid w:val="03912F41"/>
    <w:rsid w:val="03C040D8"/>
    <w:rsid w:val="0AB614DF"/>
    <w:rsid w:val="0CE65416"/>
    <w:rsid w:val="0D7A2C98"/>
    <w:rsid w:val="0FBB38BD"/>
    <w:rsid w:val="10BD35C7"/>
    <w:rsid w:val="172A128B"/>
    <w:rsid w:val="1D644DCB"/>
    <w:rsid w:val="21311468"/>
    <w:rsid w:val="22162020"/>
    <w:rsid w:val="24E94533"/>
    <w:rsid w:val="292C0E92"/>
    <w:rsid w:val="298365D8"/>
    <w:rsid w:val="2A621290"/>
    <w:rsid w:val="2AAD6003"/>
    <w:rsid w:val="2B287E45"/>
    <w:rsid w:val="2BAD15A8"/>
    <w:rsid w:val="31D71BB7"/>
    <w:rsid w:val="32A01FA9"/>
    <w:rsid w:val="32D37A29"/>
    <w:rsid w:val="35CA09CE"/>
    <w:rsid w:val="36210699"/>
    <w:rsid w:val="36472A7C"/>
    <w:rsid w:val="372633C5"/>
    <w:rsid w:val="3AC84793"/>
    <w:rsid w:val="3F286FE1"/>
    <w:rsid w:val="44B244EA"/>
    <w:rsid w:val="468077B3"/>
    <w:rsid w:val="517D793D"/>
    <w:rsid w:val="59466384"/>
    <w:rsid w:val="5A61633E"/>
    <w:rsid w:val="5BA925BD"/>
    <w:rsid w:val="5BB05E10"/>
    <w:rsid w:val="5F30008D"/>
    <w:rsid w:val="651A2C1D"/>
    <w:rsid w:val="691602F4"/>
    <w:rsid w:val="69E20B1E"/>
    <w:rsid w:val="6D070FDD"/>
    <w:rsid w:val="6D435E0E"/>
    <w:rsid w:val="76847EEC"/>
    <w:rsid w:val="769413F2"/>
    <w:rsid w:val="7B2D2D11"/>
    <w:rsid w:val="7CA34D11"/>
    <w:rsid w:val="7FA52F2A"/>
    <w:rsid w:val="7FBD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5"/>
    <w:hidden/>
    <w:uiPriority w:val="0"/>
    <w:rPr>
      <w:rFonts w:hint="eastAsia" w:asciiTheme="minorHAnsi" w:hAnsiTheme="minorHAnsi" w:eastAsiaTheme="minorEastAsia" w:cstheme="minorBidi"/>
      <w:lang w:val="en-US" w:eastAsia="zh-CN"/>
    </w:rPr>
  </w:style>
  <w:style w:type="table" w:customStyle="1" w:styleId="8">
    <w:name w:val="Normal Table01d8583201d85832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308</Words>
  <Characters>381</Characters>
  <Lines>0</Lines>
  <Paragraphs>0</Paragraphs>
  <TotalTime>4</TotalTime>
  <ScaleCrop>false</ScaleCrop>
  <LinksUpToDate>false</LinksUpToDate>
  <CharactersWithSpaces>385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2023-09-19T06:17:00Z</dcterms:created>
  <dc:creator>22496</dc:creator>
  <cp:lastModifiedBy>uu</cp:lastModifiedBy>
  <dcterms:modified xsi:type="dcterms:W3CDTF">2026-07-09T08:19:18Z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6738A5B526024A7EB25EC385643C5AE3_12</vt:lpwstr>
  </property>
  <property fmtid="{D5CDD505-2E9C-101B-9397-08002B2CF9AE}" pid="4" name="KSOTemplateDocerSaveRecord">
    <vt:lpwstr>eyJoZGlkIjoiODdjN2EzOGU5N2MwYzlhMTRkYWZjYmZkYTNhOTI3NTQiLCJ1c2VySWQiOiIxNzc4OTMxNDQxIn0=</vt:lpwstr>
  </property>
</Properties>
</file>